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E0" w:rsidRPr="00C23938" w:rsidRDefault="00B70A35" w:rsidP="000501F7">
      <w:pPr>
        <w:keepNext/>
        <w:spacing w:after="0" w:line="240" w:lineRule="auto"/>
        <w:ind w:hanging="426"/>
        <w:rPr>
          <w:rFonts w:ascii="Times New Roman" w:eastAsia="Cambria" w:hAnsi="Times New Roman" w:cs="Times New Roman"/>
          <w:sz w:val="24"/>
        </w:rPr>
      </w:pPr>
      <w:r w:rsidRPr="00C23938">
        <w:rPr>
          <w:rFonts w:ascii="Times New Roman" w:eastAsia="Cambria" w:hAnsi="Times New Roman" w:cs="Times New Roman"/>
          <w:sz w:val="24"/>
        </w:rPr>
        <w:t>«УТВЕРЖДАЮ»</w:t>
      </w:r>
    </w:p>
    <w:p w:rsidR="009853E0" w:rsidRDefault="00B70A35" w:rsidP="000501F7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Зав. кафедрой латинского языка и основ терминологии,</w:t>
      </w:r>
    </w:p>
    <w:p w:rsidR="009853E0" w:rsidRDefault="00B70A35" w:rsidP="000501F7">
      <w:pPr>
        <w:spacing w:after="0" w:line="240" w:lineRule="auto"/>
        <w:ind w:right="141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доцент _________________ И.В. Пролыгина                                                   </w:t>
      </w:r>
    </w:p>
    <w:p w:rsidR="009853E0" w:rsidRDefault="00B70A35" w:rsidP="009863F2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«2</w:t>
      </w:r>
      <w:r w:rsidR="009863F2" w:rsidRPr="009863F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C65F56">
        <w:rPr>
          <w:rFonts w:ascii="Times New Roman" w:eastAsia="Times New Roman" w:hAnsi="Times New Roman" w:cs="Times New Roman"/>
          <w:sz w:val="24"/>
        </w:rPr>
        <w:t>августа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9863F2">
        <w:rPr>
          <w:rFonts w:ascii="Times New Roman" w:eastAsia="Times New Roman" w:hAnsi="Times New Roman" w:cs="Times New Roman"/>
          <w:sz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9853E0" w:rsidRDefault="009853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53E0" w:rsidRDefault="009853E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9853E0" w:rsidRDefault="00B70A3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КАФЕДРА ЛАТИНСКОГО ЯЗЫКА и ОСНОВ ТЕРМИНОЛОГИИ</w:t>
      </w:r>
    </w:p>
    <w:p w:rsidR="009853E0" w:rsidRDefault="00B70A3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Календарный план по специальности</w:t>
      </w:r>
      <w:r w:rsidR="00E56BC5">
        <w:rPr>
          <w:rFonts w:ascii="Times New Roman" w:eastAsia="Times New Roman" w:hAnsi="Times New Roman" w:cs="Times New Roman"/>
          <w:spacing w:val="20"/>
          <w:sz w:val="28"/>
        </w:rPr>
        <w:t>:</w:t>
      </w:r>
      <w:r w:rsidRPr="00B70A35">
        <w:rPr>
          <w:rFonts w:ascii="Times New Roman" w:eastAsia="Times New Roman" w:hAnsi="Times New Roman" w:cs="Times New Roman"/>
          <w:bCs/>
          <w:spacing w:val="20"/>
          <w:sz w:val="28"/>
        </w:rPr>
        <w:t xml:space="preserve"> </w:t>
      </w:r>
      <w:r w:rsidR="00C65F56" w:rsidRPr="00E56BC5">
        <w:rPr>
          <w:rFonts w:ascii="Times New Roman" w:eastAsia="Times New Roman" w:hAnsi="Times New Roman" w:cs="Times New Roman"/>
          <w:b/>
          <w:spacing w:val="20"/>
          <w:sz w:val="28"/>
        </w:rPr>
        <w:t>Фармация</w:t>
      </w:r>
    </w:p>
    <w:p w:rsidR="00B70A35" w:rsidRDefault="00B70A3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Дисциплина: Латинский язык (</w:t>
      </w:r>
      <w:r w:rsidR="00E56BC5">
        <w:rPr>
          <w:rFonts w:ascii="Times New Roman" w:eastAsia="Times New Roman" w:hAnsi="Times New Roman" w:cs="Times New Roman"/>
          <w:b/>
          <w:spacing w:val="20"/>
          <w:sz w:val="28"/>
        </w:rPr>
        <w:t>216</w:t>
      </w: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</w:t>
      </w:r>
      <w:r w:rsidR="00E56BC5">
        <w:rPr>
          <w:rFonts w:ascii="Times New Roman" w:eastAsia="Times New Roman" w:hAnsi="Times New Roman" w:cs="Times New Roman"/>
          <w:b/>
          <w:spacing w:val="20"/>
          <w:sz w:val="28"/>
        </w:rPr>
        <w:t>уч.</w:t>
      </w:r>
      <w:r>
        <w:rPr>
          <w:rFonts w:ascii="Times New Roman" w:eastAsia="Times New Roman" w:hAnsi="Times New Roman" w:cs="Times New Roman"/>
          <w:b/>
          <w:spacing w:val="20"/>
          <w:sz w:val="28"/>
        </w:rPr>
        <w:t>ч.)</w:t>
      </w:r>
    </w:p>
    <w:p w:rsidR="009853E0" w:rsidRDefault="00B70A35" w:rsidP="009863F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год – 20</w:t>
      </w:r>
      <w:r w:rsidR="00C23938">
        <w:rPr>
          <w:rFonts w:ascii="Times New Roman" w:eastAsia="Times New Roman" w:hAnsi="Times New Roman" w:cs="Times New Roman"/>
          <w:sz w:val="28"/>
        </w:rPr>
        <w:t>2</w:t>
      </w:r>
      <w:r w:rsidR="009863F2">
        <w:rPr>
          <w:rFonts w:ascii="Times New Roman" w:eastAsia="Times New Roman" w:hAnsi="Times New Roman" w:cs="Times New Roman"/>
          <w:sz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</w:rPr>
        <w:t>/202</w:t>
      </w:r>
      <w:r w:rsidR="009863F2">
        <w:rPr>
          <w:rFonts w:ascii="Times New Roman" w:eastAsia="Times New Roman" w:hAnsi="Times New Roman" w:cs="Times New Roman"/>
          <w:sz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</w:rPr>
        <w:t>, I семестр</w:t>
      </w:r>
    </w:p>
    <w:p w:rsidR="009853E0" w:rsidRPr="00C65F56" w:rsidRDefault="009853E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252"/>
        <w:gridCol w:w="6721"/>
        <w:gridCol w:w="1553"/>
      </w:tblGrid>
      <w:tr w:rsidR="009853E0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Default="00B70A35" w:rsidP="000501F7">
            <w:pPr>
              <w:tabs>
                <w:tab w:val="left" w:pos="567"/>
              </w:tabs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Default="000501F7" w:rsidP="000501F7">
            <w:pPr>
              <w:tabs>
                <w:tab w:val="left" w:pos="567"/>
              </w:tabs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Default="00B70A35" w:rsidP="000501F7">
            <w:pPr>
              <w:tabs>
                <w:tab w:val="left" w:pos="567"/>
              </w:tabs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Default="00B70A35" w:rsidP="000501F7">
            <w:pPr>
              <w:tabs>
                <w:tab w:val="left" w:pos="567"/>
              </w:tabs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</w:t>
            </w:r>
            <w:r w:rsidR="000501F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задание</w:t>
            </w:r>
          </w:p>
        </w:tc>
      </w:tr>
      <w:tr w:rsidR="009853E0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B70A35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5C6D30" w:rsidP="005C6D30">
            <w:pPr>
              <w:tabs>
                <w:tab w:val="left" w:pos="567"/>
              </w:tabs>
              <w:spacing w:after="0" w:line="240" w:lineRule="auto"/>
              <w:ind w:left="-108" w:right="-1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70A35"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65F56"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bookmarkStart w:id="0" w:name="_GoBack"/>
            <w:bookmarkEnd w:id="0"/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70A35"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65F56"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938" w:rsidRPr="00E56BC5" w:rsidRDefault="00634594" w:rsidP="00CC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латинского языка</w:t>
            </w:r>
            <w:r w:rsidR="00B70A35" w:rsidRPr="00E56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6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3F4" w:rsidRPr="00E56B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и общеобразовательное значение латинского языка.</w:t>
            </w:r>
          </w:p>
          <w:p w:rsidR="00E56BC5" w:rsidRPr="00E56BC5" w:rsidRDefault="00E56BC5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здесь и далее: </w:t>
            </w:r>
            <w:r w:rsidRPr="00E56B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Чернявский М.Н. Латинский язык и основы фарм. терминологии. М., 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634594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</w:t>
            </w:r>
          </w:p>
        </w:tc>
      </w:tr>
      <w:tr w:rsidR="009853E0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B70A35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5C6D30" w:rsidP="00F525B1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02422"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02422"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56BC5" w:rsidRDefault="00B853F4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медицинской и фармацевтической терминологии. Термин и терминология.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39645F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</w:t>
            </w:r>
          </w:p>
          <w:p w:rsidR="009853E0" w:rsidRPr="00EE1504" w:rsidRDefault="009853E0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3E0" w:rsidRPr="00205137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B70A35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002422" w:rsidP="00F525B1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.09-1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B853F4" w:rsidP="00CC3E5E">
            <w:pPr>
              <w:spacing w:after="0" w:line="240" w:lineRule="auto"/>
              <w:rPr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 Графика. Фонетика. Чтение гласных и согласных.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A68" w:rsidRPr="0039645F" w:rsidRDefault="0039645F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45F">
              <w:rPr>
                <w:rFonts w:ascii="Times New Roman" w:eastAsia="Times New Roman" w:hAnsi="Times New Roman" w:cs="Times New Roman"/>
                <w:sz w:val="24"/>
                <w:szCs w:val="24"/>
              </w:rPr>
              <w:t>Пар. 1-6</w:t>
            </w:r>
          </w:p>
          <w:p w:rsidR="000B5A68" w:rsidRPr="0039645F" w:rsidRDefault="000B5A68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3E0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B70A35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002422" w:rsidP="00F525B1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.09-1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3F4" w:rsidRPr="00EE1504" w:rsidRDefault="00B853F4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 Долгие и краткие слоги.</w:t>
            </w:r>
          </w:p>
          <w:p w:rsidR="009853E0" w:rsidRPr="00EE1504" w:rsidRDefault="009853E0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A68" w:rsidRPr="0039645F" w:rsidRDefault="0039645F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5F">
              <w:rPr>
                <w:rFonts w:ascii="Times New Roman" w:hAnsi="Times New Roman" w:cs="Times New Roman"/>
                <w:sz w:val="24"/>
                <w:szCs w:val="24"/>
              </w:rPr>
              <w:t>Пар. 7-9</w:t>
            </w:r>
          </w:p>
        </w:tc>
      </w:tr>
      <w:tr w:rsidR="009853E0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B70A35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7F79E5" w:rsidP="00F525B1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.09-2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2F1CF5" w:rsidP="00CC3E5E">
            <w:pPr>
              <w:spacing w:after="0" w:line="240" w:lineRule="auto"/>
              <w:rPr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3F4" w:rsidRPr="00EE1504">
              <w:rPr>
                <w:rFonts w:ascii="Times New Roman" w:hAnsi="Times New Roman" w:cs="Times New Roman"/>
                <w:sz w:val="24"/>
                <w:szCs w:val="24"/>
              </w:rPr>
              <w:t>Глагол. Инфинитив. Повелительное наклонение.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39645F" w:rsidRDefault="0039645F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10-15</w:t>
            </w:r>
          </w:p>
        </w:tc>
      </w:tr>
      <w:tr w:rsidR="007F79E5" w:rsidRPr="00A857D9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A857D9" w:rsidRDefault="00B70A35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A857D9" w:rsidRDefault="007F79E5" w:rsidP="00F525B1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.09-2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39645F" w:rsidRDefault="00A857D9" w:rsidP="00CC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D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Грамматические категории.</w:t>
            </w:r>
            <w:r w:rsidR="0039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9645F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39645F" w:rsidRDefault="0039645F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16-20</w:t>
            </w:r>
          </w:p>
        </w:tc>
      </w:tr>
      <w:tr w:rsidR="007F79E5" w:rsidRPr="0039645F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39645F" w:rsidRDefault="00B70A35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39645F" w:rsidRDefault="007F79E5" w:rsidP="00F525B1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.09-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262" w:rsidRPr="0039645F" w:rsidRDefault="00CC3E5E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склонение. </w:t>
            </w:r>
            <w:r w:rsidR="0039645F" w:rsidRPr="0039645F">
              <w:rPr>
                <w:rFonts w:ascii="Times New Roman" w:hAnsi="Times New Roman" w:cs="Times New Roman"/>
                <w:sz w:val="24"/>
                <w:szCs w:val="24"/>
              </w:rPr>
              <w:t>Лекарственные формы.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CC3E5E" w:rsidRDefault="0039645F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21-26</w:t>
            </w:r>
          </w:p>
        </w:tc>
      </w:tr>
      <w:tr w:rsidR="009853E0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B70A35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7F79E5" w:rsidP="00F525B1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.09-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4256F1" w:rsidRDefault="004256F1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Несоглас</w:t>
            </w:r>
            <w:r w:rsidR="007631AA">
              <w:rPr>
                <w:rFonts w:ascii="Times New Roman" w:hAnsi="Times New Roman" w:cs="Times New Roman"/>
                <w:sz w:val="24"/>
                <w:szCs w:val="24"/>
              </w:rPr>
              <w:t>ованное определение. Предлоги. Союзы.</w:t>
            </w:r>
            <w:r w:rsidR="007F79E5" w:rsidRPr="0042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7631AA" w:rsidRDefault="007631AA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AA">
              <w:rPr>
                <w:rFonts w:ascii="Times New Roman" w:hAnsi="Times New Roman" w:cs="Times New Roman"/>
                <w:sz w:val="24"/>
                <w:szCs w:val="24"/>
              </w:rPr>
              <w:t>Пар. 27-32</w:t>
            </w:r>
          </w:p>
        </w:tc>
      </w:tr>
      <w:tr w:rsidR="009853E0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B70A35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7F79E5" w:rsidP="00F525B1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.10-0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4FA" w:rsidRPr="004256F1" w:rsidRDefault="007631AA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Рецепт. Структура рецепта.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7631AA" w:rsidRDefault="00C50C5B" w:rsidP="00CC3E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33-36</w:t>
            </w:r>
          </w:p>
        </w:tc>
      </w:tr>
      <w:tr w:rsidR="003164FA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4FA" w:rsidRPr="00EE1504" w:rsidRDefault="003164FA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4FA" w:rsidRPr="00EE1504" w:rsidRDefault="007F79E5" w:rsidP="00F525B1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.10-0</w:t>
            </w:r>
            <w:r w:rsidR="00F52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581" w:rsidRPr="004256F1" w:rsidRDefault="00C50C5B" w:rsidP="00CC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и страдательный залог изъявит. наклонения.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4FA" w:rsidRPr="007631AA" w:rsidRDefault="00C50C5B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37-42</w:t>
            </w:r>
          </w:p>
        </w:tc>
      </w:tr>
      <w:tr w:rsidR="003164FA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4FA" w:rsidRPr="00EE1504" w:rsidRDefault="00254581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4FA" w:rsidRPr="00EE1504" w:rsidRDefault="00EE483C" w:rsidP="00EE483C">
            <w:pPr>
              <w:tabs>
                <w:tab w:val="left" w:pos="567"/>
              </w:tabs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7F79E5" w:rsidRPr="00A857D9">
              <w:rPr>
                <w:rFonts w:ascii="Times New Roman" w:eastAsia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F79E5" w:rsidRPr="00A857D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581" w:rsidRPr="004256F1" w:rsidRDefault="002263A3" w:rsidP="00CC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терминология. Основосложение.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581" w:rsidRPr="007631AA" w:rsidRDefault="00C50C5B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43-4</w:t>
            </w:r>
            <w:r w:rsidR="002263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58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581" w:rsidRPr="00EE1504" w:rsidRDefault="00254581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581" w:rsidRPr="00EE1504" w:rsidRDefault="00EE483C" w:rsidP="00EE483C">
            <w:pPr>
              <w:tabs>
                <w:tab w:val="left" w:pos="567"/>
              </w:tabs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7F79E5" w:rsidRPr="00A857D9">
              <w:rPr>
                <w:rFonts w:ascii="Times New Roman" w:eastAsia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F79E5" w:rsidRPr="00A857D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581" w:rsidRPr="00C50C5B" w:rsidRDefault="002263A3" w:rsidP="00CC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Греко-лат. терминоэлементы, обозначающие патологию, клинику.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581" w:rsidRPr="007631AA" w:rsidRDefault="002263A3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45-46</w:t>
            </w:r>
          </w:p>
        </w:tc>
      </w:tr>
      <w:tr w:rsidR="009853E0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B70A35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A96" w:rsidRPr="00EE15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7F79E5" w:rsidP="00EE483C">
            <w:pPr>
              <w:tabs>
                <w:tab w:val="left" w:pos="567"/>
              </w:tabs>
              <w:spacing w:after="0" w:line="240" w:lineRule="auto"/>
              <w:ind w:left="-108" w:right="-104"/>
              <w:jc w:val="center"/>
              <w:rPr>
                <w:sz w:val="24"/>
                <w:szCs w:val="24"/>
              </w:rPr>
            </w:pPr>
            <w:r w:rsidRPr="003964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48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645F">
              <w:rPr>
                <w:rFonts w:ascii="Times New Roman" w:eastAsia="Times New Roman" w:hAnsi="Times New Roman" w:cs="Times New Roman"/>
                <w:sz w:val="24"/>
                <w:szCs w:val="24"/>
              </w:rPr>
              <w:t>.10-2</w:t>
            </w:r>
            <w:r w:rsidR="00EE48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9645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A96" w:rsidRPr="002263A3" w:rsidRDefault="002263A3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склонение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формы.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7631AA" w:rsidRDefault="002263A3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47-51</w:t>
            </w:r>
          </w:p>
        </w:tc>
      </w:tr>
      <w:tr w:rsidR="009853E0" w:rsidRPr="00167E8F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081A96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EE1504" w:rsidRDefault="007F79E5" w:rsidP="00EE483C">
            <w:pPr>
              <w:tabs>
                <w:tab w:val="left" w:pos="567"/>
              </w:tabs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48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645F">
              <w:rPr>
                <w:rFonts w:ascii="Times New Roman" w:eastAsia="Times New Roman" w:hAnsi="Times New Roman" w:cs="Times New Roman"/>
                <w:sz w:val="24"/>
                <w:szCs w:val="24"/>
              </w:rPr>
              <w:t>.10-2</w:t>
            </w:r>
            <w:r w:rsidR="00EE48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9645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387" w:rsidRPr="004256F1" w:rsidRDefault="002263A3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Фамилии в названиях препаратов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7631AA" w:rsidRDefault="00642646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52-57</w:t>
            </w:r>
          </w:p>
        </w:tc>
      </w:tr>
      <w:tr w:rsidR="009853E0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4256F1" w:rsidRDefault="00B70A35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7E8F" w:rsidRPr="004256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4256F1" w:rsidRDefault="004256F1" w:rsidP="00EE483C">
            <w:pPr>
              <w:tabs>
                <w:tab w:val="left" w:pos="567"/>
              </w:tabs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4256F1" w:rsidRDefault="00642646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лекарств. средств. Типовые группы номенклатурных наименований.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0" w:rsidRPr="007631AA" w:rsidRDefault="00642646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58-61</w:t>
            </w:r>
          </w:p>
        </w:tc>
      </w:tr>
      <w:tr w:rsidR="00552387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387" w:rsidRPr="004256F1" w:rsidRDefault="00552387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387" w:rsidRPr="004256F1" w:rsidRDefault="004256F1" w:rsidP="00EE483C">
            <w:pPr>
              <w:tabs>
                <w:tab w:val="left" w:pos="567"/>
              </w:tabs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387" w:rsidRDefault="00642646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типовая группа: наименования лекарст. сырья.</w:t>
            </w:r>
          </w:p>
          <w:p w:rsidR="00642646" w:rsidRPr="004256F1" w:rsidRDefault="00642646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типовая группа: наименования лекарств. препаратов в виде вытяжек из раст. сырья.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387" w:rsidRPr="007631AA" w:rsidRDefault="00642646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62-64</w:t>
            </w:r>
          </w:p>
        </w:tc>
      </w:tr>
      <w:tr w:rsidR="00552387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387" w:rsidRPr="004256F1" w:rsidRDefault="00552387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387" w:rsidRPr="004256F1" w:rsidRDefault="004256F1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387" w:rsidRPr="004256F1" w:rsidRDefault="00642646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научной ботанической номенклатуре. Подготовка к контр. работе.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387" w:rsidRPr="007631AA" w:rsidRDefault="00642646" w:rsidP="00CC3E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65-66</w:t>
            </w:r>
          </w:p>
        </w:tc>
      </w:tr>
      <w:tr w:rsidR="00552387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387" w:rsidRPr="004256F1" w:rsidRDefault="00552387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387" w:rsidRPr="004256F1" w:rsidRDefault="004256F1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E483C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387" w:rsidRDefault="00642646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="005C2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2646" w:rsidRPr="00642646" w:rsidRDefault="00642646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9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типовая группа</w:t>
            </w:r>
            <w:r w:rsidR="0019232C">
              <w:rPr>
                <w:rFonts w:ascii="Times New Roman" w:hAnsi="Times New Roman" w:cs="Times New Roman"/>
                <w:sz w:val="24"/>
                <w:szCs w:val="24"/>
              </w:rPr>
              <w:t>: тривиальные наименования лекарст. веществ.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387" w:rsidRPr="007631AA" w:rsidRDefault="0019232C" w:rsidP="0019232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67-69</w:t>
            </w:r>
          </w:p>
        </w:tc>
      </w:tr>
      <w:tr w:rsidR="004256F1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4256F1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EE483C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4256F1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256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19232C" w:rsidRDefault="0019232C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2C">
              <w:rPr>
                <w:rFonts w:ascii="Times New Roman" w:hAnsi="Times New Roman" w:cs="Times New Roman"/>
                <w:sz w:val="24"/>
                <w:szCs w:val="24"/>
              </w:rPr>
              <w:t>Тривиальные наименования. Неологизмы. Мотивирующие и мотивированные основы.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19232C" w:rsidP="0019232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70-71</w:t>
            </w:r>
          </w:p>
        </w:tc>
      </w:tr>
      <w:tr w:rsidR="004256F1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4256F1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EE483C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4256F1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256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19232C" w:rsidRDefault="00A44E08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субстанций растит. происхождения: алкалоидов и гликозидов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A44E08" w:rsidP="00A44E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72-75</w:t>
            </w:r>
          </w:p>
        </w:tc>
      </w:tr>
      <w:tr w:rsidR="004256F1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4256F1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4256F1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A44E08" w:rsidRDefault="00A44E08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08">
              <w:rPr>
                <w:rFonts w:ascii="Times New Roman" w:hAnsi="Times New Roman" w:cs="Times New Roman"/>
                <w:sz w:val="24"/>
                <w:szCs w:val="24"/>
              </w:rPr>
              <w:t>Тривиальные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лекарств. веществ животного происхождения. Гормоны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A44E08" w:rsidP="00A44E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76-80</w:t>
            </w:r>
          </w:p>
        </w:tc>
      </w:tr>
      <w:tr w:rsidR="004256F1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4256F1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4256F1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A44E08" w:rsidRDefault="00A44E08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Тривиальные названия антибиотиков. Наименования витаминов. Наименования ферментов.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A44E08" w:rsidP="00A44E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81-82</w:t>
            </w:r>
          </w:p>
        </w:tc>
      </w:tr>
      <w:tr w:rsidR="004256F1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Default="004256F1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Default="007631AA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A44E08" w:rsidRDefault="00A44E08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Тривиальные наименования синтетических лекарст. веществ. Химизированные аббревиатуры с частотн. отрезками.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5C258C" w:rsidP="00A44E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83-88</w:t>
            </w:r>
          </w:p>
        </w:tc>
      </w:tr>
      <w:tr w:rsidR="004256F1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Default="004256F1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Default="007631AA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A44E08" w:rsidRDefault="00A44E08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5C258C">
              <w:rPr>
                <w:rFonts w:ascii="Times New Roman" w:hAnsi="Times New Roman" w:cs="Times New Roman"/>
                <w:sz w:val="24"/>
                <w:szCs w:val="24"/>
              </w:rPr>
              <w:t xml:space="preserve"> типовая группа номенклат. наименований. Понятие о МНН. Написание МНН. Общие основы МНН.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5C258C" w:rsidP="00A44E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89-91</w:t>
            </w:r>
          </w:p>
        </w:tc>
      </w:tr>
      <w:tr w:rsidR="004256F1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Default="004256F1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Default="007631AA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5C258C" w:rsidRDefault="005C258C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номенклат. наименований. Торговые названия препаратов.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5C258C" w:rsidP="00A44E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92-99</w:t>
            </w:r>
          </w:p>
        </w:tc>
      </w:tr>
      <w:tr w:rsidR="004256F1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Default="004256F1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Default="007631AA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A44E08" w:rsidRDefault="005C258C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Частотные отрезки с признаками мотивации.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5C258C" w:rsidP="00A44E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100-103</w:t>
            </w:r>
          </w:p>
        </w:tc>
      </w:tr>
      <w:tr w:rsidR="004256F1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Default="004256F1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Default="00EE483C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7631AA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7631A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A44E08" w:rsidRDefault="005C258C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Частотные отрезки (продолжение). Подготовка к контрольной работе.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5C258C" w:rsidP="005C258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104-105</w:t>
            </w:r>
          </w:p>
        </w:tc>
      </w:tr>
      <w:tr w:rsidR="004256F1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Default="004256F1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Default="00EE483C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7631AA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7631A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5C258C" w:rsidRDefault="005C258C" w:rsidP="00CC3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2.</w:t>
            </w:r>
          </w:p>
          <w:p w:rsidR="005C258C" w:rsidRPr="00A44E08" w:rsidRDefault="005C258C" w:rsidP="005C2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 Несогласованное и согласованное определение.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5C258C" w:rsidP="00E56BC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Пар. </w:t>
            </w:r>
            <w:r w:rsidR="00E56BC5">
              <w:rPr>
                <w:rFonts w:ascii="Times New Roman" w:eastAsia="Calibri" w:hAnsi="Times New Roman" w:cs="Times New Roman"/>
                <w:sz w:val="24"/>
                <w:szCs w:val="24"/>
              </w:rPr>
              <w:t>106-111</w:t>
            </w:r>
          </w:p>
        </w:tc>
      </w:tr>
      <w:tr w:rsidR="004256F1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Default="004256F1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Default="0019232C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A44E08" w:rsidRDefault="00E56BC5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Причастия прошедшего времени страдат. залога.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0A3893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112-117</w:t>
            </w:r>
          </w:p>
        </w:tc>
      </w:tr>
      <w:tr w:rsidR="004256F1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Default="004256F1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Default="0019232C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A44E08" w:rsidRDefault="000A3893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фармакотерапевических групп лекарст. средств. Частотные отрезки (продолжение).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F1" w:rsidRPr="004256F1" w:rsidRDefault="000A3893" w:rsidP="000A389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118-121</w:t>
            </w:r>
          </w:p>
        </w:tc>
      </w:tr>
      <w:tr w:rsidR="007631AA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Default="007631AA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Default="0019232C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Pr="00A44E08" w:rsidRDefault="000A3893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в ботанич. номенклатуре. Видовые эпитеты. Наименования ботанических семейств.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Pr="004256F1" w:rsidRDefault="000A3893" w:rsidP="000A389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122-128</w:t>
            </w:r>
          </w:p>
        </w:tc>
      </w:tr>
      <w:tr w:rsidR="007631AA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Default="007631AA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Default="0019232C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Default="000A3893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типовая группа номенклатурных наименований.</w:t>
            </w:r>
          </w:p>
          <w:p w:rsidR="00350E21" w:rsidRPr="000A3893" w:rsidRDefault="00350E21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номенклатура. Наименования оксидов и кислот.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Pr="004256F1" w:rsidRDefault="00350E21" w:rsidP="000A389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129-137</w:t>
            </w:r>
          </w:p>
        </w:tc>
      </w:tr>
      <w:tr w:rsidR="007631AA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Default="007631AA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Default="0019232C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Pr="00A44E08" w:rsidRDefault="00350E21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солей, углеводородов и кислотных радикалов.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Pr="004256F1" w:rsidRDefault="00350E21" w:rsidP="000A389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138-142</w:t>
            </w:r>
          </w:p>
        </w:tc>
      </w:tr>
      <w:tr w:rsidR="007631AA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Default="007631AA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Default="0019232C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 w:rsidR="00E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Pr="00A44E08" w:rsidRDefault="00350E21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и новый способы наименований в номенклатуре солей. Подготовка к контрольной работе.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Pr="004256F1" w:rsidRDefault="00350E21" w:rsidP="000A389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143-144, 145-147</w:t>
            </w:r>
          </w:p>
        </w:tc>
      </w:tr>
      <w:tr w:rsidR="007631AA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Default="007631AA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Default="00EE483C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19232C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23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Pr="00350E21" w:rsidRDefault="00350E21" w:rsidP="00CC3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3.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Pr="004256F1" w:rsidRDefault="00350E21" w:rsidP="000A389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148-149</w:t>
            </w:r>
          </w:p>
        </w:tc>
      </w:tr>
      <w:tr w:rsidR="007631AA" w:rsidRPr="004256F1" w:rsidTr="005C6D30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Default="007631AA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Default="00EE483C" w:rsidP="00EE483C">
            <w:pPr>
              <w:tabs>
                <w:tab w:val="left" w:pos="567"/>
              </w:tabs>
              <w:spacing w:after="0" w:line="240" w:lineRule="auto"/>
              <w:ind w:left="-108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19232C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23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Pr="00A44E08" w:rsidRDefault="00350E21" w:rsidP="00CC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афористика</w:t>
            </w:r>
            <w:r w:rsidR="00A53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1AA" w:rsidRPr="004256F1" w:rsidRDefault="007631AA" w:rsidP="00CC3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53E0" w:rsidRPr="004256F1" w:rsidRDefault="009853E0" w:rsidP="00CC3E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4088" w:rsidRDefault="002B4088" w:rsidP="00CC3E5E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2B4088" w:rsidRDefault="002B4088" w:rsidP="00CC3E5E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2B4088" w:rsidRDefault="002B4088" w:rsidP="00CC3E5E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9853E0" w:rsidRDefault="00B70A35" w:rsidP="00CC3E5E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Зав. учебной частью кафедры латинского языка </w:t>
      </w:r>
    </w:p>
    <w:p w:rsidR="009853E0" w:rsidRDefault="00B70A35" w:rsidP="00CC3E5E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основ терминологии, </w:t>
      </w:r>
    </w:p>
    <w:p w:rsidR="009853E0" w:rsidRDefault="00B70A35" w:rsidP="00CC3E5E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ст. преподаватель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</w:t>
      </w:r>
      <w:r w:rsidR="00552387">
        <w:rPr>
          <w:rFonts w:ascii="Times New Roman" w:eastAsia="Times New Roman" w:hAnsi="Times New Roman" w:cs="Times New Roman"/>
        </w:rPr>
        <w:t xml:space="preserve">          </w:t>
      </w:r>
      <w:r w:rsidR="00552387">
        <w:rPr>
          <w:rFonts w:ascii="Times New Roman" w:eastAsia="Times New Roman" w:hAnsi="Times New Roman" w:cs="Times New Roman"/>
        </w:rPr>
        <w:tab/>
        <w:t>Т.В. Васильева</w:t>
      </w:r>
    </w:p>
    <w:sectPr w:rsidR="009853E0" w:rsidSect="003B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E0"/>
    <w:rsid w:val="00002422"/>
    <w:rsid w:val="000501F7"/>
    <w:rsid w:val="00081A96"/>
    <w:rsid w:val="000A3893"/>
    <w:rsid w:val="000B5A68"/>
    <w:rsid w:val="00125AA5"/>
    <w:rsid w:val="00167E8F"/>
    <w:rsid w:val="0019232C"/>
    <w:rsid w:val="001D4C97"/>
    <w:rsid w:val="00205137"/>
    <w:rsid w:val="002263A3"/>
    <w:rsid w:val="00254581"/>
    <w:rsid w:val="00293019"/>
    <w:rsid w:val="002B4088"/>
    <w:rsid w:val="002F1CF5"/>
    <w:rsid w:val="003164FA"/>
    <w:rsid w:val="00350E21"/>
    <w:rsid w:val="00352432"/>
    <w:rsid w:val="0039645F"/>
    <w:rsid w:val="003B0B37"/>
    <w:rsid w:val="004256F1"/>
    <w:rsid w:val="00552387"/>
    <w:rsid w:val="00571262"/>
    <w:rsid w:val="005C258C"/>
    <w:rsid w:val="005C6D30"/>
    <w:rsid w:val="00634594"/>
    <w:rsid w:val="00642646"/>
    <w:rsid w:val="007631AA"/>
    <w:rsid w:val="007F79E5"/>
    <w:rsid w:val="009853E0"/>
    <w:rsid w:val="009863F2"/>
    <w:rsid w:val="00A44E08"/>
    <w:rsid w:val="00A53180"/>
    <w:rsid w:val="00A857D9"/>
    <w:rsid w:val="00B70A35"/>
    <w:rsid w:val="00B853F4"/>
    <w:rsid w:val="00C23938"/>
    <w:rsid w:val="00C50C5B"/>
    <w:rsid w:val="00C65F56"/>
    <w:rsid w:val="00CC3E5E"/>
    <w:rsid w:val="00D44EB1"/>
    <w:rsid w:val="00E56BC5"/>
    <w:rsid w:val="00EE1504"/>
    <w:rsid w:val="00EE483C"/>
    <w:rsid w:val="00F525B1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C13E4-A458-4C5B-88F9-35C93546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2022-08-22T11:50:00Z</cp:lastPrinted>
  <dcterms:created xsi:type="dcterms:W3CDTF">2022-09-03T19:58:00Z</dcterms:created>
  <dcterms:modified xsi:type="dcterms:W3CDTF">2023-08-29T05:08:00Z</dcterms:modified>
</cp:coreProperties>
</file>