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F76" w:rsidRDefault="00271F76" w:rsidP="00271F76">
      <w:pPr>
        <w:pStyle w:val="a3"/>
        <w:spacing w:before="0" w:beforeAutospacing="0" w:after="213" w:afterAutospacing="0"/>
        <w:jc w:val="center"/>
        <w:rPr>
          <w:rFonts w:ascii="Arial" w:hAnsi="Arial" w:cs="Arial"/>
          <w:color w:val="515151"/>
          <w:sz w:val="16"/>
          <w:szCs w:val="16"/>
        </w:rPr>
      </w:pPr>
      <w:r>
        <w:rPr>
          <w:rStyle w:val="a4"/>
          <w:rFonts w:ascii="Arial" w:hAnsi="Arial" w:cs="Arial"/>
          <w:color w:val="515151"/>
          <w:sz w:val="16"/>
          <w:szCs w:val="16"/>
        </w:rPr>
        <w:t>ПОЛОЖЕНИЕ</w:t>
      </w:r>
    </w:p>
    <w:p w:rsidR="00271F76" w:rsidRDefault="00271F76" w:rsidP="00271F76">
      <w:pPr>
        <w:pStyle w:val="a3"/>
        <w:spacing w:before="0" w:beforeAutospacing="0" w:after="213" w:afterAutospacing="0"/>
        <w:jc w:val="center"/>
        <w:rPr>
          <w:rFonts w:ascii="Arial" w:hAnsi="Arial" w:cs="Arial"/>
          <w:color w:val="515151"/>
          <w:sz w:val="16"/>
          <w:szCs w:val="16"/>
        </w:rPr>
      </w:pPr>
      <w:r>
        <w:rPr>
          <w:rStyle w:val="a4"/>
          <w:rFonts w:ascii="Arial" w:hAnsi="Arial" w:cs="Arial"/>
          <w:color w:val="515151"/>
          <w:sz w:val="16"/>
          <w:szCs w:val="16"/>
        </w:rPr>
        <w:t>О ПОРЯДКЕ ПРИЕМА И ОБУЧЕНИЯ</w:t>
      </w:r>
    </w:p>
    <w:p w:rsidR="00271F76" w:rsidRDefault="00271F76" w:rsidP="00271F76">
      <w:pPr>
        <w:pStyle w:val="a3"/>
        <w:spacing w:before="0" w:beforeAutospacing="0" w:after="213" w:afterAutospacing="0"/>
        <w:jc w:val="center"/>
        <w:rPr>
          <w:rFonts w:ascii="Arial" w:hAnsi="Arial" w:cs="Arial"/>
          <w:color w:val="515151"/>
          <w:sz w:val="16"/>
          <w:szCs w:val="16"/>
        </w:rPr>
      </w:pPr>
      <w:r>
        <w:rPr>
          <w:rStyle w:val="a4"/>
          <w:rFonts w:ascii="Arial" w:hAnsi="Arial" w:cs="Arial"/>
          <w:color w:val="515151"/>
          <w:sz w:val="16"/>
          <w:szCs w:val="16"/>
        </w:rPr>
        <w:t>В АСПИРАНТУРЕ И ДОКТОРАНТУРЕ</w:t>
      </w:r>
    </w:p>
    <w:p w:rsidR="00271F76" w:rsidRDefault="00271F76" w:rsidP="00271F76">
      <w:pPr>
        <w:pStyle w:val="a3"/>
        <w:spacing w:before="0" w:beforeAutospacing="0" w:after="213" w:afterAutospacing="0"/>
        <w:ind w:left="360"/>
        <w:jc w:val="center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 </w:t>
      </w:r>
    </w:p>
    <w:p w:rsidR="00271F76" w:rsidRDefault="00271F76" w:rsidP="00271F76">
      <w:pPr>
        <w:pStyle w:val="a3"/>
        <w:spacing w:before="0" w:beforeAutospacing="0" w:after="213" w:afterAutospacing="0"/>
        <w:ind w:left="360"/>
        <w:jc w:val="center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 </w:t>
      </w:r>
    </w:p>
    <w:p w:rsidR="00271F76" w:rsidRDefault="00271F76" w:rsidP="00271F76">
      <w:pPr>
        <w:pStyle w:val="a3"/>
        <w:spacing w:before="0" w:beforeAutospacing="0" w:after="213" w:afterAutospacing="0"/>
        <w:ind w:left="360"/>
        <w:jc w:val="center"/>
        <w:rPr>
          <w:rFonts w:ascii="Arial" w:hAnsi="Arial" w:cs="Arial"/>
          <w:color w:val="515151"/>
          <w:sz w:val="16"/>
          <w:szCs w:val="16"/>
        </w:rPr>
      </w:pPr>
      <w:r>
        <w:rPr>
          <w:rStyle w:val="a4"/>
          <w:rFonts w:ascii="Arial" w:hAnsi="Arial" w:cs="Arial"/>
          <w:color w:val="515151"/>
          <w:sz w:val="16"/>
          <w:szCs w:val="16"/>
        </w:rPr>
        <w:t>I. Общие положения</w:t>
      </w:r>
    </w:p>
    <w:p w:rsidR="00271F76" w:rsidRDefault="00271F76" w:rsidP="00271F76">
      <w:pPr>
        <w:pStyle w:val="a3"/>
        <w:spacing w:before="0" w:beforeAutospacing="0" w:after="213" w:afterAutospacing="0"/>
        <w:ind w:left="360"/>
        <w:jc w:val="center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 </w:t>
      </w:r>
    </w:p>
    <w:p w:rsidR="00271F76" w:rsidRDefault="00271F76" w:rsidP="00271F76">
      <w:pPr>
        <w:pStyle w:val="a3"/>
        <w:spacing w:before="0" w:beforeAutospacing="0" w:after="213" w:afterAutospacing="0"/>
        <w:ind w:left="360"/>
        <w:jc w:val="center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 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1.1Настоящее Положение разработано на основании: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Федерального закона РФ «Об образовании»;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Федерального закона РФ «О высшем послевузовском профессиональном образовании»;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Приказа Минобразования РФ от 27.03.1998 №814 (ред. от 17.02.2004) «Об утверждении Положения  о подготовке научно-педагогических и научных кадров в системе послевузовского  профессионального образования в Российской Федерации»;Устава университета.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1.2 Аспирантура и докторантура в МГМСУ являются составной частью единой системы непрерывного образования и ступенями послевузовского образования. Подготовка аспирантов и докторантов осуществляется по отраслям наук и специальностям, в соответствии с действующей номенклатурой специальностей          научных работников.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1.3 Докторантом  является лицо, имеющее высшее профессиональное образование,  ученую степень кандидата наук, зачисленное в докторантуру, на основании  приказа ректора, для подготовки диссертации на соискание ученой степени доктора наук.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1.4 Аспирантом является лицо, имеющее высшее образование, сдавшее вступительные экзамены и зачисленное в аспирантуру для подготовки диссертации на соискание ученой степени кандидата наук.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         1.5 Ученая степень, присуждаемая при условии освоения основной образовательной программы послевузовского профессионального образования и успешной защиты квалификационной работы (диссертации на соискание ученой степени кандидата наук) –</w:t>
      </w:r>
      <w:r>
        <w:rPr>
          <w:rStyle w:val="apple-converted-space"/>
          <w:rFonts w:ascii="Arial" w:hAnsi="Arial" w:cs="Arial"/>
          <w:color w:val="515151"/>
          <w:sz w:val="16"/>
          <w:szCs w:val="16"/>
        </w:rPr>
        <w:t> </w:t>
      </w:r>
      <w:r>
        <w:rPr>
          <w:rFonts w:ascii="Arial" w:hAnsi="Arial" w:cs="Arial"/>
          <w:color w:val="515151"/>
          <w:sz w:val="16"/>
          <w:szCs w:val="16"/>
          <w:u w:val="single"/>
        </w:rPr>
        <w:t>кандидат наук.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         1.6 Нормативный подготовки аспиранта при очной форме обучения составляет 3 года.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         1.7 Нормативный срок подготовки аспиранта при заочной форме обучения составляет 4 года.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         1.8  Приказом от 12.08.2011г. № 2202 Минобразования РФ Утвержден перечень специальностей научных работников, срок обучения по которым в аспирантуре (адъюнктуре) может составлять 4 года в очной форме и 5 лет в заочной форме.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          1.9. В случае досрочного освоения основной образовательной программы подготовки аспиранта и успешной защиты диссертации на соискание ученой степени кандидата наук аспиранту присуждается искомая степень независимо от срока  обучения в аспирантуре.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         2.0  Руководство и контроль за подготовкой аспирантов и докторантов осуществляет проректор по научной работе Университета. 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 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 </w:t>
      </w:r>
    </w:p>
    <w:p w:rsidR="00271F76" w:rsidRDefault="00271F76" w:rsidP="00271F76">
      <w:pPr>
        <w:pStyle w:val="a3"/>
        <w:spacing w:before="0" w:beforeAutospacing="0" w:after="213" w:afterAutospacing="0"/>
        <w:jc w:val="center"/>
        <w:rPr>
          <w:rFonts w:ascii="Arial" w:hAnsi="Arial" w:cs="Arial"/>
          <w:color w:val="515151"/>
          <w:sz w:val="16"/>
          <w:szCs w:val="16"/>
        </w:rPr>
      </w:pPr>
      <w:r>
        <w:rPr>
          <w:rStyle w:val="a4"/>
          <w:rFonts w:ascii="Arial" w:hAnsi="Arial" w:cs="Arial"/>
          <w:color w:val="515151"/>
          <w:sz w:val="16"/>
          <w:szCs w:val="16"/>
        </w:rPr>
        <w:t>II. Цель аспирантуры и докторантуры</w:t>
      </w:r>
    </w:p>
    <w:p w:rsidR="00271F76" w:rsidRDefault="00271F76" w:rsidP="00271F76">
      <w:pPr>
        <w:pStyle w:val="a3"/>
        <w:spacing w:before="0" w:beforeAutospacing="0" w:after="213" w:afterAutospacing="0"/>
        <w:jc w:val="center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 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2.1 Цель аспирантуры – подготовка научных и научно-педагогических кадров высшей квалификации в области медицины для науки, медицинской промышленности и профессионального образования медицинского профиля.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         2.2 Целями подготовки аспиранта, в соответствии с существующим законодательством, являются:</w:t>
      </w:r>
    </w:p>
    <w:p w:rsidR="00271F76" w:rsidRDefault="00271F76" w:rsidP="00271F76">
      <w:pPr>
        <w:pStyle w:val="a3"/>
        <w:spacing w:before="0" w:beforeAutospacing="0" w:after="213" w:afterAutospacing="0"/>
        <w:ind w:left="735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-          углубленное изучение методологических, клинических и медико-социальных основ медицинских наук;</w:t>
      </w:r>
    </w:p>
    <w:p w:rsidR="00271F76" w:rsidRDefault="00271F76" w:rsidP="00271F76">
      <w:pPr>
        <w:pStyle w:val="a3"/>
        <w:spacing w:before="0" w:beforeAutospacing="0" w:after="213" w:afterAutospacing="0"/>
        <w:ind w:left="735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-          формирование умений и навыков самостоятельной научно-исследовательской и научно-педагогической деятельности;</w:t>
      </w:r>
    </w:p>
    <w:p w:rsidR="00271F76" w:rsidRDefault="00271F76" w:rsidP="00271F76">
      <w:pPr>
        <w:pStyle w:val="a3"/>
        <w:spacing w:before="0" w:beforeAutospacing="0" w:after="213" w:afterAutospacing="0"/>
        <w:ind w:left="735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-          совершенствование философского образования, ориентированного на профессиональную деятельность;</w:t>
      </w:r>
    </w:p>
    <w:p w:rsidR="00271F76" w:rsidRDefault="00271F76" w:rsidP="00271F76">
      <w:pPr>
        <w:pStyle w:val="a3"/>
        <w:spacing w:before="0" w:beforeAutospacing="0" w:after="213" w:afterAutospacing="0"/>
        <w:ind w:left="735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lastRenderedPageBreak/>
        <w:t>-          совершенствование знания иностранного языка, ориентированного на профессиональную деятельность.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2.3. Цель докторантуры – упрочнение профессиональной  компетенции, ориентированной на фундаментальность и творчество, необходимой для исследований, развития, консультаций, совершенствования в других областях деятельности, связанных с медико-биологическими науками; освоение методов исследовательской работы и  создание предпосылок для профессионального ориентирования на должностях, требующих соответствующего образовательного уровня.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 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 </w:t>
      </w:r>
    </w:p>
    <w:p w:rsidR="00271F76" w:rsidRDefault="00271F76" w:rsidP="00271F76">
      <w:pPr>
        <w:pStyle w:val="a3"/>
        <w:spacing w:before="0" w:beforeAutospacing="0" w:after="213" w:afterAutospacing="0"/>
        <w:jc w:val="center"/>
        <w:rPr>
          <w:rFonts w:ascii="Arial" w:hAnsi="Arial" w:cs="Arial"/>
          <w:color w:val="515151"/>
          <w:sz w:val="16"/>
          <w:szCs w:val="16"/>
        </w:rPr>
      </w:pPr>
      <w:r>
        <w:rPr>
          <w:rStyle w:val="a4"/>
          <w:rFonts w:ascii="Arial" w:hAnsi="Arial" w:cs="Arial"/>
          <w:color w:val="515151"/>
          <w:sz w:val="16"/>
          <w:szCs w:val="16"/>
        </w:rPr>
        <w:t>III. Прием в аспирантуру и докторантуру.</w:t>
      </w:r>
    </w:p>
    <w:p w:rsidR="00271F76" w:rsidRDefault="00271F76" w:rsidP="00271F76">
      <w:pPr>
        <w:pStyle w:val="a3"/>
        <w:spacing w:before="0" w:beforeAutospacing="0" w:after="213" w:afterAutospacing="0"/>
        <w:jc w:val="center"/>
        <w:rPr>
          <w:rFonts w:ascii="Arial" w:hAnsi="Arial" w:cs="Arial"/>
          <w:color w:val="515151"/>
          <w:sz w:val="16"/>
          <w:szCs w:val="16"/>
        </w:rPr>
      </w:pPr>
      <w:r>
        <w:rPr>
          <w:rStyle w:val="a4"/>
          <w:rFonts w:ascii="Arial" w:hAnsi="Arial" w:cs="Arial"/>
          <w:color w:val="515151"/>
          <w:sz w:val="16"/>
          <w:szCs w:val="16"/>
        </w:rPr>
        <w:t>Условия конкурсного отбора.</w:t>
      </w:r>
    </w:p>
    <w:p w:rsidR="00271F76" w:rsidRDefault="00271F76" w:rsidP="00271F76">
      <w:pPr>
        <w:pStyle w:val="a3"/>
        <w:spacing w:before="0" w:beforeAutospacing="0" w:after="213" w:afterAutospacing="0"/>
        <w:jc w:val="center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 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         3.1. На обучение в аспирантуру могут быть приняты граждане России и иностранные граждане. Количество мест, выделяемых вузу ежегодно, определяется Министерством здравоохранения и социального развития РФ.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         3.2.  В аспирантуру по научным специальностям клинического профиля из числа утвержденных Министерством образования и науки РФ принимаются лица, имеющие опыт практической работы не менее 3-х лет, а также выпускники клинической ординатуры по соответствующим специальностям в год окончания при условии выполнения плана обучения и успешной сдачи вступительных экзаменов.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         3.3 Заявление о приеме в аспирантуру подается на имя Ректора университета с приложением следующих документов:</w:t>
      </w:r>
    </w:p>
    <w:p w:rsidR="00271F76" w:rsidRDefault="00271F76" w:rsidP="00271F76">
      <w:pPr>
        <w:pStyle w:val="a3"/>
        <w:spacing w:before="0" w:beforeAutospacing="0" w:after="213" w:afterAutospacing="0"/>
        <w:ind w:left="735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-          копии диплома государственного образца о высшем профессиональном образовании и приложения к нему (</w:t>
      </w:r>
      <w:r>
        <w:rPr>
          <w:rStyle w:val="a5"/>
          <w:rFonts w:ascii="Arial" w:hAnsi="Arial" w:cs="Arial"/>
          <w:color w:val="515151"/>
          <w:sz w:val="16"/>
          <w:szCs w:val="16"/>
        </w:rPr>
        <w:t>для лиц, получивших образование за рубежом, включая граждан государств – участников СНГ, копия соответствующего диплома, а также копия свидетельства об эквивалентности документов иностранных государств об образовании диплому о высшем профессиональном образовании Российской Федерации, выданного Министерством образования и науки Российской Федерации</w:t>
      </w:r>
      <w:r>
        <w:rPr>
          <w:rFonts w:ascii="Arial" w:hAnsi="Arial" w:cs="Arial"/>
          <w:color w:val="515151"/>
          <w:sz w:val="16"/>
          <w:szCs w:val="16"/>
        </w:rPr>
        <w:t>);</w:t>
      </w:r>
    </w:p>
    <w:p w:rsidR="00271F76" w:rsidRDefault="00271F76" w:rsidP="00271F76">
      <w:pPr>
        <w:pStyle w:val="a3"/>
        <w:spacing w:before="0" w:beforeAutospacing="0" w:after="213" w:afterAutospacing="0"/>
        <w:ind w:left="735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-          анкеты;</w:t>
      </w:r>
    </w:p>
    <w:p w:rsidR="00271F76" w:rsidRDefault="00271F76" w:rsidP="00271F76">
      <w:pPr>
        <w:pStyle w:val="a3"/>
        <w:spacing w:before="0" w:beforeAutospacing="0" w:after="213" w:afterAutospacing="0"/>
        <w:ind w:left="735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-          медицинской справки;</w:t>
      </w:r>
    </w:p>
    <w:p w:rsidR="00271F76" w:rsidRDefault="00271F76" w:rsidP="00271F76">
      <w:pPr>
        <w:pStyle w:val="a3"/>
        <w:spacing w:before="0" w:beforeAutospacing="0" w:after="213" w:afterAutospacing="0"/>
        <w:ind w:left="735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-          листка по учету кадров;</w:t>
      </w:r>
    </w:p>
    <w:p w:rsidR="00271F76" w:rsidRDefault="00271F76" w:rsidP="00271F76">
      <w:pPr>
        <w:pStyle w:val="a3"/>
        <w:spacing w:before="0" w:beforeAutospacing="0" w:after="213" w:afterAutospacing="0"/>
        <w:ind w:left="735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-          списка опубликованных научных работ, изобретений и отчетов по научно-исследовательской работе при их наличии или реферата по предполагаемой теме диссертации; удостоверения о сдаче кандидатских экзаменов при наличии у поступающего сданных кандидатских экзаменов (для лиц, сдавших кандидатские экзамены за рубежом, - справки о наличии законной силы предъявляемого документа о сдаче кандидатских экзаменов, выданной Министерством образования и науки Российской Федерации);</w:t>
      </w:r>
    </w:p>
    <w:p w:rsidR="00271F76" w:rsidRDefault="00271F76" w:rsidP="00271F76">
      <w:pPr>
        <w:pStyle w:val="a3"/>
        <w:spacing w:before="0" w:beforeAutospacing="0" w:after="213" w:afterAutospacing="0"/>
        <w:ind w:left="735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-          документа, удостоверяющего личность, и диплома государственного образца (для лиц, получивших образование за рубежом, - диплом и копию о его эквивалентности) об окончании высшего учебного заведения, поступающие в аспирантуру представляют лично.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3.4 Прием в аспирантуру проводится ежегодно в сроки, устанавливаемые университетом, в соответствии с Уставом. Для проведения приема в аспирантуру организуется приемная комиссия под председательством ректора (проректора) университета. Члены комиссии назначаются ее председателем из числа  высококвалифицированных научно-педагогических и научных кадров, включая научных руководителей аспирантов.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         Приемная комиссия рассматривает документы поступающих в аспирантуру.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         Поступающие в аспирантуру проходят собеседование с предполагаемым научным руководителем, который сообщает о результате собеседования в приемную комиссию.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         3.5 Решение о допуске к вступительным экзаменам в аспирантуру приемная комиссия выносит с учетом итогов собеседования поступающего с предлагаемым научным руководителем и доводит до сведения поступающего в недельный срок.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         Прием вступительных экзаменов в аспирантуру проводится комиссиями, назначенными ректором университета. В состав комиссии входит профессор или доктор наук по той специальности, по которой проводится экзамен.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         При отсутствии докторов наук в состав комиссии могут включиться кандидаты наук, доценты, а по иностранному языку и квалифицированные преподаватели, не имеющие ученой степени и ученого звания, в достаточной степени владеющие соответствующим иностранным языком.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         3.6 Поступающие в аспирантуру сдают следующие конкурсные вступительные экзамены в соответствии с государственными образовательными стандартами высшего профессионального образования:</w:t>
      </w:r>
    </w:p>
    <w:p w:rsidR="00271F76" w:rsidRDefault="00271F76" w:rsidP="00271F76">
      <w:pPr>
        <w:pStyle w:val="a3"/>
        <w:spacing w:before="0" w:beforeAutospacing="0" w:after="213" w:afterAutospacing="0"/>
        <w:ind w:left="735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-          специальную дисциплину;</w:t>
      </w:r>
    </w:p>
    <w:p w:rsidR="00271F76" w:rsidRDefault="00271F76" w:rsidP="00271F76">
      <w:pPr>
        <w:pStyle w:val="a3"/>
        <w:spacing w:before="0" w:beforeAutospacing="0" w:after="213" w:afterAutospacing="0"/>
        <w:ind w:left="735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lastRenderedPageBreak/>
        <w:t>-          философию;</w:t>
      </w:r>
    </w:p>
    <w:p w:rsidR="00271F76" w:rsidRDefault="00271F76" w:rsidP="00271F76">
      <w:pPr>
        <w:pStyle w:val="a3"/>
        <w:spacing w:before="0" w:beforeAutospacing="0" w:after="213" w:afterAutospacing="0"/>
        <w:ind w:left="735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-          иностранный язык, определяемый Университетом и необходимый аспиранту для выполнения диссертационного исследования.</w:t>
      </w:r>
    </w:p>
    <w:p w:rsidR="00271F76" w:rsidRDefault="00271F76" w:rsidP="00271F76">
      <w:pPr>
        <w:pStyle w:val="a3"/>
        <w:spacing w:before="0" w:beforeAutospacing="0" w:after="213" w:afterAutospacing="0"/>
        <w:ind w:left="36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Для лиц поступающих в МГМСУ на контрактной основе и лиц сдающих экзамен по направлению из других ВУЗов, т.е. зачисляющихся не в МГМСУ, вступительные экзамены в аспирантуру сдаются на платной основе.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3.7 Пересдача вступительных экзаменов</w:t>
      </w:r>
      <w:r>
        <w:rPr>
          <w:rStyle w:val="apple-converted-space"/>
          <w:rFonts w:ascii="Arial" w:hAnsi="Arial" w:cs="Arial"/>
          <w:color w:val="515151"/>
          <w:sz w:val="16"/>
          <w:szCs w:val="16"/>
        </w:rPr>
        <w:t> </w:t>
      </w:r>
      <w:r>
        <w:rPr>
          <w:rFonts w:ascii="Arial" w:hAnsi="Arial" w:cs="Arial"/>
          <w:color w:val="515151"/>
          <w:sz w:val="16"/>
          <w:szCs w:val="16"/>
          <w:u w:val="single"/>
        </w:rPr>
        <w:t>не допускается.</w:t>
      </w:r>
      <w:r>
        <w:rPr>
          <w:rStyle w:val="apple-converted-space"/>
          <w:rFonts w:ascii="Arial" w:hAnsi="Arial" w:cs="Arial"/>
          <w:color w:val="515151"/>
          <w:sz w:val="16"/>
          <w:szCs w:val="16"/>
        </w:rPr>
        <w:t> </w:t>
      </w:r>
      <w:r>
        <w:rPr>
          <w:rFonts w:ascii="Arial" w:hAnsi="Arial" w:cs="Arial"/>
          <w:color w:val="515151"/>
          <w:sz w:val="16"/>
          <w:szCs w:val="16"/>
        </w:rPr>
        <w:t>Сданные вступительные экзамены в аспирантуру действительны в течение календарного года.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3.8 Лица, сдавшие полностью или частично экзамены кандидатского минимума, при поступлении в аспирантуру освобождаются от соответствующих вступительных экзаменов.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3.9 Результаты выпускных магистерских экзаменов по философии и иностранному языку засчитываются в качестве вступительных экзаменов в аспирантуру, если в индивидуальном учебном плане магистра предусмотрены магистерские экзамены по этим предметам.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3.10 Приемная комиссия по результатам вступительных экзаменов принимает решение по каждому претенденту, обеспечивая зачисление на конкурсной основе наиболее подготовленных к научной работе и научно-педагогической деятельности.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Решение о приеме в аспирантуру или отказе в приеме сообщается поступающему в пятидневный срок после решения приемной комиссии, но не позднее, чем за две недели до начала занятий.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3.11 Зачисление в аспирантуру производится приказом ректора университета.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3.12 Освобождение от работы лиц, принятых в очную аспирантуру, производится в соответствии с законодательством Российской Федерации о труде. Стипендия аспирантам очной формы обучения, зачисленным в пределах бюджетного плана приема, выплачивается со дня зачисления, но не ранее дня увольнения с предыдущего места работы.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3.13. В докторантуру принимаются лица, имеющие ученую степень кандидата наук, имеющие научные достижения в избранной области, проявившие себя перспективными научно-педагогическими сотрудниками, способными на высоком уровне проводить фундаментальные исследования и решать научные проблемы, имеющие важное народно-хозяйственное и социально-культурное значение. Подготовка докторантов осуществляется по очной форме. Срок подготовки в докторантуре не должен превышать 3-х лет.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3.14 Ректор высшего учебного заведения или руководитель научного учреждения, организации рассматривает документы поступающего в докторантуру и на основании заключение соответствующей кафедры (отдела, лаборатории, сектора) и решения ученого совета высшего учебного заведения или научно-технического совета научного учреждения, организации, издает приказ о зачислении.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3.15 Заявление о приеме в докторантуру подается на имя Ректора с приложением следующих документов: копии диплома о присуждении ученой степени кандидата наук, анкеты, развернутого плана подготовки докторской диссертации, списка опубликованных научных работ, изобретений, медицинской справки, листка по учету кадров. Документ, удостоверяющий личность и диплом о присуждении ученой степени кандидата наук предъявляются лично.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3.16 Зачисление в докторантуру производится на основании приказа Ректора.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3.17. Лица, зачисленные в докторантуру, освобождаются от занимаемых должностей в соответствии с трудовым законодательством РФ. Лицам, зачисленным в пределах бюджетного приема, стипендия выплачивается со дня зачисления, но не ранее дня увольнения с предыдущего места работы.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3.18. Университет имеет право дополнительно сверх бюджетного приема принимать на обучение аспирантов и докторантов по договорам с оплатой стоимости обучения физическими или юридическими лицами.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3.19. Лица, поступающие в аспирантуру и докторантуру на коммерческой основе, сдают документы на равных условиях с аспирантами и докторантами, поступающими по бюджетному плану приема.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3.20.  Приказ Ректора Университета о зачислении в аспирантуру на контрактной основе издается после заключения договора.</w:t>
      </w:r>
    </w:p>
    <w:p w:rsidR="00271F76" w:rsidRDefault="00271F76" w:rsidP="00271F76">
      <w:pPr>
        <w:pStyle w:val="a3"/>
        <w:spacing w:before="0" w:beforeAutospacing="0" w:after="213" w:afterAutospacing="0"/>
        <w:jc w:val="center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 </w:t>
      </w:r>
    </w:p>
    <w:p w:rsidR="00271F76" w:rsidRDefault="00271F76" w:rsidP="00271F76">
      <w:pPr>
        <w:pStyle w:val="a3"/>
        <w:spacing w:before="0" w:beforeAutospacing="0" w:after="213" w:afterAutospacing="0"/>
        <w:jc w:val="center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 </w:t>
      </w:r>
    </w:p>
    <w:p w:rsidR="00271F76" w:rsidRDefault="00271F76" w:rsidP="00271F76">
      <w:pPr>
        <w:pStyle w:val="a3"/>
        <w:spacing w:before="0" w:beforeAutospacing="0" w:after="213" w:afterAutospacing="0"/>
        <w:jc w:val="center"/>
        <w:rPr>
          <w:rFonts w:ascii="Arial" w:hAnsi="Arial" w:cs="Arial"/>
          <w:color w:val="515151"/>
          <w:sz w:val="16"/>
          <w:szCs w:val="16"/>
        </w:rPr>
      </w:pPr>
      <w:r>
        <w:rPr>
          <w:rStyle w:val="a4"/>
          <w:rFonts w:ascii="Arial" w:hAnsi="Arial" w:cs="Arial"/>
          <w:color w:val="515151"/>
          <w:sz w:val="16"/>
          <w:szCs w:val="16"/>
        </w:rPr>
        <w:t>IV. Подготовка и формы требования в аспирантуре и докторантуре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 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4.1 Основная образовательная программа подготовки аспирантов реализуется на основании лицензии на право ведения Университетом образовательной деятельности в сфере послевузовского профессионального образования.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         4.2. В основной образовательной программе подготовки аспиранта должны предусматриваться следующие компоненты: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lastRenderedPageBreak/>
        <w:t>цикл ОД. А.00 – образовательно-профессиональные дисциплины;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цикл ФД.А.00 – факультативные дисциплины;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П..А.00 – педагогическая практика;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НИР.А.00 – научно-исследовательская работа аспиранта;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КЭ.А. 00 – итоговая аттестация аспиранта;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ПД. А.00 – подготовка диссертационной работы и представление ее в Ученый или Диссертационной совет.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 xml:space="preserve">         4.3 Аспирантам, желающим получить дополнительную квалификацию «Преподаватель высшей школы», могут быть </w:t>
      </w:r>
      <w:proofErr w:type="spellStart"/>
      <w:r>
        <w:rPr>
          <w:rFonts w:ascii="Arial" w:hAnsi="Arial" w:cs="Arial"/>
          <w:color w:val="515151"/>
          <w:sz w:val="16"/>
          <w:szCs w:val="16"/>
        </w:rPr>
        <w:t>перезачтены</w:t>
      </w:r>
      <w:proofErr w:type="spellEnd"/>
      <w:r>
        <w:rPr>
          <w:rFonts w:ascii="Arial" w:hAnsi="Arial" w:cs="Arial"/>
          <w:color w:val="515151"/>
          <w:sz w:val="16"/>
          <w:szCs w:val="16"/>
        </w:rPr>
        <w:t xml:space="preserve"> теоретические курсы цикла ФД.А.00, изучавшиеся ранее.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         4.4. В соответствии с постановлением Правительства Российской Федерации от 20 июня 2011г. № 475 «Положение о порядке присуждения ученых степеней» перечень кандидатских экзаменов устанавливается ВАК России и утверждается Министерством образования и науки России.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         4.5 Часы на подготовку и проведение экзаменов итоговой аттестации – кандидатских экзаменов (КЭ.А.01 – КЭ.А.03) включены в общую трудоемкость изучаемых дисциплин.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         4.6 Срок освоения основной образовательной программы подготовки аспиранта при очной форме обучения 156 недель, в том числе: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образовательная программа подготовки - 20 недель (1080 часов)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программа научно-исследовательской подготовки,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включая оформление и представление диссертации  - 120 недель (6480 часов)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каникулы  не менее – 16 недель.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         4.7 Университет реализует основные образовательные программы послевузовского профессионального образования, самостоятельно разрабатывает и утверждает основную образовательную программу подготовки аспирантов (рабочий учебный план, программы учебных дисциплин и практик).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         На основании типового рабочего учебного плана разрабатываются индивидуальные планы аспирантов и определяются темы диссертаций, которые утверждаются в порядке, определенном действующим Положением о подготовке научно-педагогических кадров научных кадров в системе послевузовского профессионального образования в Российской Федерации.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         Программы учебных дисциплин разрабатываются Университетом, реализующим основные образовательные программы послевузовского профессионального образования, на основе паспортов научных специальностей, после утверждения ВАК России программ кандидатских экзаменов – на основе программ кандидатских экзаменов.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         Факультативные дисциплины, предусматриваемые учебным планом Университета, не являются обязательными для изучения аспирантов. Часы, отведенные на факультативные дисциплины, могут быть использованы как для теоретического обучения, так и для научно-исследовательской работы аспиранта.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         Основная образовательная программа подготовки аспирантов формируется с учетом следующего: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максимальный объем учебной нагрузки аспиранта в период теоретического обучения устанавливается в размере 54 часа в неделю, включая все виды аудиторной и внеаудиторной (самостоятельной) работы;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занятия физической культурой могут быть обеспечены в счет часов, выделенных на освоение факультативных дисциплин.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Учебно-методической и информационное обеспечение учебного процесса должно гарантировать возможность качественного освоения аспирантом основной образовательной программы.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Университет реализует программы послевузовского профессионального образования, располагая материально-технической базой, соответствующей действующим санитарно-техническим нормам и обеспечивающей проведение всех видов теоретической и практической подготовки, предусмотренных учебным планом аспиранта, а также эффективное выполнение диссертационной работы.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4.8 Общие требования к выпускнику аспирантуры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         Выпускник аспирантуры должен быть широко эрудирован, иметь фундаментальную научную подготовку, владеть современными информационными технологиями, включая методы получения, обработки и хранения информации, уметь самостоятельно формировать научную тематику, организовывать и вести научно-исследовательскую деятельность по избранной научной специальности.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         Научно-исследовательская часть программы должна:</w:t>
      </w:r>
    </w:p>
    <w:p w:rsidR="00271F76" w:rsidRDefault="00271F76" w:rsidP="00271F76">
      <w:pPr>
        <w:pStyle w:val="a3"/>
        <w:spacing w:before="0" w:beforeAutospacing="0" w:after="213" w:afterAutospacing="0"/>
        <w:ind w:left="993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lastRenderedPageBreak/>
        <w:t>·     соответствовать основной проблематике научной специальности, по которой защищается кандидатская диссертация;</w:t>
      </w:r>
    </w:p>
    <w:p w:rsidR="00271F76" w:rsidRDefault="00271F76" w:rsidP="00271F76">
      <w:pPr>
        <w:pStyle w:val="a3"/>
        <w:spacing w:before="0" w:beforeAutospacing="0" w:after="213" w:afterAutospacing="0"/>
        <w:ind w:left="993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·     быть актуальной, содержать научную новизну и практическую значимость;</w:t>
      </w:r>
    </w:p>
    <w:p w:rsidR="00271F76" w:rsidRDefault="00271F76" w:rsidP="00271F76">
      <w:pPr>
        <w:pStyle w:val="a3"/>
        <w:spacing w:before="0" w:beforeAutospacing="0" w:after="213" w:afterAutospacing="0"/>
        <w:ind w:left="993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·     основываться на современных теоретических, методических и технологических достижениях отечественной и зарубежной науки и практики;</w:t>
      </w:r>
    </w:p>
    <w:p w:rsidR="00271F76" w:rsidRDefault="00271F76" w:rsidP="00271F76">
      <w:pPr>
        <w:pStyle w:val="a3"/>
        <w:spacing w:before="0" w:beforeAutospacing="0" w:after="213" w:afterAutospacing="0"/>
        <w:ind w:left="993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·     использовать современную методику научных исследований;</w:t>
      </w:r>
    </w:p>
    <w:p w:rsidR="00271F76" w:rsidRDefault="00271F76" w:rsidP="00271F76">
      <w:pPr>
        <w:pStyle w:val="a3"/>
        <w:spacing w:before="0" w:beforeAutospacing="0" w:after="213" w:afterAutospacing="0"/>
        <w:ind w:left="993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·     базироваться на современных методах обработки и интерпретации данных с применением компьютерных технологий, а также принципах доказательной медицины;</w:t>
      </w:r>
    </w:p>
    <w:p w:rsidR="00271F76" w:rsidRDefault="00271F76" w:rsidP="00271F76">
      <w:pPr>
        <w:pStyle w:val="a3"/>
        <w:spacing w:before="0" w:beforeAutospacing="0" w:after="213" w:afterAutospacing="0"/>
        <w:ind w:left="993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·     содержать теоретические (методические, практические) разделы, согласующиеся с научными положениями, защищаемыми в кандидатской диссертации.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         4.9 Итоговая аттестация аспиранта включает сдачу кандидатских экзаменов и представление диссертаций в Ученый или Диссертационный советы.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         Требования к содержанию и оформлению работы определяются Высшей аттестационной комиссией Министерства образования и науки Российской Федерации (ВАК России).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         Требования к итоговой государственной аттестации (порядок представления и защиты диссертации на соискание степени кандидата наук) разрабатываются ВАК России.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         4.10 Ежегодно докторанты представляют Ученому совету отчет о выполнении индивидуального плана работы, по результатам которого проводится аттестация, и принимается решение о дальнейшем пребывании его в докторантуре.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         4.11 Докторант, не выполняющий план работы по подготовке докторской диссертации, отчисляется из докторантуры приказом Ректора.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         4.12 Иногородние докторанты и аспиранты могут обеспечиваться общежитием (при наличии мест).</w:t>
      </w:r>
    </w:p>
    <w:p w:rsidR="00271F76" w:rsidRDefault="00271F76" w:rsidP="00271F76">
      <w:pPr>
        <w:pStyle w:val="a3"/>
        <w:spacing w:before="0" w:beforeAutospacing="0" w:after="213" w:afterAutospacing="0"/>
        <w:jc w:val="center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 </w:t>
      </w:r>
    </w:p>
    <w:p w:rsidR="00271F76" w:rsidRDefault="00271F76" w:rsidP="00271F76">
      <w:pPr>
        <w:pStyle w:val="a3"/>
        <w:spacing w:before="0" w:beforeAutospacing="0" w:after="213" w:afterAutospacing="0"/>
        <w:jc w:val="center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 </w:t>
      </w:r>
    </w:p>
    <w:p w:rsidR="00271F76" w:rsidRDefault="00271F76" w:rsidP="00271F76">
      <w:pPr>
        <w:pStyle w:val="a3"/>
        <w:spacing w:before="0" w:beforeAutospacing="0" w:after="213" w:afterAutospacing="0"/>
        <w:jc w:val="center"/>
        <w:rPr>
          <w:rFonts w:ascii="Arial" w:hAnsi="Arial" w:cs="Arial"/>
          <w:color w:val="515151"/>
          <w:sz w:val="16"/>
          <w:szCs w:val="16"/>
        </w:rPr>
      </w:pPr>
      <w:r>
        <w:rPr>
          <w:rStyle w:val="a4"/>
          <w:rFonts w:ascii="Arial" w:hAnsi="Arial" w:cs="Arial"/>
          <w:color w:val="515151"/>
          <w:sz w:val="16"/>
          <w:szCs w:val="16"/>
        </w:rPr>
        <w:t>V. Подготовка кандидатских и докторских диссертаций в форме соискательства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 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         5.1 Соискателями ученой степени кандидата наук могут являться лица, имеющие высшее профессиональное образование. Соискателями ученой степени доктора наук могут являться лица, имеющие ученую степень кандидата наук.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         5.2  Соискатели, работающие над кандидатскими диссертациями, прикрепляются для сдачи кандидатских экзаменов и подготовки диссертации на соискание ученой степени кандидата наук к         университету по  имеющимся (лицензированным)  научным специальностям.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5.3 Прикрепление соискателей для подготовки и сдачи кандидатских экзаменов может проводиться на срок не более двух лет и подготовки кандидатской диссертации – на срок не более трех лет.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         5.4 Соискатели, работающие над докторскими диссертациями, прикрепляются для подготовки  диссертаций на соискание ученой степени доктора наук к университету по соответствующим научным специальностям и  при наличии научно-исследовательской, экспериментальной базы и научными кадрами  высшей квалификации.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 xml:space="preserve">         5.5 Прикрепление соискателей для подготовки докторской диссертации может проводиться  на срок не более 4- </w:t>
      </w:r>
      <w:proofErr w:type="spellStart"/>
      <w:r>
        <w:rPr>
          <w:rFonts w:ascii="Arial" w:hAnsi="Arial" w:cs="Arial"/>
          <w:color w:val="515151"/>
          <w:sz w:val="16"/>
          <w:szCs w:val="16"/>
        </w:rPr>
        <w:t>х</w:t>
      </w:r>
      <w:proofErr w:type="spellEnd"/>
      <w:r>
        <w:rPr>
          <w:rFonts w:ascii="Arial" w:hAnsi="Arial" w:cs="Arial"/>
          <w:color w:val="515151"/>
          <w:sz w:val="16"/>
          <w:szCs w:val="16"/>
        </w:rPr>
        <w:t xml:space="preserve"> лет.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         5.6 Лица, не полностью использовавшие срок пребывания в качестве соискателей, могут быть прикреплены к высшим  учебным заведениями научным учреждениям, организациям на оставшиеся время.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         5.7 Для прикрепления к университету соискатель подает на имя ректора заявление с приложением копии диплома государственного образца о высшем профессиональном образовании и удостоверения о сдаче кандидатских экзаменов, если они сданы (для лиц, сдавших кандидатские экзамены за рубежом – справки о наличии законной силы предъявленного документа  о сдаче кандидатских экзаменов, выданной Министерством образования и науки Российской Федерации; документ удостоверяющий личность и диплом государственного образца о высшем профессиональном образовании) для лиц, получивших высшее профессиональное образование за рубежом  - соответствующий диплом и свидетельство о его эквивалентности/предъявляется соискателем лично. Соискатели, работающие над докторскими диссертациями, предъявляют диплом  кандидата наук.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         5.8 Ректор университета на основании результатов собеседования соискателя с предполагаемым научным руководителем (консультантом) и заключения соответствующей кафедры  издает приказ о прикреплении соискателя с указанием срока прикрепления и утверждением научного руководителя (научного консультанта) В случае прикрепления соискателя только для сдачи кандидатских экзаменов научный руководитель  не утверждается. Научными руководителями (консультантами) соискателей назначаются  приказом ректора университета, как правило, лица из числа докторов наук или профессоров.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lastRenderedPageBreak/>
        <w:t>         5.9 Соискатели представляют на утверждение кафедры и Ученого Совета МГМСУ согласованной с научным руководителем (консультантом) индивидуальный план (план подготовки диссертации) в срок не позднее трех месяцев со дня прикрепления для подготовки диссертации.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         5.10 Индивидуальный план (план подготовки диссертации) и тема диссертации утверждается Ученым советом университета в сроки, определяемые университетом.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         5.11 Соискатели периодически отчитываются и ежегодно проходят аттестацию.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         5.12 Соискатели, не выполняющие индивидуальный учебной план работы, подлежат отчислению.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         5.13 Соискатели пользуются необходимым оборудованием, кабинетами, библиотеками и.т.п. по месту прикрепления.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 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 </w:t>
      </w:r>
    </w:p>
    <w:p w:rsidR="00271F76" w:rsidRDefault="00271F76" w:rsidP="00271F76">
      <w:pPr>
        <w:pStyle w:val="a3"/>
        <w:spacing w:before="0" w:beforeAutospacing="0" w:after="213" w:afterAutospacing="0"/>
        <w:jc w:val="center"/>
        <w:rPr>
          <w:rFonts w:ascii="Arial" w:hAnsi="Arial" w:cs="Arial"/>
          <w:color w:val="515151"/>
          <w:sz w:val="16"/>
          <w:szCs w:val="16"/>
        </w:rPr>
      </w:pPr>
      <w:r>
        <w:rPr>
          <w:rStyle w:val="a4"/>
          <w:rFonts w:ascii="Arial" w:hAnsi="Arial" w:cs="Arial"/>
          <w:color w:val="515151"/>
          <w:sz w:val="16"/>
          <w:szCs w:val="16"/>
        </w:rPr>
        <w:t>VI. Кандидатские экзамены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 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         6.1 Кандидатские экзамены являются составной частью аттестации научных и научно-педагогических кадров. Цель - экзамена – установить глубину профессиональных знаний соискателя ученой степени, уровень подготовленности к самостоятельной научно-исследовательской работе. Сдача кандидатских экзаменов обязательна для присуждения ученой степени кандидата наук, а также для соискателей ученой степени доктора наук, не имеющих ученой степени кандидата наук.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         6.2. Кандидатский экзамен по специальной дисциплине сдается по специальной программе, состоящий из двух частей: типовой программы – минимум по специальности, разрабатываемой ведущими в соответствующей отрасли университета и утверждаемой Министерством образования и науки Российской Федерации и дополнительной программы, разрабатываемой соответствующей  кафедрой.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         6.3. Сдача кандидатского экзамена по философии разрешается в высших учебных заведениях, имеющих самостоятельные кафедры философии, в Институте философии и на кафедрах философии Российской академии наук; в высших учебных заведениях, имеющих в составе кафедр социально-гуманитарных наук не менее двух преподавателей, один из которых должен быть доктором философских наук, а другой может быть кандидатом философских наук, а также в научных учреждениях, организациях, имеющих аспирантуру по указанной специальности.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           Сдача кандидатского экзамена по иностранному языку, необходимому для выполнения диссертационной работы, допускается в высших учебных заведениях и научных учреждениях, организациях,  имеющих аспирантуру по отрасли наук экзаменующегося и специалистов соответствующей квалификации по данному языку, а также на кафедрах иностранного языка Российской академии наук по направлению высшего учебного заведения или научного учреждения, организации.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Лица, специализирующиеся по иностранным языкам, сдают кандидатский экзамен по иностранному языку в высших учебных заведениях и научных учреждениях, организациях,  имеющих аспирантуру по данной специальности.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          6.4     Кандидатские экзамены по философии и иностранному языку сдаются по примерным образовательным программам, разрабатываемым и утверждаемым Министерством общего и профессионального образования Российской Федерации.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         6.5. Университет может принимать по ходатайству других организаций, не имеющих право принимать кандидатские экзамены по соответствующим специальностям, кандидатские экзамены у аспирантов и соискателей.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         6.6 Комиссии по приему кандидатских экзаменов по каждой дисциплине организуются под председательством ректора (проректора) университета. Члены приемной комиссии назначаются ее председателем из числа высококвалифицированных научно-педагогических и научных кадров, включая научных руководителей аспирантов.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 Комиссия правомочна, принимать кандидатские экзамены, если в ее заседании участвует не менее двух специалистов по профилю принимаемого экзамена, в том числе один доктор наук.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В состав комиссии по приему кандидатского экзамена по философии как общенаучный дисциплины при отсутствии на кафедре философии  доктора философских наук могут быть включены работающие на этой кафедре доктора исторических, экономических, политических и социологических наук.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В состав комиссии по приему кандидатского экзамена по иностранному языку могут быть включены представители кафедр университета имеющих ученую степень и владеющие данным языком.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При приеме кандидатских экзаменов могут присутствовать члены соответствующего диссертационного совета университета, где принимается экзамен, ректор, проректор, декан университета  представители Министерства здравоохранения и социального развития РФ.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         6.7 Кандидатские экзамены принимаются два раза в год в виде сессий продолжительностью один-два месяца каждая. Сроки и продолжительность сессий устанавливается ректором университета, проводящим прием кандидатских экзаменов. В случае представления диссертационной  работы к защите в диссертационной совет кандидатский экзамен может быть принят вне сроков сессии.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lastRenderedPageBreak/>
        <w:t>         6.8 Кандидатские экзамены проводятся по усмотрению экзаменационной комиссии по билетам или без билетов. Для подготовки ответа соискатель ученой степени использует экзаменационные листы, которые сохраняются после приема экзамена в течение года.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         6.9. На каждого соискателя ученой степени заполняется протокол приема кандидатского экзамена, в который вносятся вопросы билетов и вопросы, заданные соискателю членами комиссии.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         6.10 Уровень знаний соискателя ученой степени оценивается  на «отлично», «хорошо», удовлетворительно», «неудовлетворительно».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         6.11 Протокол приема кандидатского экзамена подписывается теми членами комиссии, которые присутствовали на экзамене, с указанием их ученой степени, ученого звания, занимаемой должности и специальности согласно номенклатуре специальностей научных работников. Протоколы заседаний экзаменационных комиссий после утверждения ректором (проректором) университета  хранятся по месту сдачи кандидатского экзамена.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         6.12. По результатам сдачи каждого кандидатского экзамена выдается удостоверение установленной формы, а по месту сдачи последнего экзамена удостоверения о сдаче предыдущих кандидатских экзаменов заменяются на одно единое удостоверение.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         6.13. В случае неявки соискателя ученой степени на кандидатский экзамен по уважительной причине он может быть допущен ректором университета к сдаче кандидатского экзамена в течение текущей сессии.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Повторная сдача кандидатского экзамена в течение одной сессии не допускается.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         6.14 Ответственность за соблюдение требований установленного порядка проведения и приема кандидатских экзаменов несет ректор университета, который утверждает протоколы заседаний экзаменационных комиссий университета.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          6.15  Лица, не обучающиеся в МГМСУ и не являющиеся сотрудниками МГМСУ, сдают на платной основе все экзамены кандидатского минимума.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 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 </w:t>
      </w:r>
    </w:p>
    <w:p w:rsidR="00271F76" w:rsidRDefault="00271F76" w:rsidP="00271F76">
      <w:pPr>
        <w:pStyle w:val="a3"/>
        <w:spacing w:before="0" w:beforeAutospacing="0" w:after="213" w:afterAutospacing="0"/>
        <w:jc w:val="center"/>
        <w:rPr>
          <w:rFonts w:ascii="Arial" w:hAnsi="Arial" w:cs="Arial"/>
          <w:color w:val="515151"/>
          <w:sz w:val="16"/>
          <w:szCs w:val="16"/>
        </w:rPr>
      </w:pPr>
      <w:r>
        <w:rPr>
          <w:rStyle w:val="a4"/>
          <w:rFonts w:ascii="Arial" w:hAnsi="Arial" w:cs="Arial"/>
          <w:color w:val="515151"/>
          <w:sz w:val="16"/>
          <w:szCs w:val="16"/>
        </w:rPr>
        <w:t>VII. Права и обязанности аспиранта и докторанта</w:t>
      </w:r>
    </w:p>
    <w:p w:rsidR="00271F76" w:rsidRDefault="00271F76" w:rsidP="00271F76">
      <w:pPr>
        <w:pStyle w:val="a3"/>
        <w:spacing w:before="0" w:beforeAutospacing="0" w:after="213" w:afterAutospacing="0"/>
        <w:jc w:val="center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 </w:t>
      </w:r>
    </w:p>
    <w:p w:rsidR="00271F76" w:rsidRDefault="00271F76" w:rsidP="00271F76">
      <w:pPr>
        <w:pStyle w:val="a3"/>
        <w:spacing w:before="0" w:beforeAutospacing="0" w:after="213" w:afterAutospacing="0"/>
        <w:jc w:val="center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 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7.1. Права и обязанности аспиранта и докторанта регламентируются  Законодательством РФ и Уставом МГМСУ.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7.2. Аспиранты, обучающиеся в очной аспирантуре за счет средств бюджета, обеспечиваются стипендией в установленном размере; иногородним предоставляется общежитие (при наличии мест). Ректор МГМСУ может устанавливать надбавки к стипендиям аспирантов без ограничения их предельных размеров. Аспирантам в установленном порядке могут быть назначены государственные именные стипендии, а именные стипендии МГМСУ – решением Ученого совета университета.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 Аспиранты, обучающиеся в очной аспирантуре, пользуются ежегодно каникулами продолжительностью два месяца. Лицам, окончившим очную аспирантуру (в том числе досрочно) и полностью выполнившими индивидуальный план, сдавшим кандидатские экзамены и представившим завершенную диссертацию предоставляется месячный отпуск.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7.3 Аспирант работает по индивидуальному плану, утвержденному Ученым Советом факультета. Индивидуальным планом может быть предусмотрен перерыв обучения на период до 12 месяцев для апробации и внедрения результатов исследования. При этом аспирант отчисляется и временно трудоустраивается в соответствующую организацию.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 xml:space="preserve">7.4 Докторанты и аспиранты имеют право создавать  аспирантский совет в общежитии, выбирать старост в аспирантских коллективах по факультетскому и земляческому принципам, участвовать в заседаниях кафедр, </w:t>
      </w:r>
      <w:proofErr w:type="spellStart"/>
      <w:r>
        <w:rPr>
          <w:rFonts w:ascii="Arial" w:hAnsi="Arial" w:cs="Arial"/>
          <w:color w:val="515151"/>
          <w:sz w:val="16"/>
          <w:szCs w:val="16"/>
        </w:rPr>
        <w:t>общефакультетских</w:t>
      </w:r>
      <w:proofErr w:type="spellEnd"/>
      <w:r>
        <w:rPr>
          <w:rFonts w:ascii="Arial" w:hAnsi="Arial" w:cs="Arial"/>
          <w:color w:val="515151"/>
          <w:sz w:val="16"/>
          <w:szCs w:val="16"/>
        </w:rPr>
        <w:t xml:space="preserve"> и общевузовских собраниях.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7.5. Срок обучения в очной аспирантуре и докторантуре за счет средств бюджета продлевается приказом ректора университета на время отпуска по беременности и родам, а также на период болезни продолжительностью свыше месяца при наличии соответствующего медицинского заключения в пределах средств стипендиального фонда. Порядок продления срока обучения в аспирантуре по заочной форме и обучающихся на платной основе находится в ведении Университета.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7.6. За время пребывания в аспирантуре аспирант обязан:</w:t>
      </w:r>
    </w:p>
    <w:p w:rsidR="00271F76" w:rsidRDefault="00271F76" w:rsidP="00271F76">
      <w:pPr>
        <w:pStyle w:val="a3"/>
        <w:spacing w:before="0" w:beforeAutospacing="0" w:after="213" w:afterAutospacing="0"/>
        <w:ind w:left="735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-          сдать кандидатские экзамены по философии, иностранному языку, специальности;</w:t>
      </w:r>
    </w:p>
    <w:p w:rsidR="00271F76" w:rsidRDefault="00271F76" w:rsidP="00271F76">
      <w:pPr>
        <w:pStyle w:val="a3"/>
        <w:spacing w:before="0" w:beforeAutospacing="0" w:after="213" w:afterAutospacing="0"/>
        <w:ind w:left="735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-          приобрести навыки проведения научных исследований;</w:t>
      </w:r>
    </w:p>
    <w:p w:rsidR="00271F76" w:rsidRDefault="00271F76" w:rsidP="00271F76">
      <w:pPr>
        <w:pStyle w:val="a3"/>
        <w:spacing w:before="0" w:beforeAutospacing="0" w:after="213" w:afterAutospacing="0"/>
        <w:ind w:left="735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-          полностью выполнить индивидуальный план;</w:t>
      </w:r>
    </w:p>
    <w:p w:rsidR="00271F76" w:rsidRDefault="00271F76" w:rsidP="00271F76">
      <w:pPr>
        <w:pStyle w:val="a3"/>
        <w:spacing w:before="0" w:beforeAutospacing="0" w:after="213" w:afterAutospacing="0"/>
        <w:ind w:left="735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-          завершить работу над диссертацией и представить ее для получения соответствующего заключения в Диссертационный совет.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lastRenderedPageBreak/>
        <w:t>7.7. Аспирантам, выполняющим научные исследования на стыке смежных специальностей, разрешается иметь двух научных руководителей или руководителя и консультанта, один из которых может быть кандидатом наук. Количество аспирантов, прикрепленных к одному научному руководителю, определяется с его согласия ректором Университета и не должно превышать пяти на одного научного руководителя.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7.8. Аспирант ежегодно аттестуется кафедрой (отделом, сектором, лабораторией). Аспирант, не выполняющий в установленные сроки индивидуальный план, отчисляется из аспирантуры приказом ректора Университета. Аспирант, отчисленный из аспирантуры до окончания срока обучения, может быть восстановлен на оставшийся срок обучения приказом ректора Университета.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7.9 Аспиранты и докторанты пользуются бесплатным оборудованием, лабораториями, учебно-методическими кабинетами, библиотеками, а также правом на командировки, в том числе в высшие учебные заведения и научные центры иностранных государств, участие в экспедициях для проведения работ по избранным темам научных исследований.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Для приобретения научной литературы каждому аспиранту, обучающемуся за счет средств бюджета, выдается ежегодное пособие в размере двух месячных стипендий.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Перевод аспирантов из одного высшего учебного заведения или научного учреждения, организации в другое, а также с очной формы подготовки на заочную и наоборот, осуществляется по заявлению аспиранта ректором Университета при наличии финансовых средств.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7.10 Аспирант, обучающийся по очной форме, вправе освоить  обязательный минимум содержания  профессиональной программы, обеспечивающей получение  дополнительной квалификации «Преподаватель высшей школы», если этот минимум не был освоен в процессе магистерской подготовки.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7.11 Ученый совет Университета и отдел аспирантуры и докторантуры   осуществляют контроль, систематически заслушивают отчеты аспирантов и их научных руководителей.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7.12 Аспиранты и докторанты, проявившие активность в повышении своей квалификации, защитившиеся в срок или досрочно, могут быть представлены к поощрению в виде премии или почетной грамоты Университета. Одновременно отмечаются приказом ректора Университета.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 </w:t>
      </w:r>
    </w:p>
    <w:p w:rsidR="00271F76" w:rsidRDefault="00271F76" w:rsidP="00271F76">
      <w:pPr>
        <w:pStyle w:val="a3"/>
        <w:spacing w:before="0" w:beforeAutospacing="0" w:after="213" w:afterAutospacing="0"/>
        <w:jc w:val="center"/>
        <w:rPr>
          <w:rFonts w:ascii="Arial" w:hAnsi="Arial" w:cs="Arial"/>
          <w:color w:val="515151"/>
          <w:sz w:val="16"/>
          <w:szCs w:val="16"/>
        </w:rPr>
      </w:pPr>
      <w:r>
        <w:rPr>
          <w:rStyle w:val="a4"/>
          <w:rFonts w:ascii="Arial" w:hAnsi="Arial" w:cs="Arial"/>
          <w:color w:val="515151"/>
          <w:sz w:val="16"/>
          <w:szCs w:val="16"/>
        </w:rPr>
        <w:t>VIII. Ответственность</w:t>
      </w:r>
    </w:p>
    <w:p w:rsidR="00271F76" w:rsidRDefault="00271F76" w:rsidP="00271F76">
      <w:pPr>
        <w:pStyle w:val="a3"/>
        <w:spacing w:before="0" w:beforeAutospacing="0" w:after="213" w:afterAutospacing="0"/>
        <w:jc w:val="center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 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Аспиранты и докторанты несут ответственность в соответствии с Законодательством РФ и Уставом МГМСУ.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 </w:t>
      </w:r>
    </w:p>
    <w:p w:rsidR="00271F76" w:rsidRDefault="00271F76" w:rsidP="00271F76">
      <w:pPr>
        <w:pStyle w:val="a3"/>
        <w:spacing w:before="0" w:beforeAutospacing="0" w:after="213" w:afterAutospacing="0"/>
        <w:jc w:val="center"/>
        <w:rPr>
          <w:rFonts w:ascii="Arial" w:hAnsi="Arial" w:cs="Arial"/>
          <w:color w:val="515151"/>
          <w:sz w:val="16"/>
          <w:szCs w:val="16"/>
        </w:rPr>
      </w:pPr>
      <w:r>
        <w:rPr>
          <w:rStyle w:val="a4"/>
          <w:rFonts w:ascii="Arial" w:hAnsi="Arial" w:cs="Arial"/>
          <w:color w:val="515151"/>
          <w:sz w:val="16"/>
          <w:szCs w:val="16"/>
        </w:rPr>
        <w:t>IX. Финансирование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 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Финансирование аспирантуры и докторантуры осуществляется за счет бюджетных и внебюджетных средств, выделяемых МГМСУ.</w:t>
      </w:r>
    </w:p>
    <w:p w:rsidR="00271F76" w:rsidRDefault="00271F76" w:rsidP="00271F76">
      <w:pPr>
        <w:pStyle w:val="a3"/>
        <w:spacing w:before="0" w:beforeAutospacing="0" w:after="213" w:afterAutospacing="0"/>
        <w:jc w:val="center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 </w:t>
      </w:r>
    </w:p>
    <w:p w:rsidR="00271F76" w:rsidRDefault="00271F76" w:rsidP="00271F76">
      <w:pPr>
        <w:pStyle w:val="a3"/>
        <w:spacing w:before="0" w:beforeAutospacing="0" w:after="213" w:afterAutospacing="0"/>
        <w:jc w:val="center"/>
        <w:rPr>
          <w:rFonts w:ascii="Arial" w:hAnsi="Arial" w:cs="Arial"/>
          <w:color w:val="515151"/>
          <w:sz w:val="16"/>
          <w:szCs w:val="16"/>
        </w:rPr>
      </w:pPr>
      <w:r>
        <w:rPr>
          <w:rStyle w:val="a4"/>
          <w:rFonts w:ascii="Arial" w:hAnsi="Arial" w:cs="Arial"/>
          <w:color w:val="515151"/>
          <w:sz w:val="16"/>
          <w:szCs w:val="16"/>
        </w:rPr>
        <w:t>X. Заключительные положения</w:t>
      </w:r>
    </w:p>
    <w:p w:rsidR="00271F76" w:rsidRDefault="00271F76" w:rsidP="00271F76">
      <w:pPr>
        <w:pStyle w:val="a3"/>
        <w:spacing w:before="0" w:beforeAutospacing="0" w:after="213" w:afterAutospacing="0"/>
        <w:jc w:val="center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 </w:t>
      </w:r>
    </w:p>
    <w:p w:rsidR="00271F76" w:rsidRDefault="00271F76" w:rsidP="00271F76">
      <w:pPr>
        <w:pStyle w:val="a3"/>
        <w:spacing w:before="0" w:beforeAutospacing="0" w:after="213" w:afterAutospacing="0"/>
        <w:rPr>
          <w:rFonts w:ascii="Arial" w:hAnsi="Arial" w:cs="Arial"/>
          <w:color w:val="515151"/>
          <w:sz w:val="16"/>
          <w:szCs w:val="16"/>
        </w:rPr>
      </w:pPr>
      <w:r>
        <w:rPr>
          <w:rFonts w:ascii="Arial" w:hAnsi="Arial" w:cs="Arial"/>
          <w:color w:val="515151"/>
          <w:sz w:val="16"/>
          <w:szCs w:val="16"/>
        </w:rPr>
        <w:t>Изменения и дополнения в настоящее положение могут быть внесены в связи с изменением законодательства РФ и приказами ректора Университета. Все изменения и дополнения в настоящее положение должны быть письменно оформлены и подписаны уполномоченными на то лицами.</w:t>
      </w:r>
    </w:p>
    <w:p w:rsidR="00554C8A" w:rsidRDefault="00271F76"/>
    <w:sectPr w:rsidR="00554C8A" w:rsidSect="00F1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71F76"/>
    <w:rsid w:val="00271F76"/>
    <w:rsid w:val="003744A3"/>
    <w:rsid w:val="00573B26"/>
    <w:rsid w:val="00F12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1F76"/>
    <w:rPr>
      <w:b/>
      <w:bCs/>
    </w:rPr>
  </w:style>
  <w:style w:type="character" w:customStyle="1" w:styleId="apple-converted-space">
    <w:name w:val="apple-converted-space"/>
    <w:basedOn w:val="a0"/>
    <w:rsid w:val="00271F76"/>
  </w:style>
  <w:style w:type="character" w:styleId="a5">
    <w:name w:val="Emphasis"/>
    <w:basedOn w:val="a0"/>
    <w:uiPriority w:val="20"/>
    <w:qFormat/>
    <w:rsid w:val="00271F7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6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9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1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8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4687</Words>
  <Characters>26720</Characters>
  <Application>Microsoft Office Word</Application>
  <DocSecurity>0</DocSecurity>
  <Lines>222</Lines>
  <Paragraphs>62</Paragraphs>
  <ScaleCrop>false</ScaleCrop>
  <Company>Hewlett-Packard Company</Company>
  <LinksUpToDate>false</LinksUpToDate>
  <CharactersWithSpaces>31345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2016-10-17T06:19:00Z</dcterms:created>
  <dcterms:modified xsi:type="dcterms:W3CDTF">2016-10-17T06:20:00Z</dcterms:modified>
</cp:coreProperties>
</file>