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8395" w14:textId="77777777" w:rsidR="00671435" w:rsidRPr="00023B9A" w:rsidRDefault="00671435" w:rsidP="00B4544D">
      <w:pPr>
        <w:spacing w:before="100" w:beforeAutospacing="1" w:after="100" w:afterAutospacing="1" w:line="259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5A3EC9" w14:textId="77777777" w:rsidR="00C95AFA" w:rsidRPr="00023B9A" w:rsidRDefault="00C95AFA" w:rsidP="00B4544D">
      <w:pPr>
        <w:spacing w:before="100" w:beforeAutospacing="1" w:after="100" w:afterAutospacing="1" w:line="259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3B9A">
        <w:rPr>
          <w:rFonts w:ascii="Times New Roman" w:hAnsi="Times New Roman" w:cs="Times New Roman"/>
          <w:b/>
          <w:sz w:val="24"/>
          <w:szCs w:val="24"/>
          <w:lang w:val="ru-RU"/>
        </w:rPr>
        <w:t>Стартовал новый сезон</w:t>
      </w:r>
      <w:r w:rsidR="00937B94" w:rsidRPr="00023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23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студенческой олимпиады </w:t>
      </w:r>
    </w:p>
    <w:p w14:paraId="1903DBF4" w14:textId="0B279258" w:rsidR="00B4544D" w:rsidRPr="00023B9A" w:rsidRDefault="00C95AFA" w:rsidP="00B4544D">
      <w:pPr>
        <w:spacing w:before="100" w:beforeAutospacing="1" w:after="100" w:afterAutospacing="1" w:line="259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3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«Я – профессионал» </w:t>
      </w:r>
    </w:p>
    <w:p w14:paraId="7508EC32" w14:textId="77777777" w:rsidR="00C95AFA" w:rsidRPr="00023B9A" w:rsidRDefault="00C95AFA" w:rsidP="00B4544D">
      <w:pPr>
        <w:spacing w:before="100" w:beforeAutospacing="1" w:after="100" w:afterAutospacing="1" w:line="259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FB0117" w14:textId="77FC4D42" w:rsidR="00253229" w:rsidRPr="00023B9A" w:rsidRDefault="00253229" w:rsidP="00253229">
      <w:p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B9A">
        <w:rPr>
          <w:rFonts w:ascii="Times New Roman" w:hAnsi="Times New Roman" w:cs="Times New Roman"/>
          <w:b/>
          <w:bCs/>
          <w:sz w:val="24"/>
          <w:szCs w:val="24"/>
        </w:rPr>
        <w:t>В России</w:t>
      </w:r>
      <w:r w:rsidRPr="00023B9A">
        <w:rPr>
          <w:rFonts w:ascii="Times New Roman" w:hAnsi="Times New Roman" w:cs="Times New Roman"/>
          <w:b/>
          <w:sz w:val="24"/>
          <w:szCs w:val="24"/>
        </w:rPr>
        <w:t xml:space="preserve"> стартовал четвертый сезон всероссийской </w:t>
      </w:r>
      <w:r w:rsidRPr="00023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студенческой </w:t>
      </w:r>
      <w:r w:rsidRPr="00023B9A">
        <w:rPr>
          <w:rFonts w:ascii="Times New Roman" w:hAnsi="Times New Roman" w:cs="Times New Roman"/>
          <w:b/>
          <w:sz w:val="24"/>
          <w:szCs w:val="24"/>
        </w:rPr>
        <w:t xml:space="preserve">олимпиады </w:t>
      </w:r>
      <w:hyperlink r:id="rId7" w:history="1">
        <w:r w:rsidRPr="00023B9A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«Я – профессионал»</w:t>
        </w:r>
      </w:hyperlink>
      <w:r w:rsidRPr="00023B9A">
        <w:rPr>
          <w:rFonts w:ascii="Times New Roman" w:hAnsi="Times New Roman" w:cs="Times New Roman"/>
          <w:b/>
          <w:sz w:val="24"/>
          <w:szCs w:val="24"/>
        </w:rPr>
        <w:t xml:space="preserve"> – одного из флагманских проектов президентской платформы </w:t>
      </w:r>
      <w:hyperlink r:id="rId8" w:history="1">
        <w:r w:rsidRPr="00023B9A">
          <w:rPr>
            <w:rStyle w:val="a5"/>
            <w:rFonts w:ascii="Times New Roman" w:hAnsi="Times New Roman" w:cs="Times New Roman"/>
            <w:b/>
            <w:sz w:val="24"/>
            <w:szCs w:val="24"/>
          </w:rPr>
          <w:t>«Россия – страна возможностей»</w:t>
        </w:r>
      </w:hyperlink>
      <w:r w:rsidRPr="00023B9A">
        <w:rPr>
          <w:rFonts w:ascii="Times New Roman" w:hAnsi="Times New Roman" w:cs="Times New Roman"/>
          <w:b/>
          <w:sz w:val="24"/>
          <w:szCs w:val="24"/>
        </w:rPr>
        <w:t xml:space="preserve">. В этом году количество направлений для участников увеличилось с прошлогодних 68 до 72. Также возросло и число вузов-организаторов олимпиады. </w:t>
      </w:r>
      <w:r w:rsidRPr="00023B9A">
        <w:rPr>
          <w:rFonts w:ascii="Times New Roman" w:hAnsi="Times New Roman" w:cs="Times New Roman"/>
          <w:b/>
          <w:sz w:val="24"/>
          <w:szCs w:val="24"/>
          <w:lang w:val="ru-RU"/>
        </w:rPr>
        <w:t>Проект реализуется при поддержке Министерства науки и высшего образования РФ.</w:t>
      </w:r>
    </w:p>
    <w:p w14:paraId="2765B2A3" w14:textId="252CCBCC" w:rsidR="00253229" w:rsidRPr="00023B9A" w:rsidRDefault="00253229" w:rsidP="00253229">
      <w:pPr>
        <w:pStyle w:val="a7"/>
        <w:spacing w:before="120" w:after="120" w:line="288" w:lineRule="auto"/>
        <w:jc w:val="both"/>
        <w:rPr>
          <w:sz w:val="24"/>
          <w:szCs w:val="24"/>
        </w:rPr>
      </w:pPr>
      <w:r w:rsidRPr="00023B9A">
        <w:rPr>
          <w:sz w:val="24"/>
          <w:szCs w:val="24"/>
        </w:rPr>
        <w:t xml:space="preserve">Олимпиада «Я – профессионал» проводится для студентов бакалавриата, специалитета и магистратуры, обучающихся в российских вузах. Основная цель проекта – поддержка талантливых ребят, которая позволит им продолжить обучение в ведущих университетах страны и начать карьеру в лидирующей компании. </w:t>
      </w:r>
    </w:p>
    <w:p w14:paraId="0382E48B" w14:textId="20DE153B" w:rsidR="00253229" w:rsidRPr="00023B9A" w:rsidRDefault="00253229" w:rsidP="00253229">
      <w:pPr>
        <w:pStyle w:val="a7"/>
        <w:spacing w:before="120" w:after="120" w:line="288" w:lineRule="auto"/>
        <w:jc w:val="both"/>
        <w:rPr>
          <w:sz w:val="24"/>
          <w:szCs w:val="24"/>
        </w:rPr>
      </w:pPr>
      <w:r w:rsidRPr="00023B9A">
        <w:rPr>
          <w:sz w:val="24"/>
          <w:szCs w:val="24"/>
        </w:rPr>
        <w:t xml:space="preserve">Первый заместитель руководителя Администрации Президента РФ </w:t>
      </w:r>
      <w:r w:rsidRPr="00023B9A">
        <w:rPr>
          <w:b/>
          <w:bCs/>
          <w:sz w:val="24"/>
          <w:szCs w:val="24"/>
        </w:rPr>
        <w:t>Сергей Кириенко</w:t>
      </w:r>
      <w:r w:rsidRPr="00023B9A">
        <w:rPr>
          <w:sz w:val="24"/>
          <w:szCs w:val="24"/>
        </w:rPr>
        <w:t xml:space="preserve"> отметил: </w:t>
      </w:r>
    </w:p>
    <w:p w14:paraId="4F866D5B" w14:textId="278AB5AB" w:rsidR="00253229" w:rsidRPr="00023B9A" w:rsidRDefault="00253229" w:rsidP="00253229">
      <w:pPr>
        <w:pStyle w:val="a7"/>
        <w:spacing w:before="120" w:after="120" w:line="288" w:lineRule="auto"/>
        <w:jc w:val="both"/>
        <w:rPr>
          <w:sz w:val="24"/>
          <w:szCs w:val="24"/>
        </w:rPr>
      </w:pPr>
      <w:r w:rsidRPr="00023B9A">
        <w:rPr>
          <w:sz w:val="24"/>
          <w:szCs w:val="24"/>
        </w:rPr>
        <w:t>«</w:t>
      </w:r>
      <w:r w:rsidRPr="00023B9A">
        <w:rPr>
          <w:i/>
          <w:iCs/>
          <w:sz w:val="24"/>
          <w:szCs w:val="24"/>
        </w:rPr>
        <w:t>Я обращаюсь не только к студентам, но и к вузам. Так же, как студенты могут пройти конкурсный отбор и победить, вузы могут подать заявку, пройти соответствующие процедуры и стать партнером олимпиады у себя в регионе. Хочу сказать и работодателям: да, сегодня есть сложности для бизнеса. Но ничего важнее, чем квалифицированные кадры, для повышения конкурентоспособности нет и не будет. Кто в это вкладывается, выиграет и завтра, и послезавтра. Это возможность для всех, она открывается сегодня со стартом олимпиады</w:t>
      </w:r>
      <w:r w:rsidRPr="00023B9A">
        <w:rPr>
          <w:sz w:val="24"/>
          <w:szCs w:val="24"/>
        </w:rPr>
        <w:t>».</w:t>
      </w:r>
    </w:p>
    <w:p w14:paraId="0A124220" w14:textId="77777777" w:rsidR="00072A11" w:rsidRPr="00023B9A" w:rsidRDefault="00253229" w:rsidP="00072A11">
      <w:p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B9A">
        <w:rPr>
          <w:rFonts w:ascii="Times New Roman" w:hAnsi="Times New Roman" w:cs="Times New Roman"/>
          <w:sz w:val="24"/>
          <w:szCs w:val="24"/>
        </w:rPr>
        <w:t xml:space="preserve">Олимпиада разделена на несколько этапов: регистрация, отборочный тур и финал. Для того, чтобы принять участие, необходимо зарегистрироваться на официальном сайте олимпиады </w:t>
      </w:r>
      <w:hyperlink r:id="rId9" w:history="1">
        <w:r w:rsidRPr="00023B9A">
          <w:rPr>
            <w:rStyle w:val="a5"/>
            <w:rFonts w:ascii="Times New Roman" w:hAnsi="Times New Roman" w:cs="Times New Roman"/>
            <w:sz w:val="24"/>
            <w:szCs w:val="24"/>
          </w:rPr>
          <w:t>https://yandex.ru/profi/</w:t>
        </w:r>
      </w:hyperlink>
      <w:r w:rsidRPr="00023B9A">
        <w:rPr>
          <w:rFonts w:ascii="Times New Roman" w:hAnsi="Times New Roman" w:cs="Times New Roman"/>
          <w:sz w:val="24"/>
          <w:szCs w:val="24"/>
        </w:rPr>
        <w:t xml:space="preserve">. Регистрация на четвертый сезон продлится до </w:t>
      </w:r>
      <w:r w:rsidRPr="00023B9A">
        <w:rPr>
          <w:rFonts w:ascii="Times New Roman" w:hAnsi="Times New Roman" w:cs="Times New Roman"/>
          <w:b/>
          <w:sz w:val="24"/>
          <w:szCs w:val="24"/>
        </w:rPr>
        <w:t>24 ноября 2020 года.</w:t>
      </w:r>
      <w:r w:rsidR="00072A11" w:rsidRPr="00023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A11" w:rsidRPr="00023B9A">
        <w:rPr>
          <w:rFonts w:ascii="Times New Roman" w:hAnsi="Times New Roman" w:cs="Times New Roman"/>
          <w:sz w:val="24"/>
          <w:szCs w:val="24"/>
          <w:lang w:val="ru-RU"/>
        </w:rPr>
        <w:t>Конкурсанты, которые успешно пройдут онлайн-отбор, будут приглашены на заключительный этап олимпиады.</w:t>
      </w:r>
      <w:r w:rsidR="00072A11" w:rsidRPr="00023B9A">
        <w:rPr>
          <w:rFonts w:ascii="Times New Roman" w:hAnsi="Times New Roman" w:cs="Times New Roman"/>
          <w:sz w:val="24"/>
          <w:szCs w:val="24"/>
        </w:rPr>
        <w:t xml:space="preserve"> </w:t>
      </w:r>
      <w:r w:rsidR="00072A11" w:rsidRPr="00023B9A">
        <w:rPr>
          <w:rFonts w:ascii="Times New Roman" w:hAnsi="Times New Roman" w:cs="Times New Roman"/>
          <w:sz w:val="24"/>
          <w:szCs w:val="24"/>
          <w:lang w:val="ru-RU"/>
        </w:rPr>
        <w:t>Он будет проходить с середины февраля по конец апреля 2021 года. Итоги олимпиады будут подведены и опубликованы на официальном сайте в мае 2021 года.</w:t>
      </w:r>
    </w:p>
    <w:p w14:paraId="731E131F" w14:textId="256AB799" w:rsidR="00253229" w:rsidRPr="00023B9A" w:rsidRDefault="00253229" w:rsidP="00253229">
      <w:pPr>
        <w:pStyle w:val="a7"/>
        <w:spacing w:before="120" w:after="120" w:line="288" w:lineRule="auto"/>
        <w:jc w:val="both"/>
        <w:rPr>
          <w:b/>
          <w:sz w:val="24"/>
          <w:szCs w:val="24"/>
        </w:rPr>
      </w:pPr>
    </w:p>
    <w:p w14:paraId="530B3E94" w14:textId="3C07A2D4" w:rsidR="00253229" w:rsidRPr="00023B9A" w:rsidRDefault="00253229" w:rsidP="00253229">
      <w:p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B9A">
        <w:rPr>
          <w:rFonts w:ascii="Times New Roman" w:hAnsi="Times New Roman" w:cs="Times New Roman"/>
          <w:sz w:val="24"/>
          <w:szCs w:val="24"/>
        </w:rPr>
        <w:t xml:space="preserve">Министр науки и высшего образования РФ </w:t>
      </w:r>
      <w:r w:rsidRPr="00023B9A">
        <w:rPr>
          <w:rFonts w:ascii="Times New Roman" w:hAnsi="Times New Roman" w:cs="Times New Roman"/>
          <w:b/>
          <w:sz w:val="24"/>
          <w:szCs w:val="24"/>
        </w:rPr>
        <w:t>Валерий Фальков</w:t>
      </w:r>
      <w:r w:rsidRPr="00023B9A">
        <w:rPr>
          <w:rFonts w:ascii="Times New Roman" w:hAnsi="Times New Roman" w:cs="Times New Roman"/>
          <w:sz w:val="24"/>
          <w:szCs w:val="24"/>
        </w:rPr>
        <w:t xml:space="preserve"> отметил, что олимпиада способствует развитию российских вузов: «</w:t>
      </w:r>
      <w:r w:rsidRPr="00023B9A">
        <w:rPr>
          <w:rFonts w:ascii="Times New Roman" w:hAnsi="Times New Roman" w:cs="Times New Roman"/>
          <w:i/>
          <w:iCs/>
          <w:sz w:val="24"/>
          <w:szCs w:val="24"/>
        </w:rPr>
        <w:t>Я – профессионал» – это фактически срез университетских знаний, демонстрирующий качество подготовки в российских вузах. Олимпиада инициирует здоровую конкуренцию университетов, подталкивает их к модернизации образовательных программ и к совместной работе с представителями профильных компаний».</w:t>
      </w:r>
    </w:p>
    <w:p w14:paraId="6F7B02B5" w14:textId="0BFE617B" w:rsidR="00253229" w:rsidRPr="00023B9A" w:rsidRDefault="00253229" w:rsidP="00253229">
      <w:p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B9A">
        <w:rPr>
          <w:rFonts w:ascii="Times New Roman" w:hAnsi="Times New Roman" w:cs="Times New Roman"/>
          <w:sz w:val="24"/>
          <w:szCs w:val="24"/>
        </w:rPr>
        <w:t>В 2020</w:t>
      </w:r>
      <w:r w:rsidRPr="00023B9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23B9A">
        <w:rPr>
          <w:rFonts w:ascii="Times New Roman" w:hAnsi="Times New Roman" w:cs="Times New Roman"/>
          <w:sz w:val="24"/>
          <w:szCs w:val="24"/>
        </w:rPr>
        <w:t xml:space="preserve">2021 учебном году олимпиада проводится по широкому кругу дисциплин – от агрономии до освоения космоса. Перечень направлений обновляется каждый год с учетом обратной связи от студентов и изменений на рынке труда. </w:t>
      </w:r>
    </w:p>
    <w:p w14:paraId="6A5BD5CA" w14:textId="18F696B8" w:rsidR="00072A11" w:rsidRPr="00023B9A" w:rsidRDefault="00072A11" w:rsidP="00072A11">
      <w:p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3B9A">
        <w:rPr>
          <w:rFonts w:ascii="Times New Roman" w:hAnsi="Times New Roman" w:cs="Times New Roman"/>
          <w:sz w:val="24"/>
          <w:szCs w:val="24"/>
          <w:lang w:val="ru-RU"/>
        </w:rPr>
        <w:lastRenderedPageBreak/>
        <w:t>Являясь лидером медицинского образования в России, еще в первом сезоне Сеченовский университет стал одним из организаторов студенческой олимпиады «Я – профессионал»</w:t>
      </w:r>
      <w:r w:rsidR="00023B9A" w:rsidRPr="00023B9A">
        <w:rPr>
          <w:rFonts w:ascii="Times New Roman" w:hAnsi="Times New Roman" w:cs="Times New Roman"/>
          <w:sz w:val="24"/>
          <w:szCs w:val="24"/>
          <w:lang w:val="ru-RU"/>
        </w:rPr>
        <w:t xml:space="preserve">. В настоящий момент Университет является организатором укрупненной группы направлений «Медицина и здравоохранение»: </w:t>
      </w:r>
      <w:r w:rsidRPr="00023B9A">
        <w:rPr>
          <w:rFonts w:ascii="Times New Roman" w:hAnsi="Times New Roman" w:cs="Times New Roman"/>
          <w:b/>
          <w:sz w:val="24"/>
          <w:szCs w:val="24"/>
          <w:lang w:val="ru-RU"/>
        </w:rPr>
        <w:t>«Лечебное дело</w:t>
      </w:r>
      <w:r w:rsidR="004E40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</w:t>
      </w:r>
      <w:r w:rsidRPr="00023B9A">
        <w:rPr>
          <w:rFonts w:ascii="Times New Roman" w:hAnsi="Times New Roman" w:cs="Times New Roman"/>
          <w:b/>
          <w:sz w:val="24"/>
          <w:szCs w:val="24"/>
          <w:lang w:val="ru-RU"/>
        </w:rPr>
        <w:t>едиатрия»</w:t>
      </w:r>
      <w:r w:rsidR="004E40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4E4029" w:rsidRPr="00023B9A">
        <w:rPr>
          <w:rFonts w:ascii="Times New Roman" w:hAnsi="Times New Roman" w:cs="Times New Roman"/>
          <w:b/>
          <w:sz w:val="24"/>
          <w:szCs w:val="24"/>
          <w:lang w:val="ru-RU"/>
        </w:rPr>
        <w:t>«Медико-профилактическое дело»</w:t>
      </w:r>
      <w:r w:rsidR="004E40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«Стоматология» и </w:t>
      </w:r>
      <w:r w:rsidRPr="00023B9A">
        <w:rPr>
          <w:rFonts w:ascii="Times New Roman" w:hAnsi="Times New Roman" w:cs="Times New Roman"/>
          <w:b/>
          <w:sz w:val="24"/>
          <w:szCs w:val="24"/>
          <w:lang w:val="ru-RU"/>
        </w:rPr>
        <w:t>«Фармац</w:t>
      </w:r>
      <w:r w:rsidR="00023B9A" w:rsidRPr="00023B9A">
        <w:rPr>
          <w:rFonts w:ascii="Times New Roman" w:hAnsi="Times New Roman" w:cs="Times New Roman"/>
          <w:b/>
          <w:sz w:val="24"/>
          <w:szCs w:val="24"/>
          <w:lang w:val="ru-RU"/>
        </w:rPr>
        <w:t>ия</w:t>
      </w:r>
      <w:r w:rsidR="004E402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023B9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828A558" w14:textId="6FF78B1B" w:rsidR="00072A11" w:rsidRPr="00023B9A" w:rsidRDefault="00072A11" w:rsidP="00253229">
      <w:p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3B9A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Медицинские направления подготовки специалистов – </w:t>
      </w:r>
      <w:r w:rsidR="00023B9A" w:rsidRPr="00023B9A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 </w:t>
      </w:r>
      <w:r w:rsidRPr="00023B9A">
        <w:rPr>
          <w:rFonts w:ascii="Times New Roman" w:hAnsi="Times New Roman" w:cs="Times New Roman"/>
          <w:sz w:val="24"/>
          <w:szCs w:val="24"/>
          <w:lang w:val="ru-RU"/>
        </w:rPr>
        <w:t xml:space="preserve">одни из самых востребованных и перспективных сегодня. </w:t>
      </w:r>
    </w:p>
    <w:p w14:paraId="4A4BBB05" w14:textId="77777777" w:rsidR="00253229" w:rsidRPr="00023B9A" w:rsidRDefault="00253229" w:rsidP="00253229">
      <w:pPr>
        <w:pStyle w:val="a7"/>
        <w:spacing w:before="120" w:after="120" w:line="288" w:lineRule="auto"/>
        <w:jc w:val="both"/>
        <w:rPr>
          <w:sz w:val="24"/>
          <w:szCs w:val="24"/>
        </w:rPr>
      </w:pPr>
      <w:r w:rsidRPr="00023B9A">
        <w:rPr>
          <w:sz w:val="24"/>
          <w:szCs w:val="24"/>
        </w:rPr>
        <w:t>Участников «Я – профессионала» ждет много разнообразных призов. Во-первых, призеры, победители и медалисты смогут воспользоваться льготами при поступлении в магистратуру, аспирантуру и ординатуру ведущих российских вузов. Разделение на эти три категории – призеры, победители и медалисты – происходит в зависимости от набранных баллов. Во-вторых, дипломанты получат возможность пройти стажировку в крупной компании. В-третьих, для золотых, серебряных и бронзовых медалистов предусмотрены денежные премии от 100 до 300 тысяч рублей.</w:t>
      </w:r>
    </w:p>
    <w:p w14:paraId="56527E77" w14:textId="68C95E19" w:rsidR="00253229" w:rsidRPr="00023B9A" w:rsidRDefault="00253229" w:rsidP="00253229">
      <w:pPr>
        <w:pStyle w:val="a7"/>
        <w:spacing w:before="120" w:after="120" w:line="288" w:lineRule="auto"/>
        <w:jc w:val="both"/>
        <w:rPr>
          <w:sz w:val="24"/>
          <w:szCs w:val="24"/>
        </w:rPr>
      </w:pPr>
      <w:r w:rsidRPr="00023B9A">
        <w:rPr>
          <w:sz w:val="24"/>
          <w:szCs w:val="24"/>
        </w:rPr>
        <w:t>Организаторами олимпиады выступают: Ассоциация организаторов студенческих олимпиад «Я – профессионал», АНО «Россия – страна возможностей», Общероссийское объединение работодателей «Российский союз промышленников и предпринимателей» и 28 ведущих российских вузов</w:t>
      </w:r>
      <w:r w:rsidR="00023B9A" w:rsidRPr="00023B9A">
        <w:rPr>
          <w:sz w:val="24"/>
          <w:szCs w:val="24"/>
        </w:rPr>
        <w:t xml:space="preserve">. </w:t>
      </w:r>
      <w:r w:rsidRPr="00023B9A">
        <w:rPr>
          <w:sz w:val="24"/>
          <w:szCs w:val="24"/>
        </w:rPr>
        <w:t xml:space="preserve">Также в число организаторов олимпиады входят лидирующие компании страны, такие как </w:t>
      </w:r>
      <w:r w:rsidRPr="00023B9A">
        <w:rPr>
          <w:sz w:val="24"/>
          <w:szCs w:val="24"/>
          <w:lang w:val="ru"/>
        </w:rPr>
        <w:t>Сбербанк России, Трубная Металлургическая Компания, Банк ВТБ, Госкорпорация «Росатом», АО «Россельхозбанк», ПАО «Интер РАО» и «Газпромбанк» (Акционерное общество)</w:t>
      </w:r>
      <w:r w:rsidRPr="00023B9A">
        <w:rPr>
          <w:sz w:val="24"/>
          <w:szCs w:val="24"/>
        </w:rPr>
        <w:t>. Технический партнер олимпиады – Яндекс. Всего в организацию и проведение олимпиады вовлечено более 300 российских компаний</w:t>
      </w:r>
      <w:r w:rsidR="004E4029">
        <w:rPr>
          <w:sz w:val="24"/>
          <w:szCs w:val="24"/>
        </w:rPr>
        <w:t xml:space="preserve"> и профильных организаций</w:t>
      </w:r>
      <w:r w:rsidRPr="00023B9A">
        <w:rPr>
          <w:sz w:val="24"/>
          <w:szCs w:val="24"/>
        </w:rPr>
        <w:t>.</w:t>
      </w:r>
    </w:p>
    <w:p w14:paraId="35CA784B" w14:textId="77777777" w:rsidR="00253229" w:rsidRPr="00023B9A" w:rsidRDefault="00253229" w:rsidP="00253229">
      <w:pPr>
        <w:pStyle w:val="a7"/>
        <w:spacing w:before="120" w:after="120" w:line="288" w:lineRule="auto"/>
        <w:jc w:val="both"/>
        <w:rPr>
          <w:sz w:val="24"/>
          <w:szCs w:val="24"/>
        </w:rPr>
      </w:pPr>
      <w:r w:rsidRPr="00023B9A">
        <w:rPr>
          <w:sz w:val="24"/>
          <w:szCs w:val="24"/>
        </w:rPr>
        <w:t>Олимпиада «Я – профессионал» реализуется в рамках федерального проекта «Социальные лифты для каждого» национального проекта «Образование».</w:t>
      </w:r>
    </w:p>
    <w:p w14:paraId="06A08FA9" w14:textId="77777777" w:rsidR="00023B9A" w:rsidRPr="00023B9A" w:rsidRDefault="00023B9A" w:rsidP="00023B9A">
      <w:p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3B9A">
        <w:rPr>
          <w:rFonts w:ascii="Times New Roman" w:hAnsi="Times New Roman" w:cs="Times New Roman"/>
          <w:b/>
          <w:sz w:val="24"/>
          <w:szCs w:val="24"/>
          <w:lang w:val="ru-RU"/>
        </w:rPr>
        <w:t>Приглашаем подать заявку и побороться за денежные премии, льготы при поступлении в ординатуру, магистратуру или аспирантуру ведущих вузов страны, а также возможность пройти стажировку в крупной компании.</w:t>
      </w:r>
    </w:p>
    <w:p w14:paraId="58B3FBD1" w14:textId="77777777" w:rsidR="00023B9A" w:rsidRPr="00023B9A" w:rsidRDefault="00023B9A" w:rsidP="00023B9A">
      <w:p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D06E53" w14:textId="77777777" w:rsidR="00023B9A" w:rsidRDefault="00023B9A" w:rsidP="00023B9A">
      <w:p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3B9A">
        <w:rPr>
          <w:rFonts w:ascii="Times New Roman" w:hAnsi="Times New Roman" w:cs="Times New Roman"/>
          <w:b/>
          <w:sz w:val="24"/>
          <w:szCs w:val="24"/>
          <w:lang w:val="ru-RU"/>
        </w:rPr>
        <w:t>Узнать об олимпиаде подробнее и зарегистрироваться можно на сайте yandex.ru/profi.</w:t>
      </w:r>
    </w:p>
    <w:p w14:paraId="3481E65A" w14:textId="77777777" w:rsidR="00023B9A" w:rsidRPr="00023B9A" w:rsidRDefault="00023B9A" w:rsidP="00023B9A">
      <w:pPr>
        <w:spacing w:before="120" w:after="120" w:line="288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9B9FA5" w14:textId="228DFBA0" w:rsidR="00BD0FF5" w:rsidRPr="00C275FA" w:rsidRDefault="00BD0FF5" w:rsidP="00C275FA">
      <w:pPr>
        <w:pStyle w:val="a7"/>
        <w:spacing w:before="120" w:after="120" w:line="288" w:lineRule="auto"/>
        <w:jc w:val="both"/>
        <w:rPr>
          <w:sz w:val="24"/>
          <w:szCs w:val="24"/>
        </w:rPr>
      </w:pPr>
    </w:p>
    <w:sectPr w:rsidR="00BD0FF5" w:rsidRPr="00C275FA" w:rsidSect="002539B1"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5AAC0" w14:textId="77777777" w:rsidR="002314D8" w:rsidRDefault="002314D8" w:rsidP="002539B1">
      <w:pPr>
        <w:spacing w:line="240" w:lineRule="auto"/>
      </w:pPr>
      <w:r>
        <w:separator/>
      </w:r>
    </w:p>
  </w:endnote>
  <w:endnote w:type="continuationSeparator" w:id="0">
    <w:p w14:paraId="4CF35DBD" w14:textId="77777777" w:rsidR="002314D8" w:rsidRDefault="002314D8" w:rsidP="00253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A6CE0" w14:textId="77777777" w:rsidR="002314D8" w:rsidRDefault="002314D8" w:rsidP="002539B1">
      <w:pPr>
        <w:spacing w:line="240" w:lineRule="auto"/>
      </w:pPr>
      <w:r>
        <w:separator/>
      </w:r>
    </w:p>
  </w:footnote>
  <w:footnote w:type="continuationSeparator" w:id="0">
    <w:p w14:paraId="63500447" w14:textId="77777777" w:rsidR="002314D8" w:rsidRDefault="002314D8" w:rsidP="00253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800D" w14:textId="189B7946" w:rsidR="00072A11" w:rsidRDefault="00072A11">
    <w:pPr>
      <w:pStyle w:val="ae"/>
    </w:pPr>
    <w:r>
      <w:rPr>
        <w:noProof/>
        <w:lang w:val="en-US"/>
      </w:rPr>
      <w:drawing>
        <wp:inline distT="0" distB="0" distL="0" distR="0" wp14:anchorId="0CEC3240" wp14:editId="50A30249">
          <wp:extent cx="5931535" cy="564515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532FD"/>
    <w:multiLevelType w:val="hybridMultilevel"/>
    <w:tmpl w:val="AF6414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9B7"/>
    <w:rsid w:val="00023B9A"/>
    <w:rsid w:val="00066413"/>
    <w:rsid w:val="00072A11"/>
    <w:rsid w:val="00086C6B"/>
    <w:rsid w:val="00087678"/>
    <w:rsid w:val="000B3923"/>
    <w:rsid w:val="000F67EC"/>
    <w:rsid w:val="0013148A"/>
    <w:rsid w:val="00193295"/>
    <w:rsid w:val="00202949"/>
    <w:rsid w:val="002314D8"/>
    <w:rsid w:val="00253229"/>
    <w:rsid w:val="002539B1"/>
    <w:rsid w:val="00293535"/>
    <w:rsid w:val="002E2539"/>
    <w:rsid w:val="002F1EE7"/>
    <w:rsid w:val="0032046C"/>
    <w:rsid w:val="00377E3F"/>
    <w:rsid w:val="00394D3D"/>
    <w:rsid w:val="004369B7"/>
    <w:rsid w:val="0046120D"/>
    <w:rsid w:val="004944DB"/>
    <w:rsid w:val="004B2F32"/>
    <w:rsid w:val="004C4F85"/>
    <w:rsid w:val="004E4029"/>
    <w:rsid w:val="004E5ADB"/>
    <w:rsid w:val="00573F53"/>
    <w:rsid w:val="005D6DF1"/>
    <w:rsid w:val="005F0439"/>
    <w:rsid w:val="005F6712"/>
    <w:rsid w:val="006427DA"/>
    <w:rsid w:val="00651A43"/>
    <w:rsid w:val="00661A42"/>
    <w:rsid w:val="00671435"/>
    <w:rsid w:val="0073508E"/>
    <w:rsid w:val="007839EF"/>
    <w:rsid w:val="007931CD"/>
    <w:rsid w:val="007D0241"/>
    <w:rsid w:val="007D1A19"/>
    <w:rsid w:val="008B6590"/>
    <w:rsid w:val="008F2D23"/>
    <w:rsid w:val="00916DD0"/>
    <w:rsid w:val="00937B94"/>
    <w:rsid w:val="009C7A80"/>
    <w:rsid w:val="00A723B9"/>
    <w:rsid w:val="00A80471"/>
    <w:rsid w:val="00AE3C77"/>
    <w:rsid w:val="00B4544D"/>
    <w:rsid w:val="00B82988"/>
    <w:rsid w:val="00BD0FF5"/>
    <w:rsid w:val="00C275FA"/>
    <w:rsid w:val="00C54541"/>
    <w:rsid w:val="00C828B6"/>
    <w:rsid w:val="00C95AFA"/>
    <w:rsid w:val="00CF00FB"/>
    <w:rsid w:val="00CF0A47"/>
    <w:rsid w:val="00D54D19"/>
    <w:rsid w:val="00D84FBD"/>
    <w:rsid w:val="00D9633E"/>
    <w:rsid w:val="00E55C55"/>
    <w:rsid w:val="00F10931"/>
    <w:rsid w:val="00F80602"/>
    <w:rsid w:val="00F87D65"/>
    <w:rsid w:val="00F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99606"/>
  <w15:docId w15:val="{21A23014-AD83-413B-AD90-EBFE4839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3508E"/>
    <w:pPr>
      <w:spacing w:line="276" w:lineRule="auto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8E"/>
    <w:pPr>
      <w:spacing w:line="240" w:lineRule="auto"/>
      <w:contextualSpacing w:val="0"/>
    </w:pPr>
    <w:rPr>
      <w:rFonts w:ascii="Times New Roman" w:eastAsiaTheme="minorHAnsi" w:hAnsi="Times New Roman" w:cs="Times New Roman"/>
      <w:sz w:val="18"/>
      <w:szCs w:val="18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8E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10931"/>
    <w:rPr>
      <w:color w:val="0000FF"/>
      <w:u w:val="single"/>
    </w:rPr>
  </w:style>
  <w:style w:type="table" w:styleId="a6">
    <w:name w:val="Table Grid"/>
    <w:basedOn w:val="a1"/>
    <w:uiPriority w:val="39"/>
    <w:rsid w:val="0032046C"/>
    <w:pPr>
      <w:contextualSpacing/>
    </w:pPr>
    <w:rPr>
      <w:rFonts w:ascii="Arial" w:eastAsia="Arial" w:hAnsi="Arial" w:cs="Arial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2046C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087678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D54D19"/>
    <w:pPr>
      <w:tabs>
        <w:tab w:val="center" w:pos="4677"/>
        <w:tab w:val="right" w:pos="9355"/>
      </w:tabs>
      <w:spacing w:line="240" w:lineRule="auto"/>
      <w:contextualSpacing w:val="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54D19"/>
    <w:rPr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0F67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67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67EC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List Paragraph"/>
    <w:basedOn w:val="a"/>
    <w:uiPriority w:val="34"/>
    <w:qFormat/>
    <w:rsid w:val="000F67EC"/>
    <w:pPr>
      <w:ind w:left="720"/>
    </w:pPr>
  </w:style>
  <w:style w:type="paragraph" w:styleId="ae">
    <w:name w:val="header"/>
    <w:basedOn w:val="a"/>
    <w:link w:val="af"/>
    <w:uiPriority w:val="99"/>
    <w:unhideWhenUsed/>
    <w:rsid w:val="002539B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39B1"/>
    <w:rPr>
      <w:rFonts w:ascii="Arial" w:eastAsia="Arial" w:hAnsi="Arial" w:cs="Arial"/>
      <w:sz w:val="22"/>
      <w:szCs w:val="2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f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pro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Хлынова Полина Евгеньевна</dc:creator>
  <cp:keywords/>
  <dc:description/>
  <cp:lastModifiedBy>Огнев Юрий</cp:lastModifiedBy>
  <cp:revision>3</cp:revision>
  <dcterms:created xsi:type="dcterms:W3CDTF">2020-10-23T12:52:00Z</dcterms:created>
  <dcterms:modified xsi:type="dcterms:W3CDTF">2020-10-23T13:19:00Z</dcterms:modified>
</cp:coreProperties>
</file>