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35" w:rsidRPr="00221047" w:rsidRDefault="00077E92" w:rsidP="009A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МОСКОВСКИЙ ГОСУДАРСТВЕННЫЙ МЕДИКО-СТОМАТОЛОГИЧЕСКИЙ УНИВЕРСИТЕТ</w:t>
      </w:r>
      <w:r w:rsidR="009A7E35" w:rsidRPr="002210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ИМ. А.И. ЕВДОКИМОВА</w:t>
      </w:r>
    </w:p>
    <w:p w:rsidR="009A7E35" w:rsidRPr="00221047" w:rsidRDefault="009A7E35" w:rsidP="009A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41" w:rsidRPr="00221047" w:rsidRDefault="009A7E35" w:rsidP="009A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047">
        <w:rPr>
          <w:rFonts w:ascii="Times New Roman" w:hAnsi="Times New Roman" w:cs="Times New Roman"/>
          <w:b/>
          <w:sz w:val="24"/>
          <w:szCs w:val="24"/>
        </w:rPr>
        <w:t>ПРОГРАММА ВСТУПИТЕЛЬНЫХ ИСПЫТАНИЙ ДЛЯ ПР</w:t>
      </w:r>
      <w:r w:rsidR="00F96230">
        <w:rPr>
          <w:rFonts w:ascii="Times New Roman" w:hAnsi="Times New Roman" w:cs="Times New Roman"/>
          <w:b/>
          <w:sz w:val="24"/>
          <w:szCs w:val="24"/>
        </w:rPr>
        <w:t xml:space="preserve">ИЕМА </w:t>
      </w:r>
      <w:r w:rsidR="00F96230">
        <w:rPr>
          <w:rFonts w:ascii="Times New Roman" w:hAnsi="Times New Roman" w:cs="Times New Roman"/>
          <w:b/>
          <w:sz w:val="24"/>
          <w:szCs w:val="24"/>
        </w:rPr>
        <w:br/>
        <w:t>В ИНТЕРНАТУРУ</w:t>
      </w:r>
      <w:r w:rsidRPr="0022104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22BAB">
        <w:rPr>
          <w:rFonts w:ascii="Times New Roman" w:hAnsi="Times New Roman" w:cs="Times New Roman"/>
          <w:b/>
          <w:sz w:val="24"/>
          <w:szCs w:val="24"/>
        </w:rPr>
        <w:t xml:space="preserve">НАПРАВЛЕНИЮ </w:t>
      </w:r>
      <w:r w:rsidRPr="0022104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77E92">
        <w:rPr>
          <w:rFonts w:ascii="Times New Roman" w:hAnsi="Times New Roman" w:cs="Times New Roman"/>
          <w:b/>
          <w:sz w:val="24"/>
          <w:szCs w:val="24"/>
        </w:rPr>
        <w:t>ЛЕЧЕБНОЕ ДЕЛО</w:t>
      </w:r>
      <w:r w:rsidRPr="00221047">
        <w:rPr>
          <w:rFonts w:ascii="Times New Roman" w:hAnsi="Times New Roman" w:cs="Times New Roman"/>
          <w:b/>
          <w:sz w:val="24"/>
          <w:szCs w:val="24"/>
        </w:rPr>
        <w:t>»</w:t>
      </w:r>
    </w:p>
    <w:p w:rsidR="003E5641" w:rsidRPr="00221047" w:rsidRDefault="003E5641" w:rsidP="003E5641">
      <w:pPr>
        <w:pStyle w:val="Default"/>
      </w:pPr>
    </w:p>
    <w:p w:rsidR="003E5641" w:rsidRPr="00221047" w:rsidRDefault="003E5641" w:rsidP="00C72101">
      <w:pPr>
        <w:pStyle w:val="Default"/>
        <w:jc w:val="both"/>
      </w:pPr>
      <w:r w:rsidRPr="00221047">
        <w:t xml:space="preserve">Программа включает в себя перечень заболеваний, по каждому из которых поступающий должен знать: </w:t>
      </w:r>
    </w:p>
    <w:p w:rsidR="00F96230" w:rsidRDefault="00ED5CC0" w:rsidP="00ED5CC0">
      <w:pPr>
        <w:pStyle w:val="Default"/>
        <w:numPr>
          <w:ilvl w:val="0"/>
          <w:numId w:val="1"/>
        </w:numPr>
        <w:ind w:left="426" w:hanging="426"/>
      </w:pPr>
      <w:r w:rsidRPr="00221047">
        <w:t>Этиологию</w:t>
      </w:r>
    </w:p>
    <w:p w:rsidR="003E5641" w:rsidRPr="00221047" w:rsidRDefault="00F96230" w:rsidP="00ED5CC0">
      <w:pPr>
        <w:pStyle w:val="Default"/>
        <w:numPr>
          <w:ilvl w:val="0"/>
          <w:numId w:val="1"/>
        </w:numPr>
        <w:ind w:left="426" w:hanging="426"/>
      </w:pPr>
      <w:r>
        <w:t>П</w:t>
      </w:r>
      <w:r w:rsidR="00ED5CC0" w:rsidRPr="00221047">
        <w:t>атогенез</w:t>
      </w:r>
    </w:p>
    <w:p w:rsidR="003E5641" w:rsidRPr="00221047" w:rsidRDefault="00CD496E" w:rsidP="00ED5CC0">
      <w:pPr>
        <w:pStyle w:val="Default"/>
        <w:numPr>
          <w:ilvl w:val="0"/>
          <w:numId w:val="1"/>
        </w:numPr>
        <w:ind w:left="426" w:hanging="426"/>
      </w:pPr>
      <w:r>
        <w:t>К</w:t>
      </w:r>
      <w:r w:rsidR="00ED5CC0" w:rsidRPr="00221047">
        <w:t>лассификацию</w:t>
      </w:r>
    </w:p>
    <w:p w:rsidR="00F96230" w:rsidRDefault="003E5641" w:rsidP="00ED5CC0">
      <w:pPr>
        <w:pStyle w:val="Default"/>
        <w:numPr>
          <w:ilvl w:val="0"/>
          <w:numId w:val="1"/>
        </w:numPr>
        <w:ind w:left="426" w:hanging="426"/>
      </w:pPr>
      <w:r w:rsidRPr="00221047">
        <w:t xml:space="preserve">Клиническую картину, особенности </w:t>
      </w:r>
      <w:r w:rsidR="00ED5CC0" w:rsidRPr="00221047">
        <w:t xml:space="preserve">течения </w:t>
      </w:r>
    </w:p>
    <w:p w:rsidR="003E5641" w:rsidRPr="00221047" w:rsidRDefault="00F96230" w:rsidP="00ED5CC0">
      <w:pPr>
        <w:pStyle w:val="Default"/>
        <w:numPr>
          <w:ilvl w:val="0"/>
          <w:numId w:val="1"/>
        </w:numPr>
        <w:ind w:left="426" w:hanging="426"/>
      </w:pPr>
      <w:r>
        <w:t>В</w:t>
      </w:r>
      <w:r w:rsidR="00ED5CC0" w:rsidRPr="00221047">
        <w:t>озможные осложнения</w:t>
      </w:r>
    </w:p>
    <w:p w:rsidR="003E5641" w:rsidRPr="00221047" w:rsidRDefault="003E5641" w:rsidP="00ED5CC0">
      <w:pPr>
        <w:pStyle w:val="Default"/>
        <w:numPr>
          <w:ilvl w:val="0"/>
          <w:numId w:val="1"/>
        </w:numPr>
        <w:ind w:left="426" w:hanging="426"/>
      </w:pPr>
      <w:r w:rsidRPr="00221047">
        <w:t>Методы диагностики, позволяющие поставить диагноз и провест</w:t>
      </w:r>
      <w:r w:rsidR="00ED5CC0" w:rsidRPr="00221047">
        <w:t>и дифференциальную диагностику</w:t>
      </w:r>
    </w:p>
    <w:p w:rsidR="003E5641" w:rsidRPr="00221047" w:rsidRDefault="00ED5CC0" w:rsidP="00ED5CC0">
      <w:pPr>
        <w:pStyle w:val="Default"/>
        <w:numPr>
          <w:ilvl w:val="0"/>
          <w:numId w:val="1"/>
        </w:numPr>
        <w:ind w:left="426" w:hanging="426"/>
      </w:pPr>
      <w:r w:rsidRPr="00221047">
        <w:t>Лечение и прогноз</w:t>
      </w:r>
    </w:p>
    <w:p w:rsidR="003E5641" w:rsidRPr="00221047" w:rsidRDefault="00ED5CC0" w:rsidP="00ED5CC0">
      <w:pPr>
        <w:pStyle w:val="Default"/>
        <w:numPr>
          <w:ilvl w:val="0"/>
          <w:numId w:val="1"/>
        </w:numPr>
        <w:ind w:left="426" w:hanging="426"/>
      </w:pPr>
      <w:r w:rsidRPr="00221047">
        <w:t>Экспертизу трудоспособности</w:t>
      </w:r>
    </w:p>
    <w:p w:rsidR="003E5641" w:rsidRPr="00221047" w:rsidRDefault="003E5641" w:rsidP="00ED5CC0">
      <w:pPr>
        <w:pStyle w:val="Default"/>
        <w:numPr>
          <w:ilvl w:val="0"/>
          <w:numId w:val="1"/>
        </w:numPr>
        <w:ind w:left="426" w:hanging="426"/>
      </w:pPr>
      <w:r w:rsidRPr="00221047">
        <w:t>Проф</w:t>
      </w:r>
      <w:r w:rsidR="00ED5CC0" w:rsidRPr="00221047">
        <w:t>илактику</w:t>
      </w:r>
    </w:p>
    <w:p w:rsidR="00AF21D8" w:rsidRPr="00221047" w:rsidRDefault="00AF21D8" w:rsidP="003E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49" w:rsidRPr="00EB2A2C" w:rsidRDefault="00D81A49" w:rsidP="00D81A49">
      <w:pPr>
        <w:autoSpaceDE w:val="0"/>
        <w:autoSpaceDN w:val="0"/>
        <w:adjustRightInd w:val="0"/>
        <w:spacing w:after="0" w:line="240" w:lineRule="auto"/>
        <w:ind w:left="426" w:firstLine="14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2A2C">
        <w:rPr>
          <w:rFonts w:ascii="Times New Roman" w:hAnsi="Times New Roman" w:cs="Times New Roman"/>
          <w:b/>
          <w:sz w:val="24"/>
          <w:szCs w:val="24"/>
        </w:rPr>
        <w:t>Акушерство и гинекология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>Воспалительные заболевания женских половых органов (специфические, неспецифические, вирусные).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2A2C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Заболевание вульвы и влагалища (доброкачественные, фоновые,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предраковые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 и злокачественные).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Заболевания матки (внутриматочная патология, рак эндометрия, рак маточной трубы, миома матки, саркома матки, заболевание шейки матки).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Заболевания яичников (опухолевидные заболевания придатков матки, опухоли и рак яичников).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Апоплексия яичника.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Неправильное положения половых органов </w:t>
      </w:r>
      <w:proofErr w:type="gramStart"/>
      <w:r w:rsidRPr="00EB2A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2A2C">
        <w:rPr>
          <w:rFonts w:ascii="Times New Roman" w:hAnsi="Times New Roman" w:cs="Times New Roman"/>
          <w:sz w:val="24"/>
          <w:szCs w:val="24"/>
        </w:rPr>
        <w:t xml:space="preserve">опущение и выпадение матки и влагалища, недержание мочи).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Нарушение менструального цикла.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Аменорея.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 маточные кровотечения.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Заболевания и рак молочной железы.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Нейроэндокринные синдромы (синдром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поликистозных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 яичников, адреногенитальный синдром,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предменструальный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 синдром, климактерический синдром,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посткастрационный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 синдром).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Маточные кровотечения в различные возрастные периоды жизни женщины.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Ювенильные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 (пубертатные) маточные кровотечения.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 маточные кровотечения. Маточные кровотечения в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пременоаузальном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 возрасте. Кровотечения в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постменопаузе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Современные методы контрацепции. Заместительная гормонотерапия. Показания. Механизм действия, противопоказания. Побочные действия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Физиология родов. Оценка перинатальных факторов риска. Особенности ведения, течения и биомеханизма родов в головном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2A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A2C">
        <w:rPr>
          <w:rFonts w:ascii="Times New Roman" w:hAnsi="Times New Roman" w:cs="Times New Roman"/>
          <w:sz w:val="24"/>
          <w:szCs w:val="24"/>
        </w:rPr>
        <w:t xml:space="preserve"> состоянием роженицы и плода (УЗИ,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кардиотокография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партограмма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). Обезболивание родов. Ручное пособие при головном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. Профилактика кровотечения. Оценка состояния новорожденного. Профилактика осложнений в послеродовом периоде.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EB2A2C">
        <w:rPr>
          <w:rFonts w:ascii="Times New Roman" w:hAnsi="Times New Roman" w:cs="Times New Roman"/>
          <w:sz w:val="24"/>
          <w:szCs w:val="24"/>
        </w:rPr>
        <w:lastRenderedPageBreak/>
        <w:t>Тазовые</w:t>
      </w:r>
      <w:proofErr w:type="gramEnd"/>
      <w:r w:rsidRPr="00EB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предлежания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 плода. Диагностика, ведение беременности и родов при </w:t>
      </w:r>
      <w:proofErr w:type="gramStart"/>
      <w:r w:rsidRPr="00EB2A2C">
        <w:rPr>
          <w:rFonts w:ascii="Times New Roman" w:hAnsi="Times New Roman" w:cs="Times New Roman"/>
          <w:sz w:val="24"/>
          <w:szCs w:val="24"/>
        </w:rPr>
        <w:t>тазовом</w:t>
      </w:r>
      <w:proofErr w:type="gramEnd"/>
      <w:r w:rsidRPr="00EB2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, пособия при тазовых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предлежаниях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. Профилактика осложнений.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Неправильные положения и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предлежания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 плода. Поперечное и косое положение плода.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Асинклитические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 вставления. Разгибательные вставления головки. Низкое поперечное стояние головки и высокое прямое стояния головки плода. Выпадение мелких частей плода. Диагностика. Методы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Аномалии родовой деятельности. Основные причины, факторы риска. Влияние на плод и новорожденного. Патологический прелиминарный период. Особенности регуляции аномалий родовой деятельности.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Кровотечения во время беременности, родов и послеродовом периоде (самопроизвольный аборт,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шеечно-перешеечная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 беременность, пузырный занос,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 плаценты, низкая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плацентация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, преждевременная отслойка плаценты). Причины. Клиника. Диагностика. Лечение. Профилактика. Реабилитация. Геморрагический шок.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Акушерский травматизм (гематомы влагалища, разрывы наружных половых органов, шейки матки, влагалища, разрывы матки во время беременности (по рубцу) и в родах).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Оперативное акушерство (прерывание беременности в ранних и поздних сроках, акушерские щипцы (типичные и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атипичные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>), вакуум-экстракция плода, зашивание разрывов промежности, контрольное ручное обследование послеродовой матки, ручное отделение плаценты и выделение последа</w:t>
      </w:r>
      <w:proofErr w:type="gramStart"/>
      <w:r w:rsidRPr="00EB2A2C">
        <w:rPr>
          <w:rFonts w:ascii="Times New Roman" w:hAnsi="Times New Roman" w:cs="Times New Roman"/>
          <w:sz w:val="24"/>
          <w:szCs w:val="24"/>
        </w:rPr>
        <w:t xml:space="preserve">).. </w:t>
      </w:r>
      <w:proofErr w:type="gramEnd"/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Кесарево сечение в современном акушерстве.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Многоплодная беременность. Особенности течения и ведения многоплодной беременности. Осложнения. Методы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A49" w:rsidRPr="00EB2A2C" w:rsidRDefault="00D81A49" w:rsidP="00D81A49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Беременность и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экстрагенитальные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 заболевания. Клиника, диагностика, показания к прерыванию беременности, особенности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, ведения послеродового периода. </w:t>
      </w:r>
    </w:p>
    <w:p w:rsidR="00D81A49" w:rsidRPr="00EB2A2C" w:rsidRDefault="00D81A49" w:rsidP="00077E92">
      <w:pPr>
        <w:pStyle w:val="Default"/>
        <w:ind w:left="426" w:firstLine="141"/>
        <w:rPr>
          <w:b/>
          <w:bCs/>
          <w:color w:val="auto"/>
        </w:rPr>
      </w:pPr>
    </w:p>
    <w:p w:rsidR="00D81A49" w:rsidRPr="00EB2A2C" w:rsidRDefault="00D81A49" w:rsidP="00D81A49">
      <w:pPr>
        <w:pStyle w:val="Default"/>
        <w:ind w:left="567"/>
        <w:rPr>
          <w:color w:val="auto"/>
        </w:rPr>
      </w:pPr>
      <w:r w:rsidRPr="00EB2A2C">
        <w:rPr>
          <w:b/>
          <w:bCs/>
          <w:color w:val="auto"/>
        </w:rPr>
        <w:t>Анестезиология и реаниматология</w:t>
      </w:r>
    </w:p>
    <w:p w:rsidR="00D81A49" w:rsidRPr="00EB2A2C" w:rsidRDefault="00D81A49" w:rsidP="00D81A49">
      <w:pPr>
        <w:pStyle w:val="Default"/>
        <w:numPr>
          <w:ilvl w:val="0"/>
          <w:numId w:val="27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Дифференциальная диагностика при обмороке. </w:t>
      </w:r>
    </w:p>
    <w:p w:rsidR="00D81A49" w:rsidRPr="00EB2A2C" w:rsidRDefault="00D81A49" w:rsidP="00D81A49">
      <w:pPr>
        <w:pStyle w:val="Default"/>
        <w:numPr>
          <w:ilvl w:val="0"/>
          <w:numId w:val="27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Острая дыхательная недостаточность. </w:t>
      </w:r>
    </w:p>
    <w:p w:rsidR="00D81A49" w:rsidRPr="00EB2A2C" w:rsidRDefault="00D81A49" w:rsidP="00D81A49">
      <w:pPr>
        <w:pStyle w:val="Default"/>
        <w:numPr>
          <w:ilvl w:val="0"/>
          <w:numId w:val="27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Астматический статус. </w:t>
      </w:r>
    </w:p>
    <w:p w:rsidR="00D81A49" w:rsidRPr="00EB2A2C" w:rsidRDefault="00D81A49" w:rsidP="00D81A49">
      <w:pPr>
        <w:pStyle w:val="Default"/>
        <w:numPr>
          <w:ilvl w:val="0"/>
          <w:numId w:val="27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Отравления (уксусной кислотой и эссенцией,  алкоголем и суррогатами, снотворными и седативными препаратами,  ФОС,  наркотическими препаратами). </w:t>
      </w:r>
    </w:p>
    <w:p w:rsidR="00D81A49" w:rsidRPr="00EB2A2C" w:rsidRDefault="00D81A49" w:rsidP="00D81A49">
      <w:pPr>
        <w:pStyle w:val="Default"/>
        <w:numPr>
          <w:ilvl w:val="0"/>
          <w:numId w:val="27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Сердечно-легочная реанимация. </w:t>
      </w:r>
    </w:p>
    <w:p w:rsidR="00D81A49" w:rsidRPr="00EB2A2C" w:rsidRDefault="00D81A49" w:rsidP="00D81A49">
      <w:pPr>
        <w:pStyle w:val="Default"/>
        <w:numPr>
          <w:ilvl w:val="0"/>
          <w:numId w:val="27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Травматический шок. </w:t>
      </w:r>
    </w:p>
    <w:p w:rsidR="00D81A49" w:rsidRPr="00EB2A2C" w:rsidRDefault="00D81A49" w:rsidP="00D81A49">
      <w:pPr>
        <w:pStyle w:val="Default"/>
        <w:numPr>
          <w:ilvl w:val="0"/>
          <w:numId w:val="27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Геморрагический шок. </w:t>
      </w:r>
    </w:p>
    <w:p w:rsidR="00D81A49" w:rsidRPr="00EB2A2C" w:rsidRDefault="00D81A49" w:rsidP="00D81A49">
      <w:pPr>
        <w:pStyle w:val="Default"/>
        <w:numPr>
          <w:ilvl w:val="0"/>
          <w:numId w:val="27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РДСВ. </w:t>
      </w:r>
    </w:p>
    <w:p w:rsidR="00D81A49" w:rsidRPr="00EB2A2C" w:rsidRDefault="00D81A49" w:rsidP="00D81A49">
      <w:pPr>
        <w:pStyle w:val="Default"/>
        <w:numPr>
          <w:ilvl w:val="0"/>
          <w:numId w:val="27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Энтеральное</w:t>
      </w:r>
      <w:proofErr w:type="spellEnd"/>
      <w:r w:rsidRPr="00EB2A2C">
        <w:rPr>
          <w:color w:val="auto"/>
        </w:rPr>
        <w:t xml:space="preserve"> и парентеральное питание больных в реанимации. </w:t>
      </w:r>
    </w:p>
    <w:p w:rsidR="00D81A49" w:rsidRPr="00EB2A2C" w:rsidRDefault="00D81A49" w:rsidP="00D81A49">
      <w:pPr>
        <w:pStyle w:val="Default"/>
        <w:numPr>
          <w:ilvl w:val="0"/>
          <w:numId w:val="27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Знать классификацию </w:t>
      </w:r>
      <w:proofErr w:type="spellStart"/>
      <w:r w:rsidRPr="00EB2A2C">
        <w:rPr>
          <w:color w:val="auto"/>
        </w:rPr>
        <w:t>инфузионных</w:t>
      </w:r>
      <w:proofErr w:type="spellEnd"/>
      <w:r w:rsidRPr="00EB2A2C">
        <w:rPr>
          <w:color w:val="auto"/>
        </w:rPr>
        <w:t xml:space="preserve"> сред, используемых в интенсивной терапии. </w:t>
      </w:r>
    </w:p>
    <w:p w:rsidR="00D81A49" w:rsidRPr="00EB2A2C" w:rsidRDefault="00D81A49" w:rsidP="00D81A49">
      <w:pPr>
        <w:pStyle w:val="Default"/>
        <w:ind w:left="567"/>
        <w:rPr>
          <w:color w:val="auto"/>
        </w:rPr>
      </w:pPr>
    </w:p>
    <w:p w:rsidR="00D81A49" w:rsidRPr="00EB2A2C" w:rsidRDefault="00D81A49" w:rsidP="00077E92">
      <w:pPr>
        <w:pStyle w:val="Default"/>
        <w:ind w:left="426" w:firstLine="141"/>
        <w:rPr>
          <w:b/>
          <w:bCs/>
          <w:color w:val="auto"/>
        </w:rPr>
      </w:pPr>
    </w:p>
    <w:p w:rsidR="00CB7E74" w:rsidRPr="00EB2A2C" w:rsidRDefault="00CB7E74" w:rsidP="00CB7E74">
      <w:pPr>
        <w:pStyle w:val="Default"/>
        <w:ind w:left="567"/>
        <w:rPr>
          <w:color w:val="auto"/>
        </w:rPr>
      </w:pPr>
      <w:proofErr w:type="spellStart"/>
      <w:r w:rsidRPr="00EB2A2C">
        <w:rPr>
          <w:b/>
          <w:bCs/>
          <w:color w:val="auto"/>
        </w:rPr>
        <w:t>Дерматовенерология</w:t>
      </w:r>
      <w:proofErr w:type="spellEnd"/>
      <w:r w:rsidRPr="00EB2A2C">
        <w:rPr>
          <w:b/>
          <w:bCs/>
          <w:color w:val="auto"/>
        </w:rPr>
        <w:t xml:space="preserve">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>Дерматиты: простой (</w:t>
      </w:r>
      <w:proofErr w:type="spellStart"/>
      <w:r w:rsidRPr="00EB2A2C">
        <w:rPr>
          <w:color w:val="auto"/>
        </w:rPr>
        <w:t>ирритантный</w:t>
      </w:r>
      <w:proofErr w:type="spellEnd"/>
      <w:r w:rsidRPr="00EB2A2C">
        <w:rPr>
          <w:color w:val="auto"/>
        </w:rPr>
        <w:t>) и аллергический контактный.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Локализованная и распространённая </w:t>
      </w:r>
      <w:proofErr w:type="spellStart"/>
      <w:r w:rsidRPr="00EB2A2C">
        <w:rPr>
          <w:color w:val="auto"/>
        </w:rPr>
        <w:t>токсикодермия</w:t>
      </w:r>
      <w:proofErr w:type="spellEnd"/>
      <w:r w:rsidRPr="00EB2A2C">
        <w:rPr>
          <w:color w:val="auto"/>
        </w:rPr>
        <w:t xml:space="preserve">. Синдром </w:t>
      </w:r>
      <w:proofErr w:type="spellStart"/>
      <w:r w:rsidRPr="00EB2A2C">
        <w:rPr>
          <w:color w:val="auto"/>
        </w:rPr>
        <w:t>Лайелла</w:t>
      </w:r>
      <w:proofErr w:type="spellEnd"/>
      <w:r w:rsidRPr="00EB2A2C">
        <w:rPr>
          <w:color w:val="auto"/>
        </w:rPr>
        <w:t xml:space="preserve">. </w:t>
      </w:r>
      <w:proofErr w:type="spellStart"/>
      <w:r w:rsidRPr="00EB2A2C">
        <w:rPr>
          <w:color w:val="auto"/>
        </w:rPr>
        <w:t>Многоформная</w:t>
      </w:r>
      <w:proofErr w:type="spellEnd"/>
      <w:r w:rsidRPr="00EB2A2C">
        <w:rPr>
          <w:color w:val="auto"/>
        </w:rPr>
        <w:t xml:space="preserve"> экссудативная эритема.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Профессиональные болезни кожи.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Зудящие дерматозы: почесуха, кожный зуд, крапивница, отёк </w:t>
      </w:r>
      <w:proofErr w:type="spellStart"/>
      <w:r w:rsidRPr="00EB2A2C">
        <w:rPr>
          <w:color w:val="auto"/>
        </w:rPr>
        <w:t>Квинке</w:t>
      </w:r>
      <w:proofErr w:type="spellEnd"/>
      <w:r w:rsidRPr="00EB2A2C">
        <w:rPr>
          <w:color w:val="auto"/>
        </w:rPr>
        <w:t xml:space="preserve">, </w:t>
      </w:r>
      <w:proofErr w:type="spellStart"/>
      <w:r w:rsidRPr="00EB2A2C">
        <w:rPr>
          <w:color w:val="auto"/>
        </w:rPr>
        <w:t>патомимии</w:t>
      </w:r>
      <w:proofErr w:type="spellEnd"/>
      <w:r w:rsidRPr="00EB2A2C">
        <w:rPr>
          <w:color w:val="auto"/>
        </w:rPr>
        <w:t xml:space="preserve">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Экзема, </w:t>
      </w:r>
      <w:proofErr w:type="spellStart"/>
      <w:r w:rsidRPr="00EB2A2C">
        <w:rPr>
          <w:color w:val="auto"/>
        </w:rPr>
        <w:t>атопический</w:t>
      </w:r>
      <w:proofErr w:type="spellEnd"/>
      <w:r w:rsidRPr="00EB2A2C">
        <w:rPr>
          <w:color w:val="auto"/>
        </w:rPr>
        <w:t xml:space="preserve"> дерматит.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Псориаз.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Красный плоский лишай.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lastRenderedPageBreak/>
        <w:t>Буллёзные дерматозы: истинная (</w:t>
      </w:r>
      <w:proofErr w:type="spellStart"/>
      <w:r w:rsidRPr="00EB2A2C">
        <w:rPr>
          <w:color w:val="auto"/>
        </w:rPr>
        <w:t>акантолитическая</w:t>
      </w:r>
      <w:proofErr w:type="spellEnd"/>
      <w:r w:rsidRPr="00EB2A2C">
        <w:rPr>
          <w:color w:val="auto"/>
        </w:rPr>
        <w:t xml:space="preserve">) пузырчатка, </w:t>
      </w:r>
      <w:proofErr w:type="spellStart"/>
      <w:r w:rsidRPr="00EB2A2C">
        <w:rPr>
          <w:color w:val="auto"/>
        </w:rPr>
        <w:t>герпетиформный</w:t>
      </w:r>
      <w:proofErr w:type="spellEnd"/>
      <w:r w:rsidRPr="00EB2A2C">
        <w:rPr>
          <w:color w:val="auto"/>
        </w:rPr>
        <w:t xml:space="preserve"> дерматоз Дюринга.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Болезни сальных желёз: себорея, </w:t>
      </w:r>
      <w:proofErr w:type="spellStart"/>
      <w:r w:rsidRPr="00EB2A2C">
        <w:rPr>
          <w:color w:val="auto"/>
        </w:rPr>
        <w:t>акне</w:t>
      </w:r>
      <w:proofErr w:type="spellEnd"/>
      <w:r w:rsidRPr="00EB2A2C">
        <w:rPr>
          <w:color w:val="auto"/>
        </w:rPr>
        <w:t xml:space="preserve">, </w:t>
      </w:r>
      <w:proofErr w:type="spellStart"/>
      <w:r w:rsidRPr="00EB2A2C">
        <w:rPr>
          <w:color w:val="auto"/>
        </w:rPr>
        <w:t>розацеа</w:t>
      </w:r>
      <w:proofErr w:type="spellEnd"/>
      <w:r w:rsidRPr="00EB2A2C">
        <w:rPr>
          <w:color w:val="auto"/>
        </w:rPr>
        <w:t xml:space="preserve">, </w:t>
      </w:r>
      <w:proofErr w:type="spellStart"/>
      <w:r w:rsidRPr="00EB2A2C">
        <w:rPr>
          <w:color w:val="auto"/>
        </w:rPr>
        <w:t>демодикоз</w:t>
      </w:r>
      <w:proofErr w:type="spellEnd"/>
      <w:r w:rsidRPr="00EB2A2C">
        <w:rPr>
          <w:color w:val="auto"/>
        </w:rPr>
        <w:t xml:space="preserve">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Алопеция</w:t>
      </w:r>
      <w:proofErr w:type="spellEnd"/>
      <w:r w:rsidRPr="00EB2A2C">
        <w:rPr>
          <w:color w:val="auto"/>
        </w:rPr>
        <w:t xml:space="preserve">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Новообразования кожи. Меланома.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Пиодермии: </w:t>
      </w:r>
      <w:proofErr w:type="spellStart"/>
      <w:r w:rsidRPr="00EB2A2C">
        <w:rPr>
          <w:color w:val="auto"/>
        </w:rPr>
        <w:t>стафилодермии</w:t>
      </w:r>
      <w:proofErr w:type="spellEnd"/>
      <w:r w:rsidRPr="00EB2A2C">
        <w:rPr>
          <w:color w:val="auto"/>
        </w:rPr>
        <w:t xml:space="preserve">, </w:t>
      </w:r>
      <w:proofErr w:type="spellStart"/>
      <w:r w:rsidRPr="00EB2A2C">
        <w:rPr>
          <w:color w:val="auto"/>
        </w:rPr>
        <w:t>стрептодермии</w:t>
      </w:r>
      <w:proofErr w:type="spellEnd"/>
      <w:r w:rsidRPr="00EB2A2C">
        <w:rPr>
          <w:color w:val="auto"/>
        </w:rPr>
        <w:t xml:space="preserve"> и смешанные инфекции.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Туберкулез кожи: основные клинические формы, дифференциальная диагностика.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Герпесвирусная</w:t>
      </w:r>
      <w:proofErr w:type="spellEnd"/>
      <w:r w:rsidRPr="00EB2A2C">
        <w:rPr>
          <w:color w:val="auto"/>
        </w:rPr>
        <w:t xml:space="preserve"> инфекция: простой пузырьковый лишай, опоясывающий лишай, </w:t>
      </w:r>
      <w:proofErr w:type="spellStart"/>
      <w:r w:rsidRPr="00EB2A2C">
        <w:rPr>
          <w:color w:val="auto"/>
        </w:rPr>
        <w:t>ангиосаркома</w:t>
      </w:r>
      <w:proofErr w:type="spellEnd"/>
      <w:r w:rsidRPr="00EB2A2C">
        <w:rPr>
          <w:color w:val="auto"/>
        </w:rPr>
        <w:t xml:space="preserve"> </w:t>
      </w:r>
      <w:proofErr w:type="spellStart"/>
      <w:r w:rsidRPr="00EB2A2C">
        <w:rPr>
          <w:color w:val="auto"/>
        </w:rPr>
        <w:t>Капоши</w:t>
      </w:r>
      <w:proofErr w:type="spellEnd"/>
      <w:r w:rsidRPr="00EB2A2C">
        <w:rPr>
          <w:color w:val="auto"/>
        </w:rPr>
        <w:t xml:space="preserve">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Вирусные заболевания кожи: бородавки, остроконечные кондиломы, контагиозный моллюск.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Разноцветный (отрубевидный) лишай.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Микозы стоп.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Микозы гладкой кожи и волосистой части головы: руброфития, трихофития, микроспория.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Кандидоз кожи и слизистых.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Чесотка. Педикулез.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Первичный сифилис. Типичные и </w:t>
      </w:r>
      <w:proofErr w:type="spellStart"/>
      <w:r w:rsidRPr="00EB2A2C">
        <w:rPr>
          <w:color w:val="auto"/>
        </w:rPr>
        <w:t>атипичные</w:t>
      </w:r>
      <w:proofErr w:type="spellEnd"/>
      <w:r w:rsidRPr="00EB2A2C">
        <w:rPr>
          <w:color w:val="auto"/>
        </w:rPr>
        <w:t xml:space="preserve"> формы, дифференциальный диагноз.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Вторичный сифилис кожи и слизистых оболочек. Дифференциальный диагноз.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Третичный сифилис.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Гонорея у мужчин, женщин и детей.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Негонококковые</w:t>
      </w:r>
      <w:proofErr w:type="spellEnd"/>
      <w:r w:rsidRPr="00EB2A2C">
        <w:rPr>
          <w:color w:val="auto"/>
        </w:rPr>
        <w:t xml:space="preserve"> ИППП: трихомониаз, </w:t>
      </w:r>
      <w:proofErr w:type="spellStart"/>
      <w:r w:rsidRPr="00EB2A2C">
        <w:rPr>
          <w:color w:val="auto"/>
        </w:rPr>
        <w:t>хламидиоз</w:t>
      </w:r>
      <w:proofErr w:type="spellEnd"/>
      <w:r w:rsidRPr="00EB2A2C">
        <w:rPr>
          <w:color w:val="auto"/>
        </w:rPr>
        <w:t xml:space="preserve">, </w:t>
      </w:r>
      <w:proofErr w:type="spellStart"/>
      <w:r w:rsidRPr="00EB2A2C">
        <w:rPr>
          <w:color w:val="auto"/>
        </w:rPr>
        <w:t>уреаплазмоз</w:t>
      </w:r>
      <w:proofErr w:type="spellEnd"/>
      <w:r w:rsidRPr="00EB2A2C">
        <w:rPr>
          <w:color w:val="auto"/>
        </w:rPr>
        <w:t xml:space="preserve">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Урогенитальный</w:t>
      </w:r>
      <w:proofErr w:type="spellEnd"/>
      <w:r w:rsidRPr="00EB2A2C">
        <w:rPr>
          <w:color w:val="auto"/>
        </w:rPr>
        <w:t xml:space="preserve"> кандидоз, бактериальный </w:t>
      </w:r>
      <w:proofErr w:type="spellStart"/>
      <w:r w:rsidRPr="00EB2A2C">
        <w:rPr>
          <w:color w:val="auto"/>
        </w:rPr>
        <w:t>вагиноз</w:t>
      </w:r>
      <w:proofErr w:type="spellEnd"/>
      <w:r w:rsidRPr="00EB2A2C">
        <w:rPr>
          <w:color w:val="auto"/>
        </w:rPr>
        <w:t xml:space="preserve">. </w:t>
      </w:r>
    </w:p>
    <w:p w:rsidR="00CB7E74" w:rsidRPr="00EB2A2C" w:rsidRDefault="00CB7E74" w:rsidP="00CB7E74">
      <w:pPr>
        <w:pStyle w:val="Default"/>
        <w:numPr>
          <w:ilvl w:val="0"/>
          <w:numId w:val="32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Урогенитальная</w:t>
      </w:r>
      <w:proofErr w:type="spellEnd"/>
      <w:r w:rsidRPr="00EB2A2C">
        <w:rPr>
          <w:color w:val="auto"/>
        </w:rPr>
        <w:t xml:space="preserve"> вирусная инфекция: генитальный герпес</w:t>
      </w:r>
    </w:p>
    <w:p w:rsidR="00D81A49" w:rsidRPr="00EB2A2C" w:rsidRDefault="00D81A49" w:rsidP="00CD496E">
      <w:pPr>
        <w:pStyle w:val="Default"/>
        <w:ind w:left="567"/>
        <w:rPr>
          <w:b/>
          <w:bCs/>
          <w:color w:val="auto"/>
        </w:rPr>
      </w:pPr>
    </w:p>
    <w:p w:rsidR="00CB7E74" w:rsidRPr="00EB2A2C" w:rsidRDefault="00CB7E74" w:rsidP="00CB7E74">
      <w:pPr>
        <w:pStyle w:val="Default"/>
        <w:ind w:left="567"/>
        <w:rPr>
          <w:color w:val="auto"/>
        </w:rPr>
      </w:pPr>
      <w:r w:rsidRPr="00EB2A2C">
        <w:rPr>
          <w:b/>
          <w:bCs/>
          <w:color w:val="auto"/>
        </w:rPr>
        <w:t xml:space="preserve">Инфекционные болезни </w:t>
      </w:r>
    </w:p>
    <w:p w:rsidR="00CB7E74" w:rsidRPr="00EB2A2C" w:rsidRDefault="00CB7E74" w:rsidP="00CB7E74">
      <w:pPr>
        <w:pStyle w:val="Default"/>
        <w:numPr>
          <w:ilvl w:val="0"/>
          <w:numId w:val="30"/>
        </w:numPr>
        <w:ind w:left="567" w:hanging="567"/>
        <w:rPr>
          <w:color w:val="auto"/>
        </w:rPr>
      </w:pPr>
      <w:r w:rsidRPr="00EB2A2C">
        <w:rPr>
          <w:color w:val="auto"/>
        </w:rPr>
        <w:t>Грипп.</w:t>
      </w:r>
    </w:p>
    <w:p w:rsidR="00CB7E74" w:rsidRPr="00EB2A2C" w:rsidRDefault="00CB7E74" w:rsidP="00CB7E74">
      <w:pPr>
        <w:pStyle w:val="Default"/>
        <w:numPr>
          <w:ilvl w:val="0"/>
          <w:numId w:val="30"/>
        </w:numPr>
        <w:ind w:left="567" w:hanging="567"/>
        <w:rPr>
          <w:color w:val="auto"/>
        </w:rPr>
      </w:pPr>
      <w:r w:rsidRPr="00EB2A2C">
        <w:rPr>
          <w:color w:val="auto"/>
        </w:rPr>
        <w:t>Вирусный гепатит В.</w:t>
      </w:r>
    </w:p>
    <w:p w:rsidR="00CB7E74" w:rsidRPr="00EB2A2C" w:rsidRDefault="00CB7E74" w:rsidP="00CB7E74">
      <w:pPr>
        <w:pStyle w:val="Default"/>
        <w:numPr>
          <w:ilvl w:val="0"/>
          <w:numId w:val="30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Шигеллезы</w:t>
      </w:r>
      <w:proofErr w:type="spellEnd"/>
      <w:r w:rsidRPr="00EB2A2C">
        <w:rPr>
          <w:color w:val="auto"/>
        </w:rPr>
        <w:t>.</w:t>
      </w:r>
    </w:p>
    <w:p w:rsidR="00CB7E74" w:rsidRPr="00EB2A2C" w:rsidRDefault="00CB7E74" w:rsidP="00CB7E74">
      <w:pPr>
        <w:pStyle w:val="Default"/>
        <w:numPr>
          <w:ilvl w:val="0"/>
          <w:numId w:val="30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Холера. </w:t>
      </w:r>
    </w:p>
    <w:p w:rsidR="00CB7E74" w:rsidRPr="00EB2A2C" w:rsidRDefault="00CB7E74" w:rsidP="00CB7E74">
      <w:pPr>
        <w:pStyle w:val="Default"/>
        <w:numPr>
          <w:ilvl w:val="0"/>
          <w:numId w:val="30"/>
        </w:numPr>
        <w:ind w:left="567" w:hanging="567"/>
        <w:rPr>
          <w:color w:val="auto"/>
        </w:rPr>
      </w:pPr>
      <w:r w:rsidRPr="00EB2A2C">
        <w:rPr>
          <w:color w:val="auto"/>
        </w:rPr>
        <w:t>Дифтерия.</w:t>
      </w:r>
    </w:p>
    <w:p w:rsidR="00CB7E74" w:rsidRPr="00EB2A2C" w:rsidRDefault="00CB7E74" w:rsidP="00CB7E74">
      <w:pPr>
        <w:pStyle w:val="Default"/>
        <w:numPr>
          <w:ilvl w:val="0"/>
          <w:numId w:val="30"/>
        </w:numPr>
        <w:ind w:left="567" w:hanging="567"/>
        <w:rPr>
          <w:color w:val="auto"/>
        </w:rPr>
      </w:pPr>
      <w:r w:rsidRPr="00EB2A2C">
        <w:rPr>
          <w:color w:val="auto"/>
        </w:rPr>
        <w:t>Чума</w:t>
      </w:r>
    </w:p>
    <w:p w:rsidR="00CB7E74" w:rsidRPr="00EB2A2C" w:rsidRDefault="00CB7E74" w:rsidP="00CB7E74">
      <w:pPr>
        <w:pStyle w:val="Default"/>
        <w:numPr>
          <w:ilvl w:val="0"/>
          <w:numId w:val="30"/>
        </w:numPr>
        <w:ind w:left="567" w:hanging="567"/>
        <w:rPr>
          <w:color w:val="auto"/>
        </w:rPr>
      </w:pPr>
      <w:r w:rsidRPr="00EB2A2C">
        <w:rPr>
          <w:color w:val="auto"/>
        </w:rPr>
        <w:t>ВИЧ-инфекция.</w:t>
      </w:r>
    </w:p>
    <w:p w:rsidR="00CB7E74" w:rsidRPr="00EB2A2C" w:rsidRDefault="00CB7E74" w:rsidP="00CB7E74">
      <w:pPr>
        <w:pStyle w:val="Default"/>
        <w:numPr>
          <w:ilvl w:val="0"/>
          <w:numId w:val="30"/>
        </w:numPr>
        <w:ind w:left="567" w:hanging="567"/>
        <w:rPr>
          <w:b/>
          <w:bCs/>
          <w:color w:val="auto"/>
        </w:rPr>
      </w:pPr>
      <w:r w:rsidRPr="00EB2A2C">
        <w:rPr>
          <w:color w:val="auto"/>
        </w:rPr>
        <w:t>Менингококковая инфекция</w:t>
      </w:r>
      <w:r w:rsidRPr="00EB2A2C">
        <w:rPr>
          <w:b/>
          <w:bCs/>
          <w:color w:val="auto"/>
        </w:rPr>
        <w:t>.</w:t>
      </w:r>
    </w:p>
    <w:p w:rsidR="00CB7E74" w:rsidRPr="00EB2A2C" w:rsidRDefault="00CB7E74" w:rsidP="00CD496E">
      <w:pPr>
        <w:pStyle w:val="Default"/>
        <w:ind w:left="567"/>
        <w:rPr>
          <w:b/>
          <w:bCs/>
          <w:color w:val="auto"/>
        </w:rPr>
      </w:pPr>
    </w:p>
    <w:p w:rsidR="00CB7E74" w:rsidRPr="00EB2A2C" w:rsidRDefault="00CB7E74" w:rsidP="00CB7E74">
      <w:pPr>
        <w:pStyle w:val="Default"/>
        <w:ind w:left="567"/>
        <w:rPr>
          <w:color w:val="auto"/>
        </w:rPr>
      </w:pPr>
      <w:r w:rsidRPr="00EB2A2C">
        <w:rPr>
          <w:b/>
          <w:bCs/>
          <w:color w:val="auto"/>
        </w:rPr>
        <w:t xml:space="preserve">Неврология </w:t>
      </w:r>
    </w:p>
    <w:p w:rsidR="00CB7E74" w:rsidRPr="00EB2A2C" w:rsidRDefault="00CB7E74" w:rsidP="00CB7E74">
      <w:pPr>
        <w:pStyle w:val="Default"/>
        <w:numPr>
          <w:ilvl w:val="0"/>
          <w:numId w:val="31"/>
        </w:numPr>
        <w:ind w:left="567" w:hanging="567"/>
        <w:rPr>
          <w:color w:val="auto"/>
        </w:rPr>
      </w:pPr>
      <w:r w:rsidRPr="00EB2A2C">
        <w:rPr>
          <w:color w:val="auto"/>
        </w:rPr>
        <w:t>Острое нарушение мозгового кровообращения</w:t>
      </w:r>
    </w:p>
    <w:p w:rsidR="00CB7E74" w:rsidRPr="00EB2A2C" w:rsidRDefault="00CB7E74" w:rsidP="00CB7E74">
      <w:pPr>
        <w:pStyle w:val="Default"/>
        <w:numPr>
          <w:ilvl w:val="0"/>
          <w:numId w:val="31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Дисциркуляторная</w:t>
      </w:r>
      <w:proofErr w:type="spellEnd"/>
      <w:r w:rsidRPr="00EB2A2C">
        <w:rPr>
          <w:color w:val="auto"/>
        </w:rPr>
        <w:t xml:space="preserve"> энцефалопатия. </w:t>
      </w:r>
    </w:p>
    <w:p w:rsidR="00CB7E74" w:rsidRPr="00EB2A2C" w:rsidRDefault="00CB7E74" w:rsidP="00CB7E74">
      <w:pPr>
        <w:pStyle w:val="Default"/>
        <w:numPr>
          <w:ilvl w:val="0"/>
          <w:numId w:val="31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Дорсопатии</w:t>
      </w:r>
      <w:proofErr w:type="spellEnd"/>
      <w:r w:rsidRPr="00EB2A2C">
        <w:rPr>
          <w:color w:val="auto"/>
        </w:rPr>
        <w:t xml:space="preserve"> (остеохондроз позвоночника). </w:t>
      </w:r>
    </w:p>
    <w:p w:rsidR="00CB7E74" w:rsidRPr="00EB2A2C" w:rsidRDefault="00CB7E74" w:rsidP="00CB7E74">
      <w:pPr>
        <w:pStyle w:val="Default"/>
        <w:numPr>
          <w:ilvl w:val="0"/>
          <w:numId w:val="31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Полиневропатии</w:t>
      </w:r>
      <w:proofErr w:type="spellEnd"/>
      <w:r w:rsidRPr="00EB2A2C">
        <w:rPr>
          <w:color w:val="auto"/>
        </w:rPr>
        <w:t xml:space="preserve">. </w:t>
      </w:r>
    </w:p>
    <w:p w:rsidR="00CB7E74" w:rsidRPr="00EB2A2C" w:rsidRDefault="00CB7E74" w:rsidP="00CB7E74">
      <w:pPr>
        <w:pStyle w:val="Default"/>
        <w:numPr>
          <w:ilvl w:val="0"/>
          <w:numId w:val="31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Синдром </w:t>
      </w:r>
      <w:proofErr w:type="spellStart"/>
      <w:r w:rsidRPr="00EB2A2C">
        <w:rPr>
          <w:color w:val="auto"/>
        </w:rPr>
        <w:t>Гийен-Барре</w:t>
      </w:r>
      <w:proofErr w:type="spellEnd"/>
      <w:r w:rsidRPr="00EB2A2C">
        <w:rPr>
          <w:color w:val="auto"/>
        </w:rPr>
        <w:t xml:space="preserve">. </w:t>
      </w:r>
    </w:p>
    <w:p w:rsidR="00CB7E74" w:rsidRPr="00EB2A2C" w:rsidRDefault="00CB7E74" w:rsidP="00CB7E74">
      <w:pPr>
        <w:pStyle w:val="Default"/>
        <w:numPr>
          <w:ilvl w:val="0"/>
          <w:numId w:val="31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Рассеянный склероз. </w:t>
      </w:r>
    </w:p>
    <w:p w:rsidR="00CB7E74" w:rsidRPr="00EB2A2C" w:rsidRDefault="00CB7E74" w:rsidP="00CB7E74">
      <w:pPr>
        <w:pStyle w:val="Default"/>
        <w:numPr>
          <w:ilvl w:val="0"/>
          <w:numId w:val="31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Острый рассеянный </w:t>
      </w:r>
      <w:proofErr w:type="spellStart"/>
      <w:r w:rsidRPr="00EB2A2C">
        <w:rPr>
          <w:color w:val="auto"/>
        </w:rPr>
        <w:t>энцефаломиелит</w:t>
      </w:r>
      <w:proofErr w:type="spellEnd"/>
      <w:r w:rsidRPr="00EB2A2C">
        <w:rPr>
          <w:color w:val="auto"/>
        </w:rPr>
        <w:t xml:space="preserve">. </w:t>
      </w:r>
    </w:p>
    <w:p w:rsidR="00CB7E74" w:rsidRPr="00EB2A2C" w:rsidRDefault="00CB7E74" w:rsidP="00CB7E74">
      <w:pPr>
        <w:pStyle w:val="Default"/>
        <w:numPr>
          <w:ilvl w:val="0"/>
          <w:numId w:val="31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Клещевой энцефалит. </w:t>
      </w:r>
    </w:p>
    <w:p w:rsidR="00CB7E74" w:rsidRPr="00EB2A2C" w:rsidRDefault="00CB7E74" w:rsidP="00CB7E74">
      <w:pPr>
        <w:pStyle w:val="Default"/>
        <w:numPr>
          <w:ilvl w:val="0"/>
          <w:numId w:val="31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Клещевой </w:t>
      </w:r>
      <w:proofErr w:type="spellStart"/>
      <w:r w:rsidRPr="00EB2A2C">
        <w:rPr>
          <w:color w:val="auto"/>
        </w:rPr>
        <w:t>нейроборрелиоз</w:t>
      </w:r>
      <w:proofErr w:type="spellEnd"/>
      <w:r w:rsidRPr="00EB2A2C">
        <w:rPr>
          <w:color w:val="auto"/>
        </w:rPr>
        <w:t xml:space="preserve">. </w:t>
      </w:r>
    </w:p>
    <w:p w:rsidR="00CB7E74" w:rsidRPr="00EB2A2C" w:rsidRDefault="00CB7E74" w:rsidP="00CB7E74">
      <w:pPr>
        <w:pStyle w:val="Default"/>
        <w:numPr>
          <w:ilvl w:val="0"/>
          <w:numId w:val="31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Нейросифилис</w:t>
      </w:r>
      <w:proofErr w:type="spellEnd"/>
      <w:r w:rsidRPr="00EB2A2C">
        <w:rPr>
          <w:color w:val="auto"/>
        </w:rPr>
        <w:t xml:space="preserve">. </w:t>
      </w:r>
    </w:p>
    <w:p w:rsidR="00CB7E74" w:rsidRPr="00EB2A2C" w:rsidRDefault="00CB7E74" w:rsidP="00CB7E74">
      <w:pPr>
        <w:pStyle w:val="Default"/>
        <w:numPr>
          <w:ilvl w:val="0"/>
          <w:numId w:val="31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НейроСПИД</w:t>
      </w:r>
      <w:proofErr w:type="spellEnd"/>
      <w:r w:rsidRPr="00EB2A2C">
        <w:rPr>
          <w:color w:val="auto"/>
        </w:rPr>
        <w:t xml:space="preserve">. </w:t>
      </w:r>
    </w:p>
    <w:p w:rsidR="00CB7E74" w:rsidRPr="00EB2A2C" w:rsidRDefault="00CB7E74" w:rsidP="00CB7E74">
      <w:pPr>
        <w:pStyle w:val="Default"/>
        <w:numPr>
          <w:ilvl w:val="0"/>
          <w:numId w:val="31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Болезнь Паркинсона. </w:t>
      </w:r>
    </w:p>
    <w:p w:rsidR="00CB7E74" w:rsidRPr="00EB2A2C" w:rsidRDefault="00CB7E74" w:rsidP="00CB7E74">
      <w:pPr>
        <w:pStyle w:val="Default"/>
        <w:numPr>
          <w:ilvl w:val="0"/>
          <w:numId w:val="31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Мигрень. </w:t>
      </w:r>
    </w:p>
    <w:p w:rsidR="00CB7E74" w:rsidRPr="00EB2A2C" w:rsidRDefault="00CB7E74" w:rsidP="00CB7E74">
      <w:pPr>
        <w:pStyle w:val="Default"/>
        <w:numPr>
          <w:ilvl w:val="0"/>
          <w:numId w:val="31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Головная боль напряжения. </w:t>
      </w:r>
    </w:p>
    <w:p w:rsidR="00CB7E74" w:rsidRDefault="00CB7E74" w:rsidP="00105817">
      <w:pPr>
        <w:pStyle w:val="Default"/>
        <w:numPr>
          <w:ilvl w:val="0"/>
          <w:numId w:val="31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Эпилепсия. </w:t>
      </w:r>
    </w:p>
    <w:p w:rsidR="00105817" w:rsidRPr="00105817" w:rsidRDefault="00105817" w:rsidP="00105817">
      <w:pPr>
        <w:pStyle w:val="Default"/>
        <w:ind w:left="567"/>
        <w:rPr>
          <w:color w:val="auto"/>
        </w:rPr>
      </w:pPr>
    </w:p>
    <w:p w:rsidR="00CB7E74" w:rsidRPr="00EB2A2C" w:rsidRDefault="00CB7E74" w:rsidP="00CB7E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Оториноларингология</w:t>
      </w:r>
    </w:p>
    <w:p w:rsidR="00CB7E74" w:rsidRPr="00EB2A2C" w:rsidRDefault="00CB7E74" w:rsidP="00CB7E74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Носовые кровотечения. </w:t>
      </w:r>
    </w:p>
    <w:p w:rsidR="00CB7E74" w:rsidRPr="00EB2A2C" w:rsidRDefault="00CB7E74" w:rsidP="00CB7E74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Стеноз гортани. </w:t>
      </w:r>
    </w:p>
    <w:p w:rsidR="00CB7E74" w:rsidRPr="00EB2A2C" w:rsidRDefault="00CB7E74" w:rsidP="00CB7E74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Трахеотомия. </w:t>
      </w:r>
    </w:p>
    <w:p w:rsidR="00CB7E74" w:rsidRPr="00EB2A2C" w:rsidRDefault="00CB7E74" w:rsidP="00CB7E74">
      <w:pPr>
        <w:pStyle w:val="a8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B7E74" w:rsidRPr="00EB2A2C" w:rsidRDefault="00CB7E74" w:rsidP="00CB7E74">
      <w:pPr>
        <w:pStyle w:val="a8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B7E74" w:rsidRPr="00EB2A2C" w:rsidRDefault="00CB7E74" w:rsidP="00CB7E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b/>
          <w:bCs/>
          <w:sz w:val="24"/>
          <w:szCs w:val="24"/>
        </w:rPr>
        <w:t xml:space="preserve">Онкология </w:t>
      </w:r>
    </w:p>
    <w:p w:rsidR="00CB7E74" w:rsidRPr="00EB2A2C" w:rsidRDefault="00CB7E74" w:rsidP="00CB7E7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Рак молочной железы. </w:t>
      </w:r>
    </w:p>
    <w:p w:rsidR="00CB7E74" w:rsidRPr="00EB2A2C" w:rsidRDefault="00CB7E74" w:rsidP="00CB7E7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Рак кожи. </w:t>
      </w:r>
    </w:p>
    <w:p w:rsidR="00CB7E74" w:rsidRPr="00EB2A2C" w:rsidRDefault="00CB7E74" w:rsidP="00CB7E7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Рак пищевода. </w:t>
      </w:r>
    </w:p>
    <w:p w:rsidR="00CB7E74" w:rsidRPr="00EB2A2C" w:rsidRDefault="00CB7E74" w:rsidP="00CB7E7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Рак желудка. </w:t>
      </w:r>
    </w:p>
    <w:p w:rsidR="00CB7E74" w:rsidRPr="00EB2A2C" w:rsidRDefault="00CB7E74" w:rsidP="00CB7E7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Рак ободочной и прямой кишки. </w:t>
      </w:r>
    </w:p>
    <w:p w:rsidR="00CB7E74" w:rsidRPr="00EB2A2C" w:rsidRDefault="00CB7E74" w:rsidP="00CB7E7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Рак легкого. </w:t>
      </w:r>
    </w:p>
    <w:p w:rsidR="00CB7E74" w:rsidRPr="00EB2A2C" w:rsidRDefault="00CB7E74" w:rsidP="00CB7E74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Рак поджелудочной железы. </w:t>
      </w:r>
    </w:p>
    <w:p w:rsidR="00CB7E74" w:rsidRPr="00EB2A2C" w:rsidRDefault="00CB7E74" w:rsidP="00CD496E">
      <w:pPr>
        <w:pStyle w:val="Default"/>
        <w:ind w:left="567"/>
        <w:rPr>
          <w:b/>
          <w:bCs/>
          <w:color w:val="auto"/>
        </w:rPr>
      </w:pPr>
    </w:p>
    <w:p w:rsidR="00CB7E74" w:rsidRPr="00EB2A2C" w:rsidRDefault="00CB7E74" w:rsidP="00CB7E74">
      <w:pPr>
        <w:pStyle w:val="Default"/>
        <w:ind w:left="567"/>
        <w:rPr>
          <w:color w:val="auto"/>
        </w:rPr>
      </w:pPr>
      <w:r w:rsidRPr="00EB2A2C">
        <w:rPr>
          <w:b/>
          <w:bCs/>
          <w:color w:val="auto"/>
        </w:rPr>
        <w:t xml:space="preserve">Психиатрия </w:t>
      </w:r>
    </w:p>
    <w:p w:rsidR="00CB7E74" w:rsidRPr="00EB2A2C" w:rsidRDefault="00CB7E74" w:rsidP="00CB7E74">
      <w:pPr>
        <w:pStyle w:val="Default"/>
        <w:numPr>
          <w:ilvl w:val="0"/>
          <w:numId w:val="29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Шизофрения. </w:t>
      </w:r>
    </w:p>
    <w:p w:rsidR="00CB7E74" w:rsidRPr="00EB2A2C" w:rsidRDefault="00CB7E74" w:rsidP="00CB7E74">
      <w:pPr>
        <w:pStyle w:val="Default"/>
        <w:numPr>
          <w:ilvl w:val="0"/>
          <w:numId w:val="29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Расстройства личности. </w:t>
      </w:r>
    </w:p>
    <w:p w:rsidR="00CB7E74" w:rsidRPr="00EB2A2C" w:rsidRDefault="00CB7E74" w:rsidP="00CB7E74">
      <w:pPr>
        <w:pStyle w:val="Default"/>
        <w:numPr>
          <w:ilvl w:val="0"/>
          <w:numId w:val="29"/>
        </w:numPr>
        <w:ind w:left="567" w:hanging="567"/>
        <w:rPr>
          <w:color w:val="auto"/>
        </w:rPr>
      </w:pPr>
      <w:r w:rsidRPr="00EB2A2C">
        <w:rPr>
          <w:color w:val="auto"/>
        </w:rPr>
        <w:t>Депрессивный синдром</w:t>
      </w:r>
    </w:p>
    <w:p w:rsidR="00CB7E74" w:rsidRPr="00EB2A2C" w:rsidRDefault="00CB7E74" w:rsidP="00CB7E74">
      <w:pPr>
        <w:pStyle w:val="Default"/>
        <w:numPr>
          <w:ilvl w:val="0"/>
          <w:numId w:val="29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Невротические и связанные со стрессом, </w:t>
      </w:r>
      <w:proofErr w:type="spellStart"/>
      <w:r w:rsidRPr="00EB2A2C">
        <w:rPr>
          <w:color w:val="auto"/>
        </w:rPr>
        <w:t>соматоформные</w:t>
      </w:r>
      <w:proofErr w:type="spellEnd"/>
      <w:r w:rsidRPr="00EB2A2C">
        <w:rPr>
          <w:color w:val="auto"/>
        </w:rPr>
        <w:t xml:space="preserve"> расстройства (психогении). </w:t>
      </w:r>
    </w:p>
    <w:p w:rsidR="00CB7E74" w:rsidRPr="00EB2A2C" w:rsidRDefault="00CB7E74" w:rsidP="00CB7E74">
      <w:pPr>
        <w:pStyle w:val="Default"/>
        <w:numPr>
          <w:ilvl w:val="0"/>
          <w:numId w:val="29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Зависимость от алкоголя (хронический алкоголизм). Клиника, стадии. Особенности женского и подросткового алкоголизма. </w:t>
      </w:r>
    </w:p>
    <w:p w:rsidR="00CB7E74" w:rsidRPr="00EB2A2C" w:rsidRDefault="00CB7E74" w:rsidP="00CB7E74">
      <w:pPr>
        <w:pStyle w:val="Default"/>
        <w:numPr>
          <w:ilvl w:val="0"/>
          <w:numId w:val="29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Основные принципы и направления медикаментозного и </w:t>
      </w:r>
      <w:proofErr w:type="spellStart"/>
      <w:r w:rsidRPr="00EB2A2C">
        <w:rPr>
          <w:color w:val="auto"/>
        </w:rPr>
        <w:t>немедикаментозного</w:t>
      </w:r>
      <w:proofErr w:type="spellEnd"/>
      <w:r w:rsidRPr="00EB2A2C">
        <w:rPr>
          <w:color w:val="auto"/>
        </w:rPr>
        <w:t xml:space="preserve"> лечения зависимости от алкоголя. Синдром отмены алкоголя с делирием. Неотложная помощь. </w:t>
      </w:r>
    </w:p>
    <w:p w:rsidR="00CB7E74" w:rsidRPr="00EB2A2C" w:rsidRDefault="00CB7E74" w:rsidP="00CB7E74">
      <w:pPr>
        <w:pStyle w:val="Default"/>
        <w:numPr>
          <w:ilvl w:val="0"/>
          <w:numId w:val="29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Психофармакотерапия</w:t>
      </w:r>
      <w:proofErr w:type="spellEnd"/>
      <w:r w:rsidRPr="00EB2A2C">
        <w:rPr>
          <w:color w:val="auto"/>
        </w:rPr>
        <w:t xml:space="preserve">, основные группы препаратов. Показания, противопоказания, побочные действия. </w:t>
      </w:r>
    </w:p>
    <w:p w:rsidR="00CB7E74" w:rsidRPr="00EB2A2C" w:rsidRDefault="00CB7E74" w:rsidP="00CB7E74">
      <w:pPr>
        <w:pStyle w:val="Default"/>
        <w:numPr>
          <w:ilvl w:val="0"/>
          <w:numId w:val="29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Понятие </w:t>
      </w:r>
      <w:proofErr w:type="spellStart"/>
      <w:r w:rsidRPr="00EB2A2C">
        <w:rPr>
          <w:color w:val="auto"/>
        </w:rPr>
        <w:t>психоактивного</w:t>
      </w:r>
      <w:proofErr w:type="spellEnd"/>
      <w:r w:rsidRPr="00EB2A2C">
        <w:rPr>
          <w:color w:val="auto"/>
        </w:rPr>
        <w:t xml:space="preserve"> вещества (ПАВ). Психическая и физическая зависимость от опиатов, </w:t>
      </w:r>
      <w:proofErr w:type="spellStart"/>
      <w:r w:rsidRPr="00EB2A2C">
        <w:rPr>
          <w:color w:val="auto"/>
        </w:rPr>
        <w:t>психостимуляторов</w:t>
      </w:r>
      <w:proofErr w:type="spellEnd"/>
      <w:r w:rsidRPr="00EB2A2C">
        <w:rPr>
          <w:color w:val="auto"/>
        </w:rPr>
        <w:t xml:space="preserve">. Лечение. </w:t>
      </w:r>
    </w:p>
    <w:p w:rsidR="00CB7E74" w:rsidRPr="00EB2A2C" w:rsidRDefault="00CB7E74" w:rsidP="00CB7E74">
      <w:pPr>
        <w:pStyle w:val="Default"/>
        <w:numPr>
          <w:ilvl w:val="0"/>
          <w:numId w:val="29"/>
        </w:numPr>
        <w:ind w:left="567" w:hanging="567"/>
        <w:rPr>
          <w:b/>
          <w:bCs/>
          <w:color w:val="auto"/>
        </w:rPr>
      </w:pPr>
      <w:r w:rsidRPr="00EB2A2C">
        <w:rPr>
          <w:color w:val="auto"/>
        </w:rPr>
        <w:t xml:space="preserve">Психические и поведенческие расстройства при сосудистых заболеваниях головного мозга, черепно-мозговых травмах. </w:t>
      </w:r>
    </w:p>
    <w:p w:rsidR="00CB7E74" w:rsidRPr="00EB2A2C" w:rsidRDefault="00CB7E74" w:rsidP="00CB7E74">
      <w:pPr>
        <w:pStyle w:val="Default"/>
        <w:numPr>
          <w:ilvl w:val="0"/>
          <w:numId w:val="29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Знать закон РФ «О психиатрической помощи и гарантиях прав граждан при ее оказании». Правовые вопросы в психиатрии. Понятия вменяемости и дееспособности. Недобровольная госпитализация. </w:t>
      </w:r>
    </w:p>
    <w:p w:rsidR="00CB7E74" w:rsidRPr="00EB2A2C" w:rsidRDefault="00CB7E74" w:rsidP="00CD496E">
      <w:pPr>
        <w:pStyle w:val="Default"/>
        <w:ind w:left="567"/>
        <w:rPr>
          <w:b/>
          <w:bCs/>
          <w:color w:val="auto"/>
        </w:rPr>
      </w:pPr>
    </w:p>
    <w:p w:rsidR="00CB7E74" w:rsidRPr="00EB2A2C" w:rsidRDefault="00CB7E74" w:rsidP="00CB7E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2A2C">
        <w:rPr>
          <w:rFonts w:ascii="Times New Roman" w:hAnsi="Times New Roman" w:cs="Times New Roman"/>
          <w:b/>
          <w:sz w:val="24"/>
          <w:szCs w:val="24"/>
        </w:rPr>
        <w:t>Педиатрия</w:t>
      </w:r>
    </w:p>
    <w:p w:rsidR="00CB7E74" w:rsidRPr="00EB2A2C" w:rsidRDefault="00CB7E74" w:rsidP="00CB7E74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>Заболевания новорожденных и грудных детей</w:t>
      </w:r>
    </w:p>
    <w:p w:rsidR="00CB7E74" w:rsidRPr="00EB2A2C" w:rsidRDefault="00CB7E74" w:rsidP="00CB7E74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Аллергодерматозы</w:t>
      </w:r>
      <w:proofErr w:type="spellEnd"/>
    </w:p>
    <w:p w:rsidR="00CB7E74" w:rsidRPr="00EB2A2C" w:rsidRDefault="00CB7E74" w:rsidP="00CB7E74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>Рахит. Гипервитаминозы.</w:t>
      </w:r>
    </w:p>
    <w:p w:rsidR="00CB7E74" w:rsidRPr="00EB2A2C" w:rsidRDefault="00CB7E74" w:rsidP="00CB7E74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2A2C">
        <w:rPr>
          <w:rFonts w:ascii="Times New Roman" w:hAnsi="Times New Roman"/>
          <w:sz w:val="24"/>
          <w:szCs w:val="24"/>
        </w:rPr>
        <w:t>Гипокальцемическая</w:t>
      </w:r>
      <w:proofErr w:type="spellEnd"/>
      <w:r w:rsidRPr="00EB2A2C">
        <w:rPr>
          <w:rFonts w:ascii="Times New Roman" w:hAnsi="Times New Roman"/>
          <w:sz w:val="24"/>
          <w:szCs w:val="24"/>
        </w:rPr>
        <w:t xml:space="preserve"> тетания (спазмофилия)</w:t>
      </w:r>
      <w:proofErr w:type="gramStart"/>
      <w:r w:rsidRPr="00EB2A2C">
        <w:rPr>
          <w:rFonts w:ascii="Times New Roman" w:hAnsi="Times New Roman"/>
          <w:sz w:val="24"/>
          <w:szCs w:val="24"/>
        </w:rPr>
        <w:t>.А</w:t>
      </w:r>
      <w:proofErr w:type="gramEnd"/>
      <w:r w:rsidRPr="00EB2A2C">
        <w:rPr>
          <w:rFonts w:ascii="Times New Roman" w:hAnsi="Times New Roman"/>
          <w:sz w:val="24"/>
          <w:szCs w:val="24"/>
        </w:rPr>
        <w:t>немия у детей раннего возраста.</w:t>
      </w:r>
    </w:p>
    <w:p w:rsidR="00CB7E74" w:rsidRPr="00EB2A2C" w:rsidRDefault="00CB7E74" w:rsidP="00CB7E74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/>
          <w:sz w:val="24"/>
          <w:szCs w:val="24"/>
        </w:rPr>
        <w:t xml:space="preserve">Функциональные пробы </w:t>
      </w:r>
      <w:proofErr w:type="spellStart"/>
      <w:proofErr w:type="gramStart"/>
      <w:r w:rsidRPr="00EB2A2C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EB2A2C">
        <w:rPr>
          <w:rFonts w:ascii="Times New Roman" w:hAnsi="Times New Roman"/>
          <w:sz w:val="24"/>
          <w:szCs w:val="24"/>
        </w:rPr>
        <w:t xml:space="preserve"> системы</w:t>
      </w:r>
    </w:p>
    <w:p w:rsidR="00CB7E74" w:rsidRPr="00EB2A2C" w:rsidRDefault="00CB7E74" w:rsidP="00CB7E74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/>
          <w:sz w:val="24"/>
          <w:szCs w:val="24"/>
        </w:rPr>
        <w:t>Первичные и вторичные артериальные гипертензии у детей.</w:t>
      </w:r>
    </w:p>
    <w:p w:rsidR="00CB7E74" w:rsidRPr="00EB2A2C" w:rsidRDefault="00CB7E74" w:rsidP="00CB7E74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>Заболевания мочевой системы.</w:t>
      </w:r>
    </w:p>
    <w:p w:rsidR="00CB7E74" w:rsidRPr="00EB2A2C" w:rsidRDefault="00CB7E74" w:rsidP="00CB7E74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/>
          <w:sz w:val="24"/>
          <w:szCs w:val="24"/>
        </w:rPr>
        <w:t>Язвенный колит и болезнь Крона.</w:t>
      </w:r>
    </w:p>
    <w:p w:rsidR="00CB7E74" w:rsidRPr="00EB2A2C" w:rsidRDefault="00CB7E74" w:rsidP="00CB7E74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/>
          <w:sz w:val="24"/>
          <w:szCs w:val="24"/>
        </w:rPr>
        <w:t>Геморрагические диатезы. Возрастные особенности свертывающей системы крови.</w:t>
      </w:r>
    </w:p>
    <w:p w:rsidR="00CB7E74" w:rsidRPr="00EB2A2C" w:rsidRDefault="00CB7E74" w:rsidP="00CB7E74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>Инфекционные болезни. Вакцинация.</w:t>
      </w:r>
    </w:p>
    <w:p w:rsidR="00CB7E74" w:rsidRPr="00EB2A2C" w:rsidRDefault="00CB7E74" w:rsidP="00CD496E">
      <w:pPr>
        <w:pStyle w:val="Default"/>
        <w:ind w:left="567"/>
        <w:rPr>
          <w:b/>
          <w:bCs/>
          <w:color w:val="auto"/>
        </w:rPr>
      </w:pPr>
    </w:p>
    <w:p w:rsidR="00CB7E74" w:rsidRPr="00EB2A2C" w:rsidRDefault="00CB7E74" w:rsidP="00CB7E74">
      <w:pPr>
        <w:pStyle w:val="Default"/>
        <w:ind w:left="567"/>
        <w:rPr>
          <w:color w:val="auto"/>
        </w:rPr>
      </w:pPr>
      <w:r w:rsidRPr="00EB2A2C">
        <w:rPr>
          <w:b/>
          <w:bCs/>
          <w:color w:val="auto"/>
        </w:rPr>
        <w:t>Ревматология</w:t>
      </w:r>
    </w:p>
    <w:p w:rsidR="00CB7E74" w:rsidRPr="00EB2A2C" w:rsidRDefault="00CB7E74" w:rsidP="00CB7E74">
      <w:pPr>
        <w:pStyle w:val="Default"/>
        <w:numPr>
          <w:ilvl w:val="0"/>
          <w:numId w:val="23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Ревматоидный</w:t>
      </w:r>
      <w:proofErr w:type="spellEnd"/>
      <w:r w:rsidRPr="00EB2A2C">
        <w:rPr>
          <w:color w:val="auto"/>
        </w:rPr>
        <w:t xml:space="preserve"> артрит. </w:t>
      </w:r>
    </w:p>
    <w:p w:rsidR="00CB7E74" w:rsidRPr="00EB2A2C" w:rsidRDefault="00CB7E74" w:rsidP="00CB7E74">
      <w:pPr>
        <w:pStyle w:val="Default"/>
        <w:numPr>
          <w:ilvl w:val="0"/>
          <w:numId w:val="23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Реактивные артриты. </w:t>
      </w:r>
    </w:p>
    <w:p w:rsidR="00CB7E74" w:rsidRPr="00EB2A2C" w:rsidRDefault="00CB7E74" w:rsidP="00CB7E74">
      <w:pPr>
        <w:pStyle w:val="Default"/>
        <w:numPr>
          <w:ilvl w:val="0"/>
          <w:numId w:val="23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Анкилозирующий</w:t>
      </w:r>
      <w:proofErr w:type="spellEnd"/>
      <w:r w:rsidRPr="00EB2A2C">
        <w:rPr>
          <w:color w:val="auto"/>
        </w:rPr>
        <w:t xml:space="preserve"> спондилоартрит. </w:t>
      </w:r>
    </w:p>
    <w:p w:rsidR="00CB7E74" w:rsidRPr="00EB2A2C" w:rsidRDefault="00CB7E74" w:rsidP="00CB7E74">
      <w:pPr>
        <w:pStyle w:val="Default"/>
        <w:numPr>
          <w:ilvl w:val="0"/>
          <w:numId w:val="23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Остеоартроз</w:t>
      </w:r>
      <w:proofErr w:type="spellEnd"/>
      <w:r w:rsidRPr="00EB2A2C">
        <w:rPr>
          <w:color w:val="auto"/>
        </w:rPr>
        <w:t xml:space="preserve">. </w:t>
      </w:r>
    </w:p>
    <w:p w:rsidR="00CB7E74" w:rsidRPr="00EB2A2C" w:rsidRDefault="00CB7E74" w:rsidP="00CB7E74">
      <w:pPr>
        <w:pStyle w:val="Default"/>
        <w:numPr>
          <w:ilvl w:val="0"/>
          <w:numId w:val="23"/>
        </w:numPr>
        <w:ind w:left="567" w:hanging="567"/>
        <w:rPr>
          <w:color w:val="auto"/>
        </w:rPr>
      </w:pPr>
      <w:r w:rsidRPr="00EB2A2C">
        <w:rPr>
          <w:color w:val="auto"/>
        </w:rPr>
        <w:lastRenderedPageBreak/>
        <w:t xml:space="preserve">Подагра. </w:t>
      </w:r>
    </w:p>
    <w:p w:rsidR="00CB7E74" w:rsidRPr="00EB2A2C" w:rsidRDefault="00CB7E74" w:rsidP="00CB7E74">
      <w:pPr>
        <w:pStyle w:val="Default"/>
        <w:numPr>
          <w:ilvl w:val="0"/>
          <w:numId w:val="23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Ревматизм. </w:t>
      </w:r>
    </w:p>
    <w:p w:rsidR="00CB7E74" w:rsidRPr="00EB2A2C" w:rsidRDefault="00CB7E74" w:rsidP="00CB7E74">
      <w:pPr>
        <w:pStyle w:val="Default"/>
        <w:numPr>
          <w:ilvl w:val="0"/>
          <w:numId w:val="23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Системная красная волчанка. </w:t>
      </w:r>
    </w:p>
    <w:p w:rsidR="00CB7E74" w:rsidRPr="00EB2A2C" w:rsidRDefault="00CB7E74" w:rsidP="00CB7E74">
      <w:pPr>
        <w:pStyle w:val="Default"/>
        <w:numPr>
          <w:ilvl w:val="0"/>
          <w:numId w:val="23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Системная склеродермия. </w:t>
      </w:r>
    </w:p>
    <w:p w:rsidR="00CB7E74" w:rsidRPr="00EB2A2C" w:rsidRDefault="00CB7E74" w:rsidP="00CB7E74">
      <w:pPr>
        <w:pStyle w:val="Default"/>
        <w:numPr>
          <w:ilvl w:val="0"/>
          <w:numId w:val="23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Дерматомиозит. </w:t>
      </w:r>
    </w:p>
    <w:p w:rsidR="00CB7E74" w:rsidRPr="00EB2A2C" w:rsidRDefault="00CB7E74" w:rsidP="00CB7E74">
      <w:pPr>
        <w:pStyle w:val="Default"/>
        <w:numPr>
          <w:ilvl w:val="0"/>
          <w:numId w:val="23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Системные </w:t>
      </w:r>
      <w:proofErr w:type="spellStart"/>
      <w:r w:rsidRPr="00EB2A2C">
        <w:rPr>
          <w:color w:val="auto"/>
        </w:rPr>
        <w:t>васкулиты</w:t>
      </w:r>
      <w:proofErr w:type="spellEnd"/>
      <w:r w:rsidRPr="00EB2A2C">
        <w:rPr>
          <w:color w:val="auto"/>
        </w:rPr>
        <w:t xml:space="preserve">. </w:t>
      </w:r>
    </w:p>
    <w:p w:rsidR="00CB7E74" w:rsidRPr="00EB2A2C" w:rsidRDefault="00CB7E74" w:rsidP="00CB7E74">
      <w:pPr>
        <w:pStyle w:val="Default"/>
        <w:numPr>
          <w:ilvl w:val="0"/>
          <w:numId w:val="23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Сифилитический аортит. </w:t>
      </w:r>
    </w:p>
    <w:p w:rsidR="00CB7E74" w:rsidRPr="00EB2A2C" w:rsidRDefault="00CB7E74" w:rsidP="00CB7E74">
      <w:pPr>
        <w:pStyle w:val="Default"/>
        <w:numPr>
          <w:ilvl w:val="0"/>
          <w:numId w:val="23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Знать побочное действие лекарств, применяемых в ревматологии. </w:t>
      </w:r>
    </w:p>
    <w:p w:rsidR="00CB7E74" w:rsidRPr="00CB7E74" w:rsidRDefault="00CB7E74" w:rsidP="00CB7E74">
      <w:pPr>
        <w:pStyle w:val="Default"/>
        <w:ind w:left="567"/>
        <w:rPr>
          <w:color w:val="00B050"/>
        </w:rPr>
      </w:pPr>
    </w:p>
    <w:p w:rsidR="00CB7E74" w:rsidRPr="00105817" w:rsidRDefault="00CB7E74" w:rsidP="00CB7E74">
      <w:pPr>
        <w:pStyle w:val="Default"/>
        <w:ind w:left="426" w:firstLine="141"/>
        <w:rPr>
          <w:b/>
          <w:bCs/>
          <w:color w:val="auto"/>
        </w:rPr>
      </w:pPr>
      <w:r w:rsidRPr="00105817">
        <w:rPr>
          <w:b/>
          <w:bCs/>
          <w:color w:val="auto"/>
        </w:rPr>
        <w:t>Терапия</w:t>
      </w:r>
    </w:p>
    <w:p w:rsidR="00CB7E74" w:rsidRPr="00105817" w:rsidRDefault="00CB7E74" w:rsidP="00CB7E74">
      <w:pPr>
        <w:pStyle w:val="Default"/>
        <w:ind w:left="426" w:firstLine="141"/>
        <w:rPr>
          <w:color w:val="auto"/>
        </w:rPr>
      </w:pPr>
      <w:r w:rsidRPr="00105817">
        <w:rPr>
          <w:b/>
          <w:bCs/>
          <w:color w:val="auto"/>
        </w:rPr>
        <w:t xml:space="preserve">Болезни органов дыхания и </w:t>
      </w:r>
      <w:proofErr w:type="spellStart"/>
      <w:r w:rsidRPr="00105817">
        <w:rPr>
          <w:b/>
          <w:bCs/>
          <w:color w:val="auto"/>
        </w:rPr>
        <w:t>аллергозы</w:t>
      </w:r>
      <w:proofErr w:type="spellEnd"/>
      <w:r w:rsidRPr="00105817">
        <w:rPr>
          <w:b/>
          <w:bCs/>
          <w:color w:val="auto"/>
        </w:rPr>
        <w:t xml:space="preserve">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Пневмонии.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Нагноительные заболевания легких.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Хроническая </w:t>
      </w:r>
      <w:proofErr w:type="spellStart"/>
      <w:r w:rsidRPr="00105817">
        <w:rPr>
          <w:color w:val="auto"/>
        </w:rPr>
        <w:t>обструктивная</w:t>
      </w:r>
      <w:proofErr w:type="spellEnd"/>
      <w:r w:rsidRPr="00105817">
        <w:rPr>
          <w:color w:val="auto"/>
        </w:rPr>
        <w:t xml:space="preserve"> болезнь легких.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Бронхиальная астма.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Синдром бронхиальной обструкции (заболевания гортани, болезни легких, трахеи, средостения, ангионевротический отек, </w:t>
      </w:r>
      <w:proofErr w:type="spellStart"/>
      <w:r w:rsidRPr="00105817">
        <w:rPr>
          <w:color w:val="auto"/>
        </w:rPr>
        <w:t>карциноидный</w:t>
      </w:r>
      <w:proofErr w:type="spellEnd"/>
      <w:r w:rsidRPr="00105817">
        <w:rPr>
          <w:color w:val="auto"/>
        </w:rPr>
        <w:t xml:space="preserve"> синдром, узелковый </w:t>
      </w:r>
      <w:proofErr w:type="spellStart"/>
      <w:r w:rsidRPr="00105817">
        <w:rPr>
          <w:color w:val="auto"/>
        </w:rPr>
        <w:t>полиартериит</w:t>
      </w:r>
      <w:proofErr w:type="spellEnd"/>
      <w:r w:rsidRPr="00105817">
        <w:rPr>
          <w:color w:val="auto"/>
        </w:rPr>
        <w:t xml:space="preserve">, истерия).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Очаговые заболевания легких (синдром средней доли, эозинофильный инфильтрат, туберкулез легких).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Рак легкого.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Плевриты.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Эмфизема легких.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ТЭЛА.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Заболевания, проявляющиеся диссеминированным поражением легких (туберкулез, </w:t>
      </w:r>
      <w:proofErr w:type="spellStart"/>
      <w:r w:rsidRPr="00105817">
        <w:rPr>
          <w:color w:val="auto"/>
        </w:rPr>
        <w:t>саркоидоз</w:t>
      </w:r>
      <w:proofErr w:type="spellEnd"/>
      <w:r w:rsidRPr="00105817">
        <w:rPr>
          <w:color w:val="auto"/>
        </w:rPr>
        <w:t xml:space="preserve">, </w:t>
      </w:r>
      <w:proofErr w:type="spellStart"/>
      <w:r w:rsidRPr="00105817">
        <w:rPr>
          <w:color w:val="auto"/>
        </w:rPr>
        <w:t>альвеолиты</w:t>
      </w:r>
      <w:proofErr w:type="spellEnd"/>
      <w:r w:rsidRPr="00105817">
        <w:rPr>
          <w:color w:val="auto"/>
        </w:rPr>
        <w:t xml:space="preserve">, синдром </w:t>
      </w:r>
      <w:proofErr w:type="spellStart"/>
      <w:r w:rsidRPr="00105817">
        <w:rPr>
          <w:color w:val="auto"/>
        </w:rPr>
        <w:t>Хаммена-Рича</w:t>
      </w:r>
      <w:proofErr w:type="spellEnd"/>
      <w:r w:rsidRPr="00105817">
        <w:rPr>
          <w:color w:val="auto"/>
        </w:rPr>
        <w:t xml:space="preserve">, опухоли, пневмокониозы, лекарственные </w:t>
      </w:r>
      <w:proofErr w:type="spellStart"/>
      <w:r w:rsidRPr="00105817">
        <w:rPr>
          <w:color w:val="auto"/>
        </w:rPr>
        <w:t>пневмопатии</w:t>
      </w:r>
      <w:proofErr w:type="spellEnd"/>
      <w:r w:rsidRPr="00105817">
        <w:rPr>
          <w:color w:val="auto"/>
        </w:rPr>
        <w:t xml:space="preserve">).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Хроническое легочное сердце.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Легочные кровотечения.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Анафилактический шок.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Отек </w:t>
      </w:r>
      <w:proofErr w:type="spellStart"/>
      <w:r w:rsidRPr="00105817">
        <w:rPr>
          <w:color w:val="auto"/>
        </w:rPr>
        <w:t>Квинке</w:t>
      </w:r>
      <w:proofErr w:type="spellEnd"/>
      <w:r w:rsidRPr="00105817">
        <w:rPr>
          <w:color w:val="auto"/>
        </w:rPr>
        <w:t xml:space="preserve">.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Лекарственная  болезнь. </w:t>
      </w:r>
    </w:p>
    <w:p w:rsidR="00CB7E74" w:rsidRPr="00105817" w:rsidRDefault="00CB7E74" w:rsidP="00CB7E74">
      <w:pPr>
        <w:pStyle w:val="Default"/>
        <w:numPr>
          <w:ilvl w:val="0"/>
          <w:numId w:val="18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Дифференциальная диагностика при лихорадке. </w:t>
      </w:r>
    </w:p>
    <w:p w:rsidR="00CB7E74" w:rsidRPr="00105817" w:rsidRDefault="00CB7E74" w:rsidP="00CB7E74">
      <w:pPr>
        <w:pStyle w:val="Default"/>
        <w:ind w:left="567"/>
        <w:rPr>
          <w:color w:val="auto"/>
        </w:rPr>
      </w:pPr>
      <w:r w:rsidRPr="00105817">
        <w:rPr>
          <w:b/>
          <w:bCs/>
          <w:color w:val="auto"/>
        </w:rPr>
        <w:t xml:space="preserve">Болезни системы кровообращения </w:t>
      </w:r>
    </w:p>
    <w:p w:rsidR="00CB7E74" w:rsidRPr="00105817" w:rsidRDefault="00CB7E74" w:rsidP="00CB7E74">
      <w:pPr>
        <w:pStyle w:val="Default"/>
        <w:numPr>
          <w:ilvl w:val="0"/>
          <w:numId w:val="20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Гипертоническая болезнь и симптоматические гипертензии. </w:t>
      </w:r>
    </w:p>
    <w:p w:rsidR="00CB7E74" w:rsidRPr="00105817" w:rsidRDefault="00CB7E74" w:rsidP="00CB7E74">
      <w:pPr>
        <w:pStyle w:val="Default"/>
        <w:numPr>
          <w:ilvl w:val="0"/>
          <w:numId w:val="20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Артериальная гипотензия. </w:t>
      </w:r>
    </w:p>
    <w:p w:rsidR="00CB7E74" w:rsidRPr="00105817" w:rsidRDefault="00CB7E74" w:rsidP="00CB7E74">
      <w:pPr>
        <w:pStyle w:val="Default"/>
        <w:numPr>
          <w:ilvl w:val="0"/>
          <w:numId w:val="20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Атеросклероз. </w:t>
      </w:r>
    </w:p>
    <w:p w:rsidR="00CB7E74" w:rsidRPr="00105817" w:rsidRDefault="00CB7E74" w:rsidP="00CB7E74">
      <w:pPr>
        <w:pStyle w:val="Default"/>
        <w:numPr>
          <w:ilvl w:val="0"/>
          <w:numId w:val="20"/>
        </w:numPr>
        <w:ind w:left="567" w:hanging="567"/>
        <w:rPr>
          <w:color w:val="auto"/>
        </w:rPr>
      </w:pPr>
      <w:r w:rsidRPr="00105817">
        <w:rPr>
          <w:color w:val="auto"/>
        </w:rPr>
        <w:t>Боли в области сердца (</w:t>
      </w:r>
      <w:proofErr w:type="spellStart"/>
      <w:r w:rsidRPr="00105817">
        <w:rPr>
          <w:color w:val="auto"/>
        </w:rPr>
        <w:t>коронарогенные</w:t>
      </w:r>
      <w:proofErr w:type="spellEnd"/>
      <w:r w:rsidRPr="00105817">
        <w:rPr>
          <w:color w:val="auto"/>
        </w:rPr>
        <w:t xml:space="preserve"> и </w:t>
      </w:r>
      <w:proofErr w:type="spellStart"/>
      <w:r w:rsidRPr="00105817">
        <w:rPr>
          <w:color w:val="auto"/>
        </w:rPr>
        <w:t>некоронарогенные</w:t>
      </w:r>
      <w:proofErr w:type="spellEnd"/>
      <w:r w:rsidRPr="00105817">
        <w:rPr>
          <w:color w:val="auto"/>
        </w:rPr>
        <w:t xml:space="preserve"> </w:t>
      </w:r>
      <w:proofErr w:type="spellStart"/>
      <w:r w:rsidRPr="00105817">
        <w:rPr>
          <w:color w:val="auto"/>
        </w:rPr>
        <w:t>кардиалгии</w:t>
      </w:r>
      <w:proofErr w:type="spellEnd"/>
      <w:r w:rsidRPr="00105817">
        <w:rPr>
          <w:color w:val="auto"/>
        </w:rPr>
        <w:t xml:space="preserve">). </w:t>
      </w:r>
    </w:p>
    <w:p w:rsidR="00CB7E74" w:rsidRPr="00105817" w:rsidRDefault="00CB7E74" w:rsidP="00CB7E74">
      <w:pPr>
        <w:pStyle w:val="Default"/>
        <w:numPr>
          <w:ilvl w:val="0"/>
          <w:numId w:val="20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ИБС: стенокардия. ИБС: инфаркт миокарда, реабилитация больных. </w:t>
      </w:r>
    </w:p>
    <w:p w:rsidR="00CB7E74" w:rsidRPr="00105817" w:rsidRDefault="00CB7E74" w:rsidP="00CB7E74">
      <w:pPr>
        <w:pStyle w:val="Default"/>
        <w:numPr>
          <w:ilvl w:val="0"/>
          <w:numId w:val="20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Нарушения сердечного ритма и проводимости. </w:t>
      </w:r>
    </w:p>
    <w:p w:rsidR="00CB7E74" w:rsidRPr="00105817" w:rsidRDefault="00CB7E74" w:rsidP="00CB7E74">
      <w:pPr>
        <w:pStyle w:val="Default"/>
        <w:numPr>
          <w:ilvl w:val="0"/>
          <w:numId w:val="20"/>
        </w:numPr>
        <w:ind w:left="567" w:hanging="567"/>
        <w:rPr>
          <w:color w:val="auto"/>
        </w:rPr>
      </w:pPr>
      <w:r w:rsidRPr="00105817">
        <w:rPr>
          <w:color w:val="auto"/>
        </w:rPr>
        <w:t>Острая и хроническая сердечная недостаточность. Дифференциальная диагностика при отеках.</w:t>
      </w:r>
    </w:p>
    <w:p w:rsidR="00CB7E74" w:rsidRPr="00105817" w:rsidRDefault="00CB7E74" w:rsidP="00CB7E74">
      <w:pPr>
        <w:pStyle w:val="Default"/>
        <w:numPr>
          <w:ilvl w:val="0"/>
          <w:numId w:val="20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Миокардиты. </w:t>
      </w:r>
    </w:p>
    <w:p w:rsidR="00CB7E74" w:rsidRPr="00105817" w:rsidRDefault="00CB7E74" w:rsidP="00CB7E74">
      <w:pPr>
        <w:pStyle w:val="Default"/>
        <w:numPr>
          <w:ilvl w:val="0"/>
          <w:numId w:val="20"/>
        </w:numPr>
        <w:ind w:left="567" w:hanging="567"/>
        <w:rPr>
          <w:color w:val="auto"/>
        </w:rPr>
      </w:pPr>
      <w:proofErr w:type="spellStart"/>
      <w:r w:rsidRPr="00105817">
        <w:rPr>
          <w:color w:val="auto"/>
        </w:rPr>
        <w:t>Кардиомиопатии</w:t>
      </w:r>
      <w:proofErr w:type="spellEnd"/>
      <w:r w:rsidRPr="00105817">
        <w:rPr>
          <w:color w:val="auto"/>
        </w:rPr>
        <w:t xml:space="preserve">. </w:t>
      </w:r>
    </w:p>
    <w:p w:rsidR="00CB7E74" w:rsidRPr="00105817" w:rsidRDefault="00CB7E74" w:rsidP="00CB7E74">
      <w:pPr>
        <w:pStyle w:val="Default"/>
        <w:numPr>
          <w:ilvl w:val="0"/>
          <w:numId w:val="20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Перикардиты. </w:t>
      </w:r>
    </w:p>
    <w:p w:rsidR="00CB7E74" w:rsidRPr="00105817" w:rsidRDefault="00CB7E74" w:rsidP="00CB7E74">
      <w:pPr>
        <w:pStyle w:val="Default"/>
        <w:numPr>
          <w:ilvl w:val="0"/>
          <w:numId w:val="20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Врожденные и приобретенные пороки сердца. </w:t>
      </w:r>
    </w:p>
    <w:p w:rsidR="00CB7E74" w:rsidRPr="00105817" w:rsidRDefault="00CB7E74" w:rsidP="00CB7E74">
      <w:pPr>
        <w:pStyle w:val="Default"/>
        <w:numPr>
          <w:ilvl w:val="0"/>
          <w:numId w:val="20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Инфекционный эндокардит. </w:t>
      </w:r>
    </w:p>
    <w:p w:rsidR="00CB7E74" w:rsidRPr="00105817" w:rsidRDefault="00CB7E74" w:rsidP="00CB7E74">
      <w:pPr>
        <w:pStyle w:val="Default"/>
        <w:ind w:left="567"/>
        <w:rPr>
          <w:color w:val="auto"/>
        </w:rPr>
      </w:pPr>
      <w:r w:rsidRPr="00105817">
        <w:rPr>
          <w:b/>
          <w:bCs/>
          <w:color w:val="auto"/>
        </w:rPr>
        <w:t xml:space="preserve">Заболевания системы крови </w:t>
      </w:r>
    </w:p>
    <w:p w:rsidR="00CB7E74" w:rsidRPr="00105817" w:rsidRDefault="00CB7E74" w:rsidP="00CB7E74">
      <w:pPr>
        <w:pStyle w:val="Default"/>
        <w:numPr>
          <w:ilvl w:val="0"/>
          <w:numId w:val="24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Железодефицитные анемии. </w:t>
      </w:r>
    </w:p>
    <w:p w:rsidR="00CB7E74" w:rsidRPr="00105817" w:rsidRDefault="00CB7E74" w:rsidP="00CB7E74">
      <w:pPr>
        <w:pStyle w:val="Default"/>
        <w:numPr>
          <w:ilvl w:val="0"/>
          <w:numId w:val="24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В12 и фолиево-дефицитные анемии. </w:t>
      </w:r>
    </w:p>
    <w:p w:rsidR="00CB7E74" w:rsidRPr="00105817" w:rsidRDefault="00CB7E74" w:rsidP="00CB7E74">
      <w:pPr>
        <w:pStyle w:val="Default"/>
        <w:numPr>
          <w:ilvl w:val="0"/>
          <w:numId w:val="24"/>
        </w:numPr>
        <w:ind w:left="567" w:hanging="567"/>
        <w:rPr>
          <w:color w:val="auto"/>
        </w:rPr>
      </w:pPr>
      <w:proofErr w:type="spellStart"/>
      <w:r w:rsidRPr="00105817">
        <w:rPr>
          <w:color w:val="auto"/>
        </w:rPr>
        <w:t>Апластическая</w:t>
      </w:r>
      <w:proofErr w:type="spellEnd"/>
      <w:r w:rsidRPr="00105817">
        <w:rPr>
          <w:color w:val="auto"/>
        </w:rPr>
        <w:t xml:space="preserve"> анемия. </w:t>
      </w:r>
    </w:p>
    <w:p w:rsidR="00CB7E74" w:rsidRPr="00105817" w:rsidRDefault="00CB7E74" w:rsidP="00CB7E74">
      <w:pPr>
        <w:pStyle w:val="Default"/>
        <w:numPr>
          <w:ilvl w:val="0"/>
          <w:numId w:val="24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Гемолитические анемии. </w:t>
      </w:r>
    </w:p>
    <w:p w:rsidR="00CB7E74" w:rsidRPr="00105817" w:rsidRDefault="00CB7E74" w:rsidP="00CB7E74">
      <w:pPr>
        <w:pStyle w:val="Default"/>
        <w:numPr>
          <w:ilvl w:val="0"/>
          <w:numId w:val="24"/>
        </w:numPr>
        <w:ind w:left="567" w:hanging="567"/>
        <w:rPr>
          <w:color w:val="auto"/>
        </w:rPr>
      </w:pPr>
      <w:r w:rsidRPr="00105817">
        <w:rPr>
          <w:color w:val="auto"/>
        </w:rPr>
        <w:lastRenderedPageBreak/>
        <w:t xml:space="preserve">Острые  и хронические лейкозы. </w:t>
      </w:r>
    </w:p>
    <w:p w:rsidR="00CB7E74" w:rsidRPr="00105817" w:rsidRDefault="00CB7E74" w:rsidP="00CB7E74">
      <w:pPr>
        <w:pStyle w:val="Default"/>
        <w:numPr>
          <w:ilvl w:val="0"/>
          <w:numId w:val="24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Эритремия. Эритроцитозы. </w:t>
      </w:r>
    </w:p>
    <w:p w:rsidR="00CB7E74" w:rsidRPr="00105817" w:rsidRDefault="00CB7E74" w:rsidP="00CB7E74">
      <w:pPr>
        <w:pStyle w:val="Default"/>
        <w:numPr>
          <w:ilvl w:val="0"/>
          <w:numId w:val="24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Лимфогранулематоз. </w:t>
      </w:r>
    </w:p>
    <w:p w:rsidR="00CB7E74" w:rsidRPr="00105817" w:rsidRDefault="00CB7E74" w:rsidP="00CB7E74">
      <w:pPr>
        <w:pStyle w:val="Default"/>
        <w:numPr>
          <w:ilvl w:val="0"/>
          <w:numId w:val="24"/>
        </w:numPr>
        <w:ind w:left="567" w:hanging="567"/>
        <w:rPr>
          <w:color w:val="auto"/>
        </w:rPr>
      </w:pPr>
      <w:proofErr w:type="spellStart"/>
      <w:r w:rsidRPr="00105817">
        <w:rPr>
          <w:color w:val="auto"/>
        </w:rPr>
        <w:t>Миеломная</w:t>
      </w:r>
      <w:proofErr w:type="spellEnd"/>
      <w:r w:rsidRPr="00105817">
        <w:rPr>
          <w:color w:val="auto"/>
        </w:rPr>
        <w:t xml:space="preserve"> болезнь. </w:t>
      </w:r>
    </w:p>
    <w:p w:rsidR="00CB7E74" w:rsidRPr="00105817" w:rsidRDefault="00CB7E74" w:rsidP="00CB7E74">
      <w:pPr>
        <w:pStyle w:val="Default"/>
        <w:numPr>
          <w:ilvl w:val="0"/>
          <w:numId w:val="24"/>
        </w:numPr>
        <w:ind w:left="567" w:hanging="567"/>
        <w:rPr>
          <w:color w:val="auto"/>
        </w:rPr>
      </w:pPr>
      <w:proofErr w:type="spellStart"/>
      <w:r w:rsidRPr="00105817">
        <w:rPr>
          <w:color w:val="auto"/>
        </w:rPr>
        <w:t>Агранулоцитозы</w:t>
      </w:r>
      <w:proofErr w:type="spellEnd"/>
      <w:r w:rsidRPr="00105817">
        <w:rPr>
          <w:color w:val="auto"/>
        </w:rPr>
        <w:t xml:space="preserve">. Цитостатическая болезнь. </w:t>
      </w:r>
    </w:p>
    <w:p w:rsidR="00CB7E74" w:rsidRPr="00105817" w:rsidRDefault="00CB7E74" w:rsidP="00CB7E74">
      <w:pPr>
        <w:pStyle w:val="Default"/>
        <w:numPr>
          <w:ilvl w:val="0"/>
          <w:numId w:val="24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Геморрагические диатезы. </w:t>
      </w:r>
    </w:p>
    <w:p w:rsidR="00CB7E74" w:rsidRPr="00105817" w:rsidRDefault="00CB7E74" w:rsidP="00CB7E74">
      <w:pPr>
        <w:pStyle w:val="Default"/>
        <w:numPr>
          <w:ilvl w:val="0"/>
          <w:numId w:val="24"/>
        </w:numPr>
        <w:ind w:left="567" w:hanging="567"/>
        <w:rPr>
          <w:color w:val="auto"/>
        </w:rPr>
      </w:pPr>
      <w:proofErr w:type="spellStart"/>
      <w:r w:rsidRPr="00105817">
        <w:rPr>
          <w:color w:val="auto"/>
        </w:rPr>
        <w:t>ДВС-синдром</w:t>
      </w:r>
      <w:proofErr w:type="spellEnd"/>
      <w:r w:rsidRPr="00105817">
        <w:rPr>
          <w:color w:val="auto"/>
        </w:rPr>
        <w:t xml:space="preserve">. </w:t>
      </w:r>
    </w:p>
    <w:p w:rsidR="00CB7E74" w:rsidRPr="00105817" w:rsidRDefault="00CB7E74" w:rsidP="00CB7E74">
      <w:pPr>
        <w:pStyle w:val="Default"/>
        <w:numPr>
          <w:ilvl w:val="0"/>
          <w:numId w:val="24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Дифференциальная диагностика при </w:t>
      </w:r>
      <w:proofErr w:type="spellStart"/>
      <w:r w:rsidRPr="00105817">
        <w:rPr>
          <w:color w:val="auto"/>
        </w:rPr>
        <w:t>лимфаденопатии</w:t>
      </w:r>
      <w:proofErr w:type="spellEnd"/>
      <w:r w:rsidRPr="00105817">
        <w:rPr>
          <w:color w:val="auto"/>
        </w:rPr>
        <w:t xml:space="preserve"> и </w:t>
      </w:r>
      <w:proofErr w:type="spellStart"/>
      <w:r w:rsidRPr="00105817">
        <w:rPr>
          <w:color w:val="auto"/>
        </w:rPr>
        <w:t>спленомегалии</w:t>
      </w:r>
      <w:proofErr w:type="spellEnd"/>
      <w:r w:rsidRPr="00105817">
        <w:rPr>
          <w:color w:val="auto"/>
        </w:rPr>
        <w:t xml:space="preserve">. </w:t>
      </w:r>
    </w:p>
    <w:p w:rsidR="00CB7E74" w:rsidRPr="00105817" w:rsidRDefault="00CB7E74" w:rsidP="00CB7E74">
      <w:pPr>
        <w:pStyle w:val="Default"/>
        <w:numPr>
          <w:ilvl w:val="0"/>
          <w:numId w:val="24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Диагностика, лечение и профилактика тромбозов. </w:t>
      </w:r>
    </w:p>
    <w:p w:rsidR="00CB7E74" w:rsidRPr="00105817" w:rsidRDefault="00CB7E74" w:rsidP="00CB7E74">
      <w:pPr>
        <w:pStyle w:val="Default"/>
        <w:ind w:left="567"/>
        <w:rPr>
          <w:b/>
          <w:color w:val="auto"/>
        </w:rPr>
      </w:pPr>
      <w:r w:rsidRPr="00105817">
        <w:rPr>
          <w:b/>
          <w:color w:val="auto"/>
        </w:rPr>
        <w:t xml:space="preserve">Болезни органов пищеварения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Болезни пищевода.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Хронический гастрит.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Язвенная болезнь желудка и 12-перстной кишки.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Функциональные заболевания желудка и кишечника.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Болезни желчного пузыря и желчевыводящих путей.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Послеоперационные заболевания желудка и желчных путей.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Хронический панкреатит.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>Дифференциальная диагностика и лечение заболеваний, проявляющихся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proofErr w:type="spellStart"/>
      <w:r w:rsidRPr="00105817">
        <w:rPr>
          <w:color w:val="auto"/>
        </w:rPr>
        <w:t>гепатомегалией</w:t>
      </w:r>
      <w:proofErr w:type="spellEnd"/>
      <w:r w:rsidRPr="00105817">
        <w:rPr>
          <w:color w:val="auto"/>
        </w:rPr>
        <w:t xml:space="preserve"> и </w:t>
      </w:r>
      <w:proofErr w:type="spellStart"/>
      <w:r w:rsidRPr="00105817">
        <w:rPr>
          <w:color w:val="auto"/>
        </w:rPr>
        <w:t>гепатолиенальным</w:t>
      </w:r>
      <w:proofErr w:type="spellEnd"/>
      <w:r w:rsidRPr="00105817">
        <w:rPr>
          <w:color w:val="auto"/>
        </w:rPr>
        <w:t xml:space="preserve"> синдромом.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Дифференциальная диагностика при желтухе.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Хронические гепатиты.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Доброкачественные </w:t>
      </w:r>
      <w:proofErr w:type="spellStart"/>
      <w:r w:rsidRPr="00105817">
        <w:rPr>
          <w:color w:val="auto"/>
        </w:rPr>
        <w:t>гипербилирубинемии</w:t>
      </w:r>
      <w:proofErr w:type="spellEnd"/>
      <w:r w:rsidRPr="00105817">
        <w:rPr>
          <w:color w:val="auto"/>
        </w:rPr>
        <w:t xml:space="preserve">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Циррозы печени.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>Рак желудка.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Рак печени.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Опухоли поджелудочной железы.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Опухоли кишечника.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Важнейшие гельминтозы кишечника.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Хронический энтерит.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Хронический колит.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Неспецифический язвенный колит. Болезнь Крона. Болезнь </w:t>
      </w:r>
      <w:proofErr w:type="spellStart"/>
      <w:r w:rsidRPr="00105817">
        <w:rPr>
          <w:color w:val="auto"/>
        </w:rPr>
        <w:t>Уиппла</w:t>
      </w:r>
      <w:proofErr w:type="spellEnd"/>
      <w:r w:rsidRPr="00105817">
        <w:rPr>
          <w:color w:val="auto"/>
        </w:rPr>
        <w:t xml:space="preserve">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Пищеводные, желудочно-кишечные кровотечения. </w:t>
      </w:r>
    </w:p>
    <w:p w:rsidR="00CB7E74" w:rsidRPr="00105817" w:rsidRDefault="00CB7E74" w:rsidP="00CB7E74">
      <w:pPr>
        <w:pStyle w:val="Default"/>
        <w:numPr>
          <w:ilvl w:val="0"/>
          <w:numId w:val="21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Дифференциальная диагностика при синдроме "острого живота". </w:t>
      </w:r>
    </w:p>
    <w:p w:rsidR="00CB7E74" w:rsidRPr="00105817" w:rsidRDefault="00CB7E74" w:rsidP="00CB7E74">
      <w:pPr>
        <w:pStyle w:val="Default"/>
        <w:ind w:left="567"/>
        <w:rPr>
          <w:color w:val="auto"/>
        </w:rPr>
      </w:pPr>
      <w:proofErr w:type="spellStart"/>
      <w:r w:rsidRPr="00105817">
        <w:rPr>
          <w:color w:val="auto"/>
        </w:rPr>
        <w:t>Паранеопластические</w:t>
      </w:r>
      <w:proofErr w:type="spellEnd"/>
      <w:r w:rsidRPr="00105817">
        <w:rPr>
          <w:color w:val="auto"/>
        </w:rPr>
        <w:t xml:space="preserve"> синдромы. </w:t>
      </w:r>
    </w:p>
    <w:p w:rsidR="00CB7E74" w:rsidRPr="00105817" w:rsidRDefault="00CB7E74" w:rsidP="00CB7E74">
      <w:pPr>
        <w:pStyle w:val="Default"/>
        <w:ind w:left="567"/>
        <w:rPr>
          <w:color w:val="auto"/>
        </w:rPr>
      </w:pPr>
      <w:r w:rsidRPr="00105817">
        <w:rPr>
          <w:b/>
          <w:bCs/>
          <w:color w:val="auto"/>
        </w:rPr>
        <w:t xml:space="preserve">Военно-полевая терапия </w:t>
      </w:r>
    </w:p>
    <w:p w:rsidR="00CB7E74" w:rsidRPr="00105817" w:rsidRDefault="00CB7E74" w:rsidP="00CB7E74">
      <w:pPr>
        <w:pStyle w:val="Default"/>
        <w:numPr>
          <w:ilvl w:val="0"/>
          <w:numId w:val="26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Неотложная терапевтическая помощь при угрожающих жизни состояниях. </w:t>
      </w:r>
    </w:p>
    <w:p w:rsidR="00CB7E74" w:rsidRPr="00105817" w:rsidRDefault="00CB7E74" w:rsidP="00CB7E74">
      <w:pPr>
        <w:pStyle w:val="Default"/>
        <w:numPr>
          <w:ilvl w:val="0"/>
          <w:numId w:val="26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Острая и хроническая лучевая болезнь. </w:t>
      </w:r>
    </w:p>
    <w:p w:rsidR="00CB7E74" w:rsidRPr="00105817" w:rsidRDefault="00CB7E74" w:rsidP="00CB7E74">
      <w:pPr>
        <w:pStyle w:val="Default"/>
        <w:numPr>
          <w:ilvl w:val="0"/>
          <w:numId w:val="26"/>
        </w:numPr>
        <w:ind w:left="567" w:hanging="567"/>
        <w:rPr>
          <w:color w:val="auto"/>
        </w:rPr>
      </w:pPr>
      <w:r w:rsidRPr="00105817">
        <w:rPr>
          <w:color w:val="auto"/>
        </w:rPr>
        <w:t xml:space="preserve">Заболевания внутренних органов у раненых и контуженных. </w:t>
      </w:r>
    </w:p>
    <w:p w:rsidR="00CB7E74" w:rsidRPr="00D81A49" w:rsidRDefault="00CB7E74" w:rsidP="00CB7E74">
      <w:pPr>
        <w:pStyle w:val="Default"/>
        <w:ind w:left="567"/>
        <w:rPr>
          <w:color w:val="FF0000"/>
        </w:rPr>
      </w:pPr>
    </w:p>
    <w:p w:rsidR="00CB7E74" w:rsidRPr="00EB2A2C" w:rsidRDefault="00CB7E74" w:rsidP="00CB7E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b/>
          <w:bCs/>
          <w:sz w:val="24"/>
          <w:szCs w:val="24"/>
        </w:rPr>
        <w:t xml:space="preserve">Травматология </w:t>
      </w:r>
    </w:p>
    <w:p w:rsidR="00CB7E74" w:rsidRPr="00EB2A2C" w:rsidRDefault="00CB7E74" w:rsidP="00CB7E7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Повреждение мягких тканей головы. </w:t>
      </w:r>
    </w:p>
    <w:p w:rsidR="00CB7E74" w:rsidRPr="00EB2A2C" w:rsidRDefault="00CB7E74" w:rsidP="00CB7E7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Переломы свода и основания черепа. </w:t>
      </w:r>
    </w:p>
    <w:p w:rsidR="00CB7E74" w:rsidRPr="00EB2A2C" w:rsidRDefault="00CB7E74" w:rsidP="00CB7E7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Повреждения грудной клетки и органов грудной полости. </w:t>
      </w:r>
    </w:p>
    <w:p w:rsidR="00CB7E74" w:rsidRPr="00EB2A2C" w:rsidRDefault="00CB7E74" w:rsidP="00CB7E7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Повреждения брюшной полости и органов брюшной полости (закрытые повреждения, открытые повреждения). </w:t>
      </w:r>
    </w:p>
    <w:p w:rsidR="00CB7E74" w:rsidRPr="00EB2A2C" w:rsidRDefault="00CB7E74" w:rsidP="00CB7E7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Повреждения позвоночника, спинного мозга и таза. </w:t>
      </w:r>
    </w:p>
    <w:p w:rsidR="00CB7E74" w:rsidRPr="00EB2A2C" w:rsidRDefault="00CB7E74" w:rsidP="00CB7E7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Повреждения верхних и нижних конечностей. </w:t>
      </w:r>
    </w:p>
    <w:p w:rsidR="00CB7E74" w:rsidRPr="00EB2A2C" w:rsidRDefault="00CB7E74" w:rsidP="00CD496E">
      <w:pPr>
        <w:pStyle w:val="Default"/>
        <w:ind w:left="567"/>
        <w:rPr>
          <w:b/>
          <w:bCs/>
          <w:color w:val="auto"/>
        </w:rPr>
      </w:pPr>
    </w:p>
    <w:p w:rsidR="00CB7E74" w:rsidRPr="00EB2A2C" w:rsidRDefault="00CB7E74" w:rsidP="00CB7E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b/>
          <w:bCs/>
          <w:sz w:val="24"/>
          <w:szCs w:val="24"/>
        </w:rPr>
        <w:t xml:space="preserve">Урология </w:t>
      </w:r>
    </w:p>
    <w:p w:rsidR="00CB7E74" w:rsidRPr="00EB2A2C" w:rsidRDefault="00CB7E74" w:rsidP="00CB7E7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Цистит. </w:t>
      </w:r>
    </w:p>
    <w:p w:rsidR="00CB7E74" w:rsidRPr="00EB2A2C" w:rsidRDefault="00CB7E74" w:rsidP="00CB7E7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E74" w:rsidRPr="00EB2A2C" w:rsidRDefault="00CB7E74" w:rsidP="00CB7E7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Мочекаменная болезнь. </w:t>
      </w:r>
    </w:p>
    <w:p w:rsidR="00CB7E74" w:rsidRPr="00EB2A2C" w:rsidRDefault="00CB7E74" w:rsidP="00CB7E7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lastRenderedPageBreak/>
        <w:t xml:space="preserve">Травма почки и мочевыводящих путей. </w:t>
      </w:r>
    </w:p>
    <w:p w:rsidR="00CD496E" w:rsidRPr="00EB2A2C" w:rsidRDefault="00CB7E74" w:rsidP="00CB7E7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Рак почки. </w:t>
      </w:r>
    </w:p>
    <w:p w:rsidR="004E1981" w:rsidRPr="00EB2A2C" w:rsidRDefault="004E1981" w:rsidP="004E1981">
      <w:pPr>
        <w:pStyle w:val="Default"/>
        <w:ind w:left="567"/>
        <w:rPr>
          <w:b/>
          <w:bCs/>
          <w:color w:val="auto"/>
        </w:rPr>
      </w:pPr>
    </w:p>
    <w:p w:rsidR="00077E92" w:rsidRPr="00EB2A2C" w:rsidRDefault="00077E92" w:rsidP="00077E92">
      <w:pPr>
        <w:pStyle w:val="Default"/>
        <w:ind w:left="567"/>
        <w:rPr>
          <w:color w:val="auto"/>
        </w:rPr>
      </w:pPr>
      <w:r w:rsidRPr="00EB2A2C">
        <w:rPr>
          <w:b/>
          <w:bCs/>
          <w:color w:val="auto"/>
        </w:rPr>
        <w:t xml:space="preserve">Фтизиатрия </w:t>
      </w:r>
    </w:p>
    <w:p w:rsidR="004E1981" w:rsidRPr="00EB2A2C" w:rsidRDefault="00077E92" w:rsidP="00077E92">
      <w:pPr>
        <w:pStyle w:val="Default"/>
        <w:numPr>
          <w:ilvl w:val="0"/>
          <w:numId w:val="28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Эпидемиология </w:t>
      </w:r>
      <w:r w:rsidR="004E1981" w:rsidRPr="00EB2A2C">
        <w:rPr>
          <w:color w:val="auto"/>
        </w:rPr>
        <w:t xml:space="preserve"> и патогенез </w:t>
      </w:r>
      <w:r w:rsidRPr="00EB2A2C">
        <w:rPr>
          <w:color w:val="auto"/>
        </w:rPr>
        <w:t xml:space="preserve">туберкулеза. </w:t>
      </w:r>
    </w:p>
    <w:p w:rsidR="00077E92" w:rsidRPr="00EB2A2C" w:rsidRDefault="00077E92" w:rsidP="00077E92">
      <w:pPr>
        <w:pStyle w:val="Default"/>
        <w:numPr>
          <w:ilvl w:val="0"/>
          <w:numId w:val="28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Клиническое обследование больного туберкулезом легких. Лабораторная диагностика туберкулеза. </w:t>
      </w:r>
    </w:p>
    <w:p w:rsidR="00077E92" w:rsidRPr="00EB2A2C" w:rsidRDefault="00077E92" w:rsidP="00077E92">
      <w:pPr>
        <w:pStyle w:val="Default"/>
        <w:numPr>
          <w:ilvl w:val="0"/>
          <w:numId w:val="28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Туберкулинодиагностика</w:t>
      </w:r>
      <w:proofErr w:type="spellEnd"/>
      <w:r w:rsidRPr="00EB2A2C">
        <w:rPr>
          <w:color w:val="auto"/>
        </w:rPr>
        <w:t xml:space="preserve">. Вакцинация против туберкулеза. </w:t>
      </w:r>
    </w:p>
    <w:p w:rsidR="004E1981" w:rsidRPr="00EB2A2C" w:rsidRDefault="004E1981" w:rsidP="004E1981">
      <w:pPr>
        <w:pStyle w:val="Default"/>
        <w:numPr>
          <w:ilvl w:val="0"/>
          <w:numId w:val="28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Иммунитет при туберкулезе. Механизм иммунитета. </w:t>
      </w:r>
    </w:p>
    <w:p w:rsidR="00077E92" w:rsidRPr="00EB2A2C" w:rsidRDefault="00077E92" w:rsidP="00077E92">
      <w:pPr>
        <w:pStyle w:val="Default"/>
        <w:numPr>
          <w:ilvl w:val="0"/>
          <w:numId w:val="28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Первичный туберкулез. </w:t>
      </w:r>
    </w:p>
    <w:p w:rsidR="00077E92" w:rsidRPr="00EB2A2C" w:rsidRDefault="00077E92" w:rsidP="00077E92">
      <w:pPr>
        <w:pStyle w:val="Default"/>
        <w:numPr>
          <w:ilvl w:val="0"/>
          <w:numId w:val="28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Диссеминированный туберкулез легких. Милиарный туберкулез легких, острый, </w:t>
      </w:r>
      <w:proofErr w:type="spellStart"/>
      <w:r w:rsidRPr="00EB2A2C">
        <w:rPr>
          <w:color w:val="auto"/>
        </w:rPr>
        <w:t>подострый</w:t>
      </w:r>
      <w:proofErr w:type="spellEnd"/>
      <w:r w:rsidRPr="00EB2A2C">
        <w:rPr>
          <w:color w:val="auto"/>
        </w:rPr>
        <w:t xml:space="preserve"> и хронический диссеминированный туберкулез. </w:t>
      </w:r>
      <w:proofErr w:type="spellStart"/>
      <w:r w:rsidRPr="00EB2A2C">
        <w:rPr>
          <w:color w:val="auto"/>
        </w:rPr>
        <w:t>Генерализованный</w:t>
      </w:r>
      <w:proofErr w:type="spellEnd"/>
      <w:r w:rsidRPr="00EB2A2C">
        <w:rPr>
          <w:color w:val="auto"/>
        </w:rPr>
        <w:t xml:space="preserve"> туберкулез. </w:t>
      </w:r>
    </w:p>
    <w:p w:rsidR="004E1981" w:rsidRPr="00EB2A2C" w:rsidRDefault="00077E92" w:rsidP="00077E92">
      <w:pPr>
        <w:pStyle w:val="Default"/>
        <w:numPr>
          <w:ilvl w:val="0"/>
          <w:numId w:val="28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Очаговый туберкулез легких. Инфильтративный туберкулез легких. </w:t>
      </w:r>
    </w:p>
    <w:p w:rsidR="004E1981" w:rsidRPr="00EB2A2C" w:rsidRDefault="00077E92" w:rsidP="00077E92">
      <w:pPr>
        <w:pStyle w:val="Default"/>
        <w:numPr>
          <w:ilvl w:val="0"/>
          <w:numId w:val="28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Туберкулома</w:t>
      </w:r>
      <w:proofErr w:type="spellEnd"/>
      <w:r w:rsidRPr="00EB2A2C">
        <w:rPr>
          <w:color w:val="auto"/>
        </w:rPr>
        <w:t xml:space="preserve"> легких. </w:t>
      </w:r>
    </w:p>
    <w:p w:rsidR="004E1981" w:rsidRPr="00EB2A2C" w:rsidRDefault="00077E92" w:rsidP="00077E92">
      <w:pPr>
        <w:pStyle w:val="Default"/>
        <w:numPr>
          <w:ilvl w:val="0"/>
          <w:numId w:val="28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Остропрогрессирующий</w:t>
      </w:r>
      <w:proofErr w:type="spellEnd"/>
      <w:r w:rsidRPr="00EB2A2C">
        <w:rPr>
          <w:color w:val="auto"/>
        </w:rPr>
        <w:t xml:space="preserve"> туберкулез легких. Казеозная пневмония. </w:t>
      </w:r>
    </w:p>
    <w:p w:rsidR="004E1981" w:rsidRPr="00EB2A2C" w:rsidRDefault="00077E92" w:rsidP="00077E92">
      <w:pPr>
        <w:pStyle w:val="Default"/>
        <w:numPr>
          <w:ilvl w:val="0"/>
          <w:numId w:val="28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Кавернозный туберкулез легких. Фиброзно-кавернозный туберкулез. </w:t>
      </w:r>
    </w:p>
    <w:p w:rsidR="00077E92" w:rsidRPr="00EB2A2C" w:rsidRDefault="00077E92" w:rsidP="00077E92">
      <w:pPr>
        <w:pStyle w:val="Default"/>
        <w:numPr>
          <w:ilvl w:val="0"/>
          <w:numId w:val="28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Плевриты. Полисерозиты. </w:t>
      </w:r>
    </w:p>
    <w:p w:rsidR="00077E92" w:rsidRPr="00EB2A2C" w:rsidRDefault="004E1981" w:rsidP="00077E92">
      <w:pPr>
        <w:pStyle w:val="Default"/>
        <w:numPr>
          <w:ilvl w:val="0"/>
          <w:numId w:val="28"/>
        </w:numPr>
        <w:ind w:left="567" w:hanging="567"/>
        <w:rPr>
          <w:color w:val="auto"/>
        </w:rPr>
      </w:pPr>
      <w:r w:rsidRPr="00EB2A2C">
        <w:rPr>
          <w:color w:val="auto"/>
        </w:rPr>
        <w:t>Знать о</w:t>
      </w:r>
      <w:r w:rsidR="00077E92" w:rsidRPr="00EB2A2C">
        <w:rPr>
          <w:color w:val="auto"/>
        </w:rPr>
        <w:t xml:space="preserve">бщие принципы лечения туберкулеза. Противотуберкулезные препараты. Лечение больных при лекарственно чувствительных и лекарственно устойчивых формах туберкулеза. </w:t>
      </w:r>
    </w:p>
    <w:p w:rsidR="00077E92" w:rsidRPr="00EB2A2C" w:rsidRDefault="00077E92" w:rsidP="00077E92">
      <w:pPr>
        <w:pStyle w:val="Default"/>
        <w:numPr>
          <w:ilvl w:val="0"/>
          <w:numId w:val="28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Осложнения туберкулеза легких – легочное кровотечение, спонтанный пневмоторакс, легочно-сердечная недостаточность. Неотложная помощь. Методы лечения и профилактика. </w:t>
      </w:r>
    </w:p>
    <w:p w:rsidR="004E1981" w:rsidRPr="00EB2A2C" w:rsidRDefault="00077E92" w:rsidP="004E1981">
      <w:pPr>
        <w:pStyle w:val="Default"/>
        <w:numPr>
          <w:ilvl w:val="0"/>
          <w:numId w:val="31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Внелегочный</w:t>
      </w:r>
      <w:proofErr w:type="spellEnd"/>
      <w:r w:rsidRPr="00EB2A2C">
        <w:rPr>
          <w:color w:val="auto"/>
        </w:rPr>
        <w:t xml:space="preserve"> туберкулез. </w:t>
      </w:r>
      <w:r w:rsidR="004E1981" w:rsidRPr="00EB2A2C">
        <w:rPr>
          <w:color w:val="auto"/>
        </w:rPr>
        <w:t xml:space="preserve">Туберкулез нервной системы. </w:t>
      </w:r>
    </w:p>
    <w:p w:rsidR="00077E92" w:rsidRPr="00EB2A2C" w:rsidRDefault="00077E92" w:rsidP="00077E92">
      <w:pPr>
        <w:pStyle w:val="Default"/>
        <w:numPr>
          <w:ilvl w:val="0"/>
          <w:numId w:val="28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Саркоидоз</w:t>
      </w:r>
      <w:proofErr w:type="spellEnd"/>
      <w:r w:rsidRPr="00EB2A2C">
        <w:rPr>
          <w:color w:val="auto"/>
        </w:rPr>
        <w:t xml:space="preserve"> органов дыхания. </w:t>
      </w:r>
    </w:p>
    <w:p w:rsidR="00077E92" w:rsidRPr="00EB2A2C" w:rsidRDefault="00077E92" w:rsidP="00077E92">
      <w:pPr>
        <w:pStyle w:val="Default"/>
        <w:numPr>
          <w:ilvl w:val="0"/>
          <w:numId w:val="28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Выявление больных туберкулезом среди детей, подростков и взрослых. Верификация диагноза туберкулеза. </w:t>
      </w:r>
    </w:p>
    <w:p w:rsidR="00077E92" w:rsidRPr="00EB2A2C" w:rsidRDefault="00077E92" w:rsidP="00077E92">
      <w:pPr>
        <w:pStyle w:val="Default"/>
        <w:numPr>
          <w:ilvl w:val="0"/>
          <w:numId w:val="28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Профилактика туберкулеза у взрослых и детей. </w:t>
      </w:r>
    </w:p>
    <w:p w:rsidR="00077E92" w:rsidRPr="00EB2A2C" w:rsidRDefault="00077E92" w:rsidP="00077E92">
      <w:pPr>
        <w:pStyle w:val="Default"/>
        <w:ind w:left="567" w:hanging="567"/>
        <w:rPr>
          <w:b/>
          <w:bCs/>
          <w:color w:val="auto"/>
        </w:rPr>
      </w:pPr>
    </w:p>
    <w:p w:rsidR="003E5641" w:rsidRPr="00EB2A2C" w:rsidRDefault="00D81A49" w:rsidP="00AE7D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3E5641" w:rsidRPr="00EB2A2C">
        <w:rPr>
          <w:rFonts w:ascii="Times New Roman" w:hAnsi="Times New Roman" w:cs="Times New Roman"/>
          <w:b/>
          <w:bCs/>
          <w:sz w:val="24"/>
          <w:szCs w:val="24"/>
        </w:rPr>
        <w:t xml:space="preserve">ирургия </w:t>
      </w:r>
    </w:p>
    <w:p w:rsidR="003E5641" w:rsidRPr="00EB2A2C" w:rsidRDefault="003E5641" w:rsidP="00AE7D5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Переливание крови и ее компонентов. </w:t>
      </w:r>
    </w:p>
    <w:p w:rsidR="003E5641" w:rsidRPr="00EB2A2C" w:rsidRDefault="003E5641" w:rsidP="00AE7D5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Кровотечение и его остановка. </w:t>
      </w:r>
    </w:p>
    <w:p w:rsidR="003E5641" w:rsidRPr="00EB2A2C" w:rsidRDefault="003E5641" w:rsidP="00AE7D5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Асептика и антисептика. </w:t>
      </w:r>
    </w:p>
    <w:p w:rsidR="00D81A49" w:rsidRPr="00EB2A2C" w:rsidRDefault="003E5641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>Раны и раневая инфекция.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Заболевания щитовидной железы.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Заболевания органов средостения.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Заболевания пищевода.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Заболевания молочной железы.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Гнойные заболевания легких и плевры.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Хронические заболевания и повреждения селезенки.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Заболевания печени. </w:t>
      </w:r>
    </w:p>
    <w:p w:rsidR="00CD3CEF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Желчнокаменная болезнь и острый холецистит. </w:t>
      </w:r>
      <w:proofErr w:type="spellStart"/>
      <w:r w:rsidR="00CD3CEF" w:rsidRPr="00EB2A2C">
        <w:rPr>
          <w:rFonts w:ascii="Times New Roman" w:hAnsi="Times New Roman" w:cs="Times New Roman"/>
          <w:sz w:val="24"/>
          <w:szCs w:val="24"/>
        </w:rPr>
        <w:t>Постхолецистэктомический</w:t>
      </w:r>
      <w:proofErr w:type="spellEnd"/>
      <w:r w:rsidR="00CD3CEF" w:rsidRPr="00EB2A2C">
        <w:rPr>
          <w:rFonts w:ascii="Times New Roman" w:hAnsi="Times New Roman" w:cs="Times New Roman"/>
          <w:sz w:val="24"/>
          <w:szCs w:val="24"/>
        </w:rPr>
        <w:t xml:space="preserve"> синдром.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Язвенная болезнь желудка и двенадцатиперстной кишки и ее осложнения.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Острые желудочно-кишечные кровотечения.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Болезни оперированного желудка.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Острый панкреатит.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Хронический панкреатит, кисты и опухоли поджелудочной железы.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Грыжи живота.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Аппендицит.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Кишечная непроходимость.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lastRenderedPageBreak/>
        <w:t xml:space="preserve">Спаечная болезнь брюшной полости.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Заболевания ободочной кишки.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Перитонит.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Заболевания и повреждения прямой кишки и </w:t>
      </w:r>
      <w:proofErr w:type="spellStart"/>
      <w:r w:rsidRPr="00EB2A2C">
        <w:rPr>
          <w:rFonts w:ascii="Times New Roman" w:hAnsi="Times New Roman" w:cs="Times New Roman"/>
          <w:sz w:val="24"/>
          <w:szCs w:val="24"/>
        </w:rPr>
        <w:t>параректальной</w:t>
      </w:r>
      <w:proofErr w:type="spellEnd"/>
      <w:r w:rsidRPr="00EB2A2C">
        <w:rPr>
          <w:rFonts w:ascii="Times New Roman" w:hAnsi="Times New Roman" w:cs="Times New Roman"/>
          <w:sz w:val="24"/>
          <w:szCs w:val="24"/>
        </w:rPr>
        <w:t xml:space="preserve"> клетчатки.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Хронические заболевания артерий.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Острая артериальная непроходимость.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Заболевания вен. </w:t>
      </w:r>
    </w:p>
    <w:p w:rsidR="00CD3CEF" w:rsidRPr="00EB2A2C" w:rsidRDefault="00CD3CEF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Особые формы хирургической инфекции (гнилостные инфекции, столбняк, </w:t>
      </w:r>
      <w:proofErr w:type="gramStart"/>
      <w:r w:rsidRPr="00EB2A2C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Pr="00EB2A2C">
        <w:rPr>
          <w:rFonts w:ascii="Times New Roman" w:hAnsi="Times New Roman" w:cs="Times New Roman"/>
          <w:sz w:val="24"/>
          <w:szCs w:val="24"/>
        </w:rPr>
        <w:t xml:space="preserve">, актиномикоз). </w:t>
      </w:r>
    </w:p>
    <w:p w:rsidR="00CD3CEF" w:rsidRPr="00EB2A2C" w:rsidRDefault="00CD3CEF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Гнойные заболевания пальцев и кисти.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Трофические язвы. </w:t>
      </w:r>
    </w:p>
    <w:p w:rsidR="00AE7D5A" w:rsidRPr="00EB2A2C" w:rsidRDefault="00AE7D5A" w:rsidP="00D81A4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 xml:space="preserve">Сепсис. </w:t>
      </w:r>
    </w:p>
    <w:p w:rsidR="00D81A49" w:rsidRPr="00EB2A2C" w:rsidRDefault="00AE7D5A" w:rsidP="00CB7E7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sz w:val="24"/>
          <w:szCs w:val="24"/>
        </w:rPr>
        <w:t>Анаэробная инфекция.</w:t>
      </w:r>
    </w:p>
    <w:p w:rsidR="00EB2A2C" w:rsidRDefault="00EB2A2C" w:rsidP="00D81A49">
      <w:pPr>
        <w:pStyle w:val="Default"/>
        <w:ind w:left="567"/>
        <w:rPr>
          <w:b/>
          <w:bCs/>
          <w:color w:val="auto"/>
        </w:rPr>
      </w:pPr>
    </w:p>
    <w:p w:rsidR="00D81A49" w:rsidRPr="00EB2A2C" w:rsidRDefault="00D81A49" w:rsidP="00D81A49">
      <w:pPr>
        <w:pStyle w:val="Default"/>
        <w:ind w:left="567"/>
        <w:rPr>
          <w:color w:val="auto"/>
        </w:rPr>
      </w:pPr>
      <w:r w:rsidRPr="00EB2A2C">
        <w:rPr>
          <w:b/>
          <w:bCs/>
          <w:color w:val="auto"/>
        </w:rPr>
        <w:t>Эндокринология</w:t>
      </w:r>
    </w:p>
    <w:p w:rsidR="00D81A49" w:rsidRPr="00EB2A2C" w:rsidRDefault="00D81A49" w:rsidP="00D81A49">
      <w:pPr>
        <w:pStyle w:val="Default"/>
        <w:numPr>
          <w:ilvl w:val="0"/>
          <w:numId w:val="25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Гипотиреоз и тиреотоксикоз. </w:t>
      </w:r>
    </w:p>
    <w:p w:rsidR="00D81A49" w:rsidRPr="00EB2A2C" w:rsidRDefault="00D81A49" w:rsidP="00D81A49">
      <w:pPr>
        <w:pStyle w:val="Default"/>
        <w:numPr>
          <w:ilvl w:val="0"/>
          <w:numId w:val="25"/>
        </w:numPr>
        <w:ind w:left="567" w:hanging="567"/>
        <w:rPr>
          <w:color w:val="auto"/>
        </w:rPr>
      </w:pPr>
      <w:proofErr w:type="spellStart"/>
      <w:r w:rsidRPr="00EB2A2C">
        <w:rPr>
          <w:color w:val="auto"/>
        </w:rPr>
        <w:t>Тиреоидиты</w:t>
      </w:r>
      <w:proofErr w:type="spellEnd"/>
      <w:r w:rsidRPr="00EB2A2C">
        <w:rPr>
          <w:color w:val="auto"/>
        </w:rPr>
        <w:t xml:space="preserve">. </w:t>
      </w:r>
    </w:p>
    <w:p w:rsidR="00D81A49" w:rsidRPr="00EB2A2C" w:rsidRDefault="00D81A49" w:rsidP="00D81A49">
      <w:pPr>
        <w:pStyle w:val="Default"/>
        <w:numPr>
          <w:ilvl w:val="0"/>
          <w:numId w:val="25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Сахарный диабет. Диабетические комы. </w:t>
      </w:r>
    </w:p>
    <w:p w:rsidR="00D81A49" w:rsidRPr="00EB2A2C" w:rsidRDefault="00D81A49" w:rsidP="00D81A49">
      <w:pPr>
        <w:pStyle w:val="Default"/>
        <w:numPr>
          <w:ilvl w:val="0"/>
          <w:numId w:val="25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Заболевания гипофиза и надпочечников. </w:t>
      </w:r>
    </w:p>
    <w:p w:rsidR="00D81A49" w:rsidRPr="00EB2A2C" w:rsidRDefault="00D81A49" w:rsidP="00D81A49">
      <w:pPr>
        <w:pStyle w:val="Default"/>
        <w:numPr>
          <w:ilvl w:val="0"/>
          <w:numId w:val="25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Ожирение. Метаболический синдром. </w:t>
      </w:r>
    </w:p>
    <w:p w:rsidR="00D81A49" w:rsidRPr="00EB2A2C" w:rsidRDefault="00D81A49" w:rsidP="00D81A49">
      <w:pPr>
        <w:pStyle w:val="Default"/>
        <w:numPr>
          <w:ilvl w:val="0"/>
          <w:numId w:val="25"/>
        </w:numPr>
        <w:ind w:left="567" w:hanging="567"/>
        <w:rPr>
          <w:color w:val="auto"/>
        </w:rPr>
      </w:pPr>
      <w:r w:rsidRPr="00EB2A2C">
        <w:rPr>
          <w:color w:val="auto"/>
        </w:rPr>
        <w:t xml:space="preserve">Климакс. </w:t>
      </w:r>
    </w:p>
    <w:p w:rsidR="00CB7E74" w:rsidRDefault="00CB7E7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4B4424" w:rsidRDefault="00CB7E74" w:rsidP="00CB7E74">
      <w:pPr>
        <w:pStyle w:val="a8"/>
        <w:autoSpaceDE w:val="0"/>
        <w:autoSpaceDN w:val="0"/>
        <w:adjustRightInd w:val="0"/>
        <w:spacing w:after="0" w:line="240" w:lineRule="auto"/>
        <w:ind w:left="0" w:hanging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литературы</w:t>
      </w:r>
    </w:p>
    <w:p w:rsidR="00CB7E74" w:rsidRDefault="00CB7E74" w:rsidP="00CB7E74">
      <w:pPr>
        <w:pStyle w:val="a8"/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A2C" w:rsidRDefault="00EB2A2C" w:rsidP="00CB7E74">
      <w:pPr>
        <w:pStyle w:val="a8"/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55" w:type="pct"/>
        <w:tblInd w:w="-106" w:type="dxa"/>
        <w:tblLook w:val="00A0"/>
      </w:tblPr>
      <w:tblGrid>
        <w:gridCol w:w="701"/>
        <w:gridCol w:w="8975"/>
      </w:tblGrid>
      <w:tr w:rsidR="00CB7E74" w:rsidRPr="00BE07B1" w:rsidTr="00105817">
        <w:tc>
          <w:tcPr>
            <w:tcW w:w="362" w:type="pct"/>
          </w:tcPr>
          <w:p w:rsidR="00CB7E74" w:rsidRPr="00BE07B1" w:rsidRDefault="00CB7E74" w:rsidP="00105817">
            <w:pPr>
              <w:pStyle w:val="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Pr="00BE07B1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07B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BE07B1">
              <w:rPr>
                <w:rFonts w:ascii="Times New Roman" w:hAnsi="Times New Roman"/>
                <w:color w:val="000000"/>
              </w:rPr>
              <w:t>Стрюк</w:t>
            </w:r>
            <w:proofErr w:type="spellEnd"/>
            <w:r w:rsidRPr="00BE07B1">
              <w:rPr>
                <w:rFonts w:ascii="Times New Roman" w:hAnsi="Times New Roman"/>
                <w:color w:val="000000"/>
              </w:rPr>
              <w:t xml:space="preserve"> Р.И., </w:t>
            </w:r>
            <w:proofErr w:type="spellStart"/>
            <w:r w:rsidRPr="00BE07B1">
              <w:rPr>
                <w:rFonts w:ascii="Times New Roman" w:hAnsi="Times New Roman"/>
                <w:color w:val="000000"/>
              </w:rPr>
              <w:t>Маев</w:t>
            </w:r>
            <w:proofErr w:type="spellEnd"/>
            <w:r w:rsidRPr="00BE07B1">
              <w:rPr>
                <w:rFonts w:ascii="Times New Roman" w:hAnsi="Times New Roman"/>
                <w:color w:val="000000"/>
              </w:rPr>
              <w:t xml:space="preserve"> И.В.     Внутренние болезни: Учебник.- 2-е изд., </w:t>
            </w:r>
            <w:proofErr w:type="spellStart"/>
            <w:r w:rsidRPr="00BE07B1">
              <w:rPr>
                <w:rFonts w:ascii="Times New Roman" w:hAnsi="Times New Roman"/>
                <w:color w:val="000000"/>
              </w:rPr>
              <w:t>испр</w:t>
            </w:r>
            <w:proofErr w:type="spellEnd"/>
            <w:r w:rsidRPr="00BE07B1">
              <w:rPr>
                <w:rFonts w:ascii="Times New Roman" w:hAnsi="Times New Roman"/>
                <w:color w:val="000000"/>
              </w:rPr>
              <w:t xml:space="preserve">. и доп. /Р.И. </w:t>
            </w:r>
            <w:proofErr w:type="spellStart"/>
            <w:r w:rsidRPr="00BE07B1">
              <w:rPr>
                <w:rFonts w:ascii="Times New Roman" w:hAnsi="Times New Roman"/>
                <w:color w:val="000000"/>
              </w:rPr>
              <w:t>Стрюк</w:t>
            </w:r>
            <w:proofErr w:type="spellEnd"/>
            <w:r w:rsidRPr="00BE07B1">
              <w:rPr>
                <w:rFonts w:ascii="Times New Roman" w:hAnsi="Times New Roman"/>
                <w:color w:val="000000"/>
              </w:rPr>
              <w:t xml:space="preserve">, И.В. </w:t>
            </w:r>
            <w:proofErr w:type="spellStart"/>
            <w:r w:rsidRPr="00BE07B1">
              <w:rPr>
                <w:rFonts w:ascii="Times New Roman" w:hAnsi="Times New Roman"/>
                <w:color w:val="000000"/>
              </w:rPr>
              <w:t>Маев</w:t>
            </w:r>
            <w:proofErr w:type="spellEnd"/>
            <w:r w:rsidRPr="00BE07B1">
              <w:rPr>
                <w:rFonts w:ascii="Times New Roman" w:hAnsi="Times New Roman"/>
                <w:color w:val="000000"/>
              </w:rPr>
              <w:t xml:space="preserve">.- М.: ГЭОТАР – </w:t>
            </w:r>
            <w:proofErr w:type="spellStart"/>
            <w:r w:rsidRPr="00BE07B1">
              <w:rPr>
                <w:rFonts w:ascii="Times New Roman" w:hAnsi="Times New Roman"/>
                <w:color w:val="000000"/>
              </w:rPr>
              <w:t>Медиа</w:t>
            </w:r>
            <w:proofErr w:type="spellEnd"/>
            <w:r w:rsidRPr="00BE07B1">
              <w:rPr>
                <w:rFonts w:ascii="Times New Roman" w:hAnsi="Times New Roman"/>
                <w:color w:val="000000"/>
              </w:rPr>
              <w:t xml:space="preserve">, 2013.- 544 с.: ил. </w:t>
            </w:r>
          </w:p>
        </w:tc>
      </w:tr>
      <w:tr w:rsidR="00CB7E74" w:rsidRPr="00BE07B1" w:rsidTr="00105817">
        <w:tc>
          <w:tcPr>
            <w:tcW w:w="362" w:type="pct"/>
          </w:tcPr>
          <w:p w:rsidR="00CB7E74" w:rsidRPr="00BE07B1" w:rsidRDefault="00CB7E74" w:rsidP="00105817">
            <w:pPr>
              <w:pStyle w:val="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Default="00CB7E74" w:rsidP="00105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и доп. - М.: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ГЭОТАР-Медиа</w:t>
            </w:r>
            <w:proofErr w:type="spellEnd"/>
          </w:p>
          <w:p w:rsidR="00CB7E74" w:rsidRPr="00BE07B1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/>
                <w:lang w:eastAsia="ru-RU"/>
              </w:rPr>
              <w:t>. - 2013. - 958 с.: ил</w:t>
            </w:r>
          </w:p>
        </w:tc>
      </w:tr>
      <w:tr w:rsidR="00CB7E74" w:rsidRPr="00BE07B1" w:rsidTr="00105817">
        <w:tc>
          <w:tcPr>
            <w:tcW w:w="362" w:type="pct"/>
          </w:tcPr>
          <w:p w:rsidR="00CB7E74" w:rsidRPr="00BE07B1" w:rsidRDefault="00CB7E74" w:rsidP="00105817">
            <w:pPr>
              <w:pStyle w:val="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Pr="00BE07B1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07B1">
              <w:rPr>
                <w:rFonts w:ascii="Times New Roman" w:hAnsi="Times New Roman"/>
                <w:color w:val="000000"/>
              </w:rPr>
              <w:t xml:space="preserve">  .Внутренние болезни: Учебник: в 2-х томах</w:t>
            </w:r>
            <w:proofErr w:type="gramStart"/>
            <w:r w:rsidRPr="00BE07B1">
              <w:rPr>
                <w:rFonts w:ascii="Times New Roman" w:hAnsi="Times New Roman"/>
                <w:color w:val="000000"/>
              </w:rPr>
              <w:t xml:space="preserve">  /П</w:t>
            </w:r>
            <w:proofErr w:type="gramEnd"/>
            <w:r w:rsidRPr="00BE07B1">
              <w:rPr>
                <w:rFonts w:ascii="Times New Roman" w:hAnsi="Times New Roman"/>
                <w:color w:val="000000"/>
              </w:rPr>
              <w:t xml:space="preserve">од ред. Н.А. Мухина, В.С. Моисеева, А.И. Мартынова.- 2-е изд., </w:t>
            </w:r>
            <w:proofErr w:type="spellStart"/>
            <w:r w:rsidRPr="00BE07B1">
              <w:rPr>
                <w:rFonts w:ascii="Times New Roman" w:hAnsi="Times New Roman"/>
                <w:color w:val="000000"/>
              </w:rPr>
              <w:t>испр</w:t>
            </w:r>
            <w:proofErr w:type="spellEnd"/>
            <w:r w:rsidRPr="00BE07B1">
              <w:rPr>
                <w:rFonts w:ascii="Times New Roman" w:hAnsi="Times New Roman"/>
                <w:color w:val="000000"/>
              </w:rPr>
              <w:t xml:space="preserve">. и доп.- М.: ГЭОТАР – </w:t>
            </w:r>
            <w:proofErr w:type="spellStart"/>
            <w:r w:rsidRPr="00BE07B1">
              <w:rPr>
                <w:rFonts w:ascii="Times New Roman" w:hAnsi="Times New Roman"/>
                <w:color w:val="000000"/>
              </w:rPr>
              <w:t>Медиа</w:t>
            </w:r>
            <w:proofErr w:type="spellEnd"/>
            <w:r w:rsidRPr="00BE07B1">
              <w:rPr>
                <w:rFonts w:ascii="Times New Roman" w:hAnsi="Times New Roman"/>
                <w:color w:val="000000"/>
              </w:rPr>
              <w:t xml:space="preserve">.     Т.1.- 2010.- 649 с.: ил. </w:t>
            </w:r>
          </w:p>
        </w:tc>
      </w:tr>
      <w:tr w:rsidR="00CB7E74" w:rsidRPr="00BE07B1" w:rsidTr="00105817">
        <w:tc>
          <w:tcPr>
            <w:tcW w:w="362" w:type="pct"/>
          </w:tcPr>
          <w:p w:rsidR="00CB7E74" w:rsidRPr="00105817" w:rsidRDefault="00CB7E74" w:rsidP="00105817">
            <w:pPr>
              <w:pStyle w:val="a8"/>
              <w:numPr>
                <w:ilvl w:val="0"/>
                <w:numId w:val="40"/>
              </w:numPr>
              <w:spacing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8" w:type="pct"/>
          </w:tcPr>
          <w:p w:rsidR="00CB7E74" w:rsidRPr="00BE07B1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07B1">
              <w:rPr>
                <w:rFonts w:ascii="Times New Roman" w:hAnsi="Times New Roman"/>
                <w:color w:val="000000"/>
              </w:rPr>
              <w:t>.Внутренние болезни [Электронный ресурс]: Учебник: в 2-х томах</w:t>
            </w:r>
            <w:proofErr w:type="gramStart"/>
            <w:r w:rsidRPr="00BE07B1">
              <w:rPr>
                <w:rFonts w:ascii="Times New Roman" w:hAnsi="Times New Roman"/>
                <w:color w:val="000000"/>
              </w:rPr>
              <w:t xml:space="preserve">  /П</w:t>
            </w:r>
            <w:proofErr w:type="gramEnd"/>
            <w:r w:rsidRPr="00BE07B1">
              <w:rPr>
                <w:rFonts w:ascii="Times New Roman" w:hAnsi="Times New Roman"/>
                <w:color w:val="000000"/>
              </w:rPr>
              <w:t xml:space="preserve">од ред. Н.А. Мухина, В.С. Моисеева, А.И. Мартынова.- 2-е изд., </w:t>
            </w:r>
            <w:proofErr w:type="spellStart"/>
            <w:r w:rsidRPr="00BE07B1">
              <w:rPr>
                <w:rFonts w:ascii="Times New Roman" w:hAnsi="Times New Roman"/>
                <w:color w:val="000000"/>
              </w:rPr>
              <w:t>испр</w:t>
            </w:r>
            <w:proofErr w:type="spellEnd"/>
            <w:r w:rsidRPr="00BE07B1">
              <w:rPr>
                <w:rFonts w:ascii="Times New Roman" w:hAnsi="Times New Roman"/>
                <w:color w:val="000000"/>
              </w:rPr>
              <w:t xml:space="preserve">. и доп.- М.: ГЭОТАР – </w:t>
            </w:r>
            <w:proofErr w:type="spellStart"/>
            <w:r w:rsidRPr="00BE07B1">
              <w:rPr>
                <w:rFonts w:ascii="Times New Roman" w:hAnsi="Times New Roman"/>
                <w:color w:val="000000"/>
              </w:rPr>
              <w:t>Медиа</w:t>
            </w:r>
            <w:proofErr w:type="spellEnd"/>
            <w:r w:rsidRPr="00BE07B1">
              <w:rPr>
                <w:rFonts w:ascii="Times New Roman" w:hAnsi="Times New Roman"/>
                <w:color w:val="000000"/>
              </w:rPr>
              <w:t xml:space="preserve">.     Т.2.- 2010.- </w:t>
            </w:r>
            <w:proofErr w:type="spellStart"/>
            <w:r w:rsidRPr="00BE07B1">
              <w:rPr>
                <w:rFonts w:ascii="Times New Roman" w:hAnsi="Times New Roman"/>
                <w:color w:val="000000"/>
              </w:rPr>
              <w:t>эл</w:t>
            </w:r>
            <w:proofErr w:type="spellEnd"/>
            <w:r w:rsidRPr="00BE07B1">
              <w:rPr>
                <w:rFonts w:ascii="Times New Roman" w:hAnsi="Times New Roman"/>
                <w:color w:val="000000"/>
              </w:rPr>
              <w:t>. опт</w:t>
            </w:r>
            <w:proofErr w:type="gramStart"/>
            <w:r w:rsidRPr="00BE07B1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BE07B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E07B1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BE07B1">
              <w:rPr>
                <w:rFonts w:ascii="Times New Roman" w:hAnsi="Times New Roman"/>
                <w:color w:val="000000"/>
              </w:rPr>
              <w:t xml:space="preserve">иск. </w:t>
            </w:r>
          </w:p>
        </w:tc>
      </w:tr>
      <w:tr w:rsidR="00CB7E74" w:rsidRPr="00BE07B1" w:rsidTr="00105817">
        <w:tc>
          <w:tcPr>
            <w:tcW w:w="362" w:type="pct"/>
          </w:tcPr>
          <w:p w:rsidR="00CB7E74" w:rsidRPr="00BE07B1" w:rsidRDefault="00CB7E74" w:rsidP="00105817">
            <w:pPr>
              <w:pStyle w:val="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Pr="00BE07B1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E07B1">
              <w:rPr>
                <w:rFonts w:ascii="Times New Roman" w:hAnsi="Times New Roman"/>
                <w:bCs/>
                <w:lang w:eastAsia="ru-RU"/>
              </w:rPr>
              <w:t>Задионченко</w:t>
            </w:r>
            <w:proofErr w:type="spellEnd"/>
            <w:r w:rsidRPr="00BE07B1">
              <w:rPr>
                <w:rFonts w:ascii="Times New Roman" w:hAnsi="Times New Roman"/>
                <w:bCs/>
                <w:lang w:eastAsia="ru-RU"/>
              </w:rPr>
              <w:t xml:space="preserve"> В. С.</w:t>
            </w:r>
            <w:r w:rsidRPr="00BE07B1">
              <w:rPr>
                <w:rFonts w:ascii="Times New Roman" w:hAnsi="Times New Roman"/>
                <w:lang w:eastAsia="ru-RU"/>
              </w:rPr>
              <w:t xml:space="preserve">      Фармакотерапия внутренних болезней в поликлинике</w:t>
            </w:r>
            <w:proofErr w:type="gramStart"/>
            <w:r w:rsidRPr="00BE07B1"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 w:rsidRPr="00BE07B1">
              <w:rPr>
                <w:rFonts w:ascii="Times New Roman" w:hAnsi="Times New Roman"/>
                <w:lang w:eastAsia="ru-RU"/>
              </w:rPr>
              <w:t xml:space="preserve"> руководство для врачей / В. С. </w:t>
            </w:r>
            <w:proofErr w:type="spellStart"/>
            <w:r w:rsidRPr="00BE07B1">
              <w:rPr>
                <w:rFonts w:ascii="Times New Roman" w:hAnsi="Times New Roman"/>
                <w:lang w:eastAsia="ru-RU"/>
              </w:rPr>
              <w:t>Задионченко</w:t>
            </w:r>
            <w:proofErr w:type="spellEnd"/>
            <w:r w:rsidRPr="00BE07B1">
              <w:rPr>
                <w:rFonts w:ascii="Times New Roman" w:hAnsi="Times New Roman"/>
                <w:lang w:eastAsia="ru-RU"/>
              </w:rPr>
              <w:t xml:space="preserve">, П. А. Кольцов, Ю. А. </w:t>
            </w:r>
            <w:proofErr w:type="spellStart"/>
            <w:r w:rsidRPr="00BE07B1">
              <w:rPr>
                <w:rFonts w:ascii="Times New Roman" w:hAnsi="Times New Roman"/>
                <w:lang w:eastAsia="ru-RU"/>
              </w:rPr>
              <w:t>Ливандовский</w:t>
            </w:r>
            <w:proofErr w:type="spellEnd"/>
            <w:r w:rsidRPr="00BE07B1">
              <w:rPr>
                <w:rFonts w:ascii="Times New Roman" w:hAnsi="Times New Roman"/>
                <w:lang w:eastAsia="ru-RU"/>
              </w:rPr>
              <w:t>. - М.</w:t>
            </w:r>
            <w:proofErr w:type="gramStart"/>
            <w:r w:rsidRPr="00BE07B1"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 w:rsidRPr="00BE07B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E07B1">
              <w:rPr>
                <w:rFonts w:ascii="Times New Roman" w:hAnsi="Times New Roman"/>
                <w:lang w:eastAsia="ru-RU"/>
              </w:rPr>
              <w:t>Анахарсис</w:t>
            </w:r>
            <w:proofErr w:type="spellEnd"/>
            <w:r w:rsidRPr="00BE07B1">
              <w:rPr>
                <w:rFonts w:ascii="Times New Roman" w:hAnsi="Times New Roman"/>
                <w:lang w:eastAsia="ru-RU"/>
              </w:rPr>
              <w:t xml:space="preserve">, 2010. - 553 с. </w:t>
            </w:r>
          </w:p>
        </w:tc>
      </w:tr>
      <w:tr w:rsidR="00CB7E74" w:rsidRPr="00BE07B1" w:rsidTr="00105817">
        <w:tc>
          <w:tcPr>
            <w:tcW w:w="362" w:type="pct"/>
          </w:tcPr>
          <w:p w:rsidR="00CB7E74" w:rsidRPr="00BE07B1" w:rsidRDefault="00CB7E74" w:rsidP="00105817">
            <w:pPr>
              <w:pStyle w:val="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Pr="00BE07B1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07B1">
              <w:rPr>
                <w:rFonts w:ascii="Times New Roman" w:hAnsi="Times New Roman"/>
                <w:bCs/>
                <w:lang w:eastAsia="ru-RU"/>
              </w:rPr>
              <w:t>Руководство по кардиологии</w:t>
            </w:r>
            <w:r w:rsidRPr="00BE07B1">
              <w:rPr>
                <w:rFonts w:ascii="Times New Roman" w:hAnsi="Times New Roman"/>
                <w:lang w:eastAsia="ru-RU"/>
              </w:rPr>
              <w:t>: в 3-х т.: Учебное пособие для вузов</w:t>
            </w:r>
            <w:proofErr w:type="gramStart"/>
            <w:r w:rsidRPr="00BE07B1">
              <w:rPr>
                <w:rFonts w:ascii="Times New Roman" w:hAnsi="Times New Roman"/>
                <w:lang w:eastAsia="ru-RU"/>
              </w:rPr>
              <w:t xml:space="preserve"> /П</w:t>
            </w:r>
            <w:proofErr w:type="gramEnd"/>
            <w:r w:rsidRPr="00BE07B1">
              <w:rPr>
                <w:rFonts w:ascii="Times New Roman" w:hAnsi="Times New Roman"/>
                <w:lang w:eastAsia="ru-RU"/>
              </w:rPr>
              <w:t xml:space="preserve">од ред. Г.И. </w:t>
            </w:r>
            <w:proofErr w:type="spellStart"/>
            <w:r w:rsidRPr="00BE07B1">
              <w:rPr>
                <w:rFonts w:ascii="Times New Roman" w:hAnsi="Times New Roman"/>
                <w:lang w:eastAsia="ru-RU"/>
              </w:rPr>
              <w:t>Сторожакова</w:t>
            </w:r>
            <w:proofErr w:type="spellEnd"/>
            <w:r w:rsidRPr="00BE07B1">
              <w:rPr>
                <w:rFonts w:ascii="Times New Roman" w:hAnsi="Times New Roman"/>
                <w:lang w:eastAsia="ru-RU"/>
              </w:rPr>
              <w:t xml:space="preserve">. - М.: </w:t>
            </w:r>
            <w:proofErr w:type="spellStart"/>
            <w:r w:rsidRPr="00BE07B1">
              <w:rPr>
                <w:rFonts w:ascii="Times New Roman" w:hAnsi="Times New Roman"/>
                <w:lang w:eastAsia="ru-RU"/>
              </w:rPr>
              <w:t>ГЭОТАР-Медиа</w:t>
            </w:r>
            <w:proofErr w:type="spellEnd"/>
            <w:r w:rsidRPr="00BE07B1">
              <w:rPr>
                <w:rFonts w:ascii="Times New Roman" w:hAnsi="Times New Roman"/>
                <w:b/>
                <w:bCs/>
                <w:lang w:eastAsia="ru-RU"/>
              </w:rPr>
              <w:t xml:space="preserve">     </w:t>
            </w:r>
            <w:r w:rsidRPr="00105817">
              <w:rPr>
                <w:rFonts w:ascii="Times New Roman" w:hAnsi="Times New Roman"/>
                <w:bCs/>
                <w:lang w:eastAsia="ru-RU"/>
              </w:rPr>
              <w:t>Т. 1</w:t>
            </w:r>
            <w:r w:rsidRPr="00105817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- 2008. - 672 с.: ил. </w:t>
            </w:r>
            <w:r w:rsidRPr="00BE07B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CB7E74" w:rsidRPr="00BE07B1" w:rsidTr="00105817">
        <w:tc>
          <w:tcPr>
            <w:tcW w:w="362" w:type="pct"/>
          </w:tcPr>
          <w:p w:rsidR="00CB7E74" w:rsidRPr="00BE07B1" w:rsidRDefault="00CB7E74" w:rsidP="00105817">
            <w:pPr>
              <w:pStyle w:val="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Pr="00BE07B1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E07B1">
              <w:rPr>
                <w:rFonts w:ascii="Times New Roman" w:hAnsi="Times New Roman"/>
                <w:lang w:eastAsia="ru-RU"/>
              </w:rPr>
              <w:t>Шпектор</w:t>
            </w:r>
            <w:proofErr w:type="spellEnd"/>
            <w:r w:rsidRPr="00BE07B1">
              <w:rPr>
                <w:rFonts w:ascii="Times New Roman" w:hAnsi="Times New Roman"/>
                <w:lang w:eastAsia="ru-RU"/>
              </w:rPr>
              <w:t xml:space="preserve"> А.В.      Кардиология: клинические лекции /А.В. </w:t>
            </w:r>
            <w:proofErr w:type="spellStart"/>
            <w:r w:rsidRPr="00BE07B1">
              <w:rPr>
                <w:rFonts w:ascii="Times New Roman" w:hAnsi="Times New Roman"/>
                <w:lang w:eastAsia="ru-RU"/>
              </w:rPr>
              <w:t>Шпектор</w:t>
            </w:r>
            <w:proofErr w:type="spellEnd"/>
            <w:r w:rsidRPr="00BE07B1">
              <w:rPr>
                <w:rFonts w:ascii="Times New Roman" w:hAnsi="Times New Roman"/>
                <w:lang w:eastAsia="ru-RU"/>
              </w:rPr>
              <w:t xml:space="preserve">; Е.Ю. Васильева.- М.: АСТ: </w:t>
            </w:r>
            <w:proofErr w:type="spellStart"/>
            <w:r w:rsidRPr="00BE07B1">
              <w:rPr>
                <w:rFonts w:ascii="Times New Roman" w:hAnsi="Times New Roman"/>
                <w:lang w:eastAsia="ru-RU"/>
              </w:rPr>
              <w:t>Астрель</w:t>
            </w:r>
            <w:proofErr w:type="spellEnd"/>
            <w:r w:rsidRPr="00BE07B1">
              <w:rPr>
                <w:rFonts w:ascii="Times New Roman" w:hAnsi="Times New Roman"/>
                <w:lang w:eastAsia="ru-RU"/>
              </w:rPr>
              <w:t xml:space="preserve">, 2008.- 765 с. </w:t>
            </w:r>
          </w:p>
        </w:tc>
      </w:tr>
      <w:tr w:rsidR="00CB7E74" w:rsidRPr="00BE07B1" w:rsidTr="00105817">
        <w:tc>
          <w:tcPr>
            <w:tcW w:w="362" w:type="pct"/>
          </w:tcPr>
          <w:p w:rsidR="00CB7E74" w:rsidRPr="00BE07B1" w:rsidRDefault="00CB7E74" w:rsidP="00105817">
            <w:pPr>
              <w:pStyle w:val="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Pr="00BE07B1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07B1">
              <w:rPr>
                <w:rFonts w:ascii="Times New Roman" w:hAnsi="Times New Roman"/>
                <w:bCs/>
              </w:rPr>
              <w:t>Руководство по нарушениям</w:t>
            </w:r>
            <w:r w:rsidRPr="00BE07B1">
              <w:rPr>
                <w:rFonts w:ascii="Times New Roman" w:hAnsi="Times New Roman"/>
              </w:rPr>
              <w:t xml:space="preserve"> ритма сердца: руководство / под ред.: Е.И. Чазова, С.П. Голицына. - М.: </w:t>
            </w:r>
            <w:proofErr w:type="spellStart"/>
            <w:r w:rsidRPr="00BE07B1">
              <w:rPr>
                <w:rFonts w:ascii="Times New Roman" w:hAnsi="Times New Roman"/>
              </w:rPr>
              <w:t>ГЭОТАР-Медиа</w:t>
            </w:r>
            <w:proofErr w:type="spellEnd"/>
            <w:r w:rsidRPr="00BE07B1">
              <w:rPr>
                <w:rFonts w:ascii="Times New Roman" w:hAnsi="Times New Roman"/>
              </w:rPr>
              <w:t xml:space="preserve">, 2008. - 414 с.: ил. </w:t>
            </w:r>
          </w:p>
        </w:tc>
      </w:tr>
      <w:tr w:rsidR="00CB7E74" w:rsidRPr="00BE07B1" w:rsidTr="00105817">
        <w:tc>
          <w:tcPr>
            <w:tcW w:w="362" w:type="pct"/>
          </w:tcPr>
          <w:p w:rsidR="00CB7E74" w:rsidRPr="00BE07B1" w:rsidRDefault="00CB7E74" w:rsidP="00105817">
            <w:pPr>
              <w:pStyle w:val="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Pr="00BE07B1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07B1">
              <w:rPr>
                <w:rFonts w:ascii="Times New Roman" w:hAnsi="Times New Roman"/>
                <w:bCs/>
              </w:rPr>
              <w:t xml:space="preserve">     Заболевания миокарда</w:t>
            </w:r>
            <w:proofErr w:type="gramStart"/>
            <w:r w:rsidRPr="00BE07B1">
              <w:rPr>
                <w:rFonts w:ascii="Times New Roman" w:hAnsi="Times New Roman"/>
              </w:rPr>
              <w:t xml:space="preserve"> :</w:t>
            </w:r>
            <w:proofErr w:type="gramEnd"/>
            <w:r w:rsidRPr="00BE07B1">
              <w:rPr>
                <w:rFonts w:ascii="Times New Roman" w:hAnsi="Times New Roman"/>
              </w:rPr>
              <w:t xml:space="preserve"> учебное пособие для врачей /А.И. Мартынов [и др.]. - М.: МГМСУ, 2013. - 85 с.</w:t>
            </w:r>
          </w:p>
        </w:tc>
      </w:tr>
      <w:tr w:rsidR="00EB2A2C" w:rsidRPr="00BE07B1" w:rsidTr="00105817">
        <w:trPr>
          <w:trHeight w:val="759"/>
        </w:trPr>
        <w:tc>
          <w:tcPr>
            <w:tcW w:w="362" w:type="pct"/>
          </w:tcPr>
          <w:p w:rsidR="00EB2A2C" w:rsidRPr="00BE07B1" w:rsidRDefault="00EB2A2C" w:rsidP="00105817">
            <w:pPr>
              <w:pStyle w:val="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EB2A2C" w:rsidRPr="00BE07B1" w:rsidRDefault="00EB2A2C" w:rsidP="00105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07B1">
              <w:rPr>
                <w:rFonts w:ascii="Times New Roman" w:hAnsi="Times New Roman"/>
                <w:bCs/>
              </w:rPr>
              <w:t>Гипертонические кризы</w:t>
            </w:r>
            <w:r w:rsidRPr="00BE07B1">
              <w:rPr>
                <w:rFonts w:ascii="Times New Roman" w:hAnsi="Times New Roman"/>
                <w:b/>
                <w:bCs/>
              </w:rPr>
              <w:t>:</w:t>
            </w:r>
            <w:r w:rsidRPr="00BE07B1">
              <w:rPr>
                <w:rFonts w:ascii="Times New Roman" w:hAnsi="Times New Roman"/>
              </w:rPr>
              <w:t xml:space="preserve"> патогенез, клиническая картина, диагностика, лечение и профилактика</w:t>
            </w:r>
            <w:proofErr w:type="gramStart"/>
            <w:r w:rsidRPr="00BE07B1">
              <w:rPr>
                <w:rFonts w:ascii="Times New Roman" w:hAnsi="Times New Roman"/>
              </w:rPr>
              <w:t xml:space="preserve"> :</w:t>
            </w:r>
            <w:proofErr w:type="gramEnd"/>
            <w:r w:rsidRPr="00BE07B1">
              <w:rPr>
                <w:rFonts w:ascii="Times New Roman" w:hAnsi="Times New Roman"/>
              </w:rPr>
              <w:t xml:space="preserve"> учебное пособие для врачей / Н. И. Гапонова [и др.]. - М.</w:t>
            </w:r>
            <w:proofErr w:type="gramStart"/>
            <w:r w:rsidRPr="00BE07B1">
              <w:rPr>
                <w:rFonts w:ascii="Times New Roman" w:hAnsi="Times New Roman"/>
              </w:rPr>
              <w:t xml:space="preserve"> :</w:t>
            </w:r>
            <w:proofErr w:type="gramEnd"/>
            <w:r w:rsidRPr="00BE07B1">
              <w:rPr>
                <w:rFonts w:ascii="Times New Roman" w:hAnsi="Times New Roman"/>
              </w:rPr>
              <w:t xml:space="preserve"> </w:t>
            </w:r>
            <w:proofErr w:type="spellStart"/>
            <w:r w:rsidRPr="00BE07B1">
              <w:rPr>
                <w:rFonts w:ascii="Times New Roman" w:hAnsi="Times New Roman"/>
              </w:rPr>
              <w:t>Либри</w:t>
            </w:r>
            <w:proofErr w:type="spellEnd"/>
            <w:r w:rsidRPr="00BE07B1">
              <w:rPr>
                <w:rFonts w:ascii="Times New Roman" w:hAnsi="Times New Roman"/>
              </w:rPr>
              <w:t xml:space="preserve"> плюс, 2014. - 120 с. </w:t>
            </w:r>
          </w:p>
        </w:tc>
      </w:tr>
      <w:tr w:rsidR="00CB7E74" w:rsidRPr="00BE07B1" w:rsidTr="00105817">
        <w:tc>
          <w:tcPr>
            <w:tcW w:w="362" w:type="pct"/>
          </w:tcPr>
          <w:p w:rsidR="00CB7E74" w:rsidRPr="00BE07B1" w:rsidRDefault="00CB7E74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Pr="00BE07B1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7B1">
              <w:rPr>
                <w:rFonts w:ascii="Times New Roman" w:hAnsi="Times New Roman"/>
                <w:bCs/>
              </w:rPr>
              <w:t xml:space="preserve">     </w:t>
            </w:r>
            <w:proofErr w:type="gramStart"/>
            <w:r w:rsidRPr="00BE07B1">
              <w:rPr>
                <w:rFonts w:ascii="Times New Roman" w:hAnsi="Times New Roman"/>
                <w:bCs/>
              </w:rPr>
              <w:t xml:space="preserve">Определение активности </w:t>
            </w:r>
            <w:proofErr w:type="spellStart"/>
            <w:r w:rsidRPr="00BE07B1">
              <w:rPr>
                <w:rFonts w:ascii="Times New Roman" w:hAnsi="Times New Roman"/>
                <w:bCs/>
              </w:rPr>
              <w:t>ангиотензин-превращающего</w:t>
            </w:r>
            <w:proofErr w:type="spellEnd"/>
            <w:r w:rsidRPr="00BE07B1">
              <w:rPr>
                <w:rFonts w:ascii="Times New Roman" w:hAnsi="Times New Roman"/>
              </w:rPr>
              <w:t xml:space="preserve"> фермента в крови и слезе у больных с диабетической </w:t>
            </w:r>
            <w:proofErr w:type="spellStart"/>
            <w:r w:rsidRPr="00BE07B1">
              <w:rPr>
                <w:rFonts w:ascii="Times New Roman" w:hAnsi="Times New Roman"/>
              </w:rPr>
              <w:t>ретинопатией</w:t>
            </w:r>
            <w:proofErr w:type="spellEnd"/>
            <w:r w:rsidRPr="00BE07B1">
              <w:rPr>
                <w:rFonts w:ascii="Times New Roman" w:hAnsi="Times New Roman"/>
              </w:rPr>
              <w:t xml:space="preserve">: методическое пособие /В.В. </w:t>
            </w:r>
            <w:proofErr w:type="spellStart"/>
            <w:r w:rsidRPr="00BE07B1">
              <w:rPr>
                <w:rFonts w:ascii="Times New Roman" w:hAnsi="Times New Roman"/>
              </w:rPr>
              <w:t>Нероев</w:t>
            </w:r>
            <w:proofErr w:type="spellEnd"/>
            <w:r w:rsidRPr="00BE07B1">
              <w:rPr>
                <w:rFonts w:ascii="Times New Roman" w:hAnsi="Times New Roman"/>
              </w:rPr>
              <w:t xml:space="preserve"> [и др.].</w:t>
            </w:r>
            <w:proofErr w:type="gramEnd"/>
            <w:r w:rsidRPr="00BE07B1">
              <w:rPr>
                <w:rFonts w:ascii="Times New Roman" w:hAnsi="Times New Roman"/>
              </w:rPr>
              <w:t xml:space="preserve"> - М.: МГМСУ, 2013. - [12] с. </w:t>
            </w:r>
          </w:p>
        </w:tc>
      </w:tr>
      <w:tr w:rsidR="00CB7E74" w:rsidRPr="00BE07B1" w:rsidTr="00105817">
        <w:tc>
          <w:tcPr>
            <w:tcW w:w="362" w:type="pct"/>
          </w:tcPr>
          <w:p w:rsidR="00CB7E74" w:rsidRPr="00BE07B1" w:rsidRDefault="00CB7E74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Pr="00105817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05817">
              <w:rPr>
                <w:rFonts w:ascii="Times New Roman" w:hAnsi="Times New Roman"/>
                <w:bCs/>
                <w:lang w:eastAsia="ru-RU"/>
              </w:rPr>
              <w:t>Нероев</w:t>
            </w:r>
            <w:proofErr w:type="spellEnd"/>
            <w:r w:rsidRPr="00105817">
              <w:rPr>
                <w:rFonts w:ascii="Times New Roman" w:hAnsi="Times New Roman"/>
                <w:bCs/>
                <w:lang w:eastAsia="ru-RU"/>
              </w:rPr>
              <w:t xml:space="preserve"> В.В</w:t>
            </w:r>
          </w:p>
          <w:p w:rsidR="00CB7E74" w:rsidRPr="00105817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817">
              <w:rPr>
                <w:rFonts w:ascii="Times New Roman" w:hAnsi="Times New Roman"/>
                <w:lang w:eastAsia="ru-RU"/>
              </w:rPr>
              <w:t xml:space="preserve">     Современные методы лечения тромбозов вен сетчатки и их осложнения: методическое пособие /В.В. </w:t>
            </w:r>
            <w:proofErr w:type="spellStart"/>
            <w:r w:rsidRPr="00105817">
              <w:rPr>
                <w:rFonts w:ascii="Times New Roman" w:hAnsi="Times New Roman"/>
                <w:lang w:eastAsia="ru-RU"/>
              </w:rPr>
              <w:t>Нероев</w:t>
            </w:r>
            <w:proofErr w:type="spellEnd"/>
            <w:r w:rsidRPr="00105817">
              <w:rPr>
                <w:rFonts w:ascii="Times New Roman" w:hAnsi="Times New Roman"/>
                <w:lang w:eastAsia="ru-RU"/>
              </w:rPr>
              <w:t xml:space="preserve">, В.Э. </w:t>
            </w:r>
            <w:proofErr w:type="spellStart"/>
            <w:r w:rsidRPr="00105817">
              <w:rPr>
                <w:rFonts w:ascii="Times New Roman" w:hAnsi="Times New Roman"/>
                <w:lang w:eastAsia="ru-RU"/>
              </w:rPr>
              <w:t>Танковский</w:t>
            </w:r>
            <w:proofErr w:type="spellEnd"/>
            <w:r w:rsidRPr="00105817">
              <w:rPr>
                <w:rFonts w:ascii="Times New Roman" w:hAnsi="Times New Roman"/>
                <w:lang w:eastAsia="ru-RU"/>
              </w:rPr>
              <w:t>, Г.Ю. Захарова. – М.: МГМСУ, 2013. - 23 с.</w:t>
            </w:r>
            <w:r w:rsidRPr="00105817">
              <w:rPr>
                <w:rFonts w:ascii="Times New Roman" w:hAnsi="Times New Roman"/>
              </w:rPr>
              <w:t xml:space="preserve">  </w:t>
            </w:r>
          </w:p>
        </w:tc>
      </w:tr>
      <w:tr w:rsidR="00CB7E74" w:rsidRPr="00BE07B1" w:rsidTr="00105817">
        <w:tc>
          <w:tcPr>
            <w:tcW w:w="362" w:type="pct"/>
          </w:tcPr>
          <w:p w:rsidR="00CB7E74" w:rsidRPr="00BE07B1" w:rsidRDefault="00CB7E74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Pr="00105817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817">
              <w:rPr>
                <w:rFonts w:ascii="Times New Roman" w:hAnsi="Times New Roman"/>
                <w:bCs/>
              </w:rPr>
              <w:t>Неврологические проявления опоясывающего</w:t>
            </w:r>
            <w:r w:rsidRPr="00105817">
              <w:rPr>
                <w:rFonts w:ascii="Times New Roman" w:hAnsi="Times New Roman"/>
              </w:rPr>
              <w:t xml:space="preserve"> герпеса</w:t>
            </w:r>
            <w:proofErr w:type="gramStart"/>
            <w:r w:rsidRPr="00105817">
              <w:rPr>
                <w:rFonts w:ascii="Times New Roman" w:hAnsi="Times New Roman"/>
              </w:rPr>
              <w:t xml:space="preserve"> :</w:t>
            </w:r>
            <w:proofErr w:type="gramEnd"/>
            <w:r w:rsidRPr="00105817">
              <w:rPr>
                <w:rFonts w:ascii="Times New Roman" w:hAnsi="Times New Roman"/>
              </w:rPr>
              <w:t xml:space="preserve"> пособие для врачей / З. А. </w:t>
            </w:r>
            <w:proofErr w:type="spellStart"/>
            <w:r w:rsidRPr="00105817">
              <w:rPr>
                <w:rFonts w:ascii="Times New Roman" w:hAnsi="Times New Roman"/>
              </w:rPr>
              <w:t>Суслина</w:t>
            </w:r>
            <w:proofErr w:type="spellEnd"/>
            <w:r w:rsidRPr="00105817">
              <w:rPr>
                <w:rFonts w:ascii="Times New Roman" w:hAnsi="Times New Roman"/>
              </w:rPr>
              <w:t xml:space="preserve"> [и др.]. - М.: Практика, 2014. - 72 с.</w:t>
            </w:r>
            <w:proofErr w:type="gramStart"/>
            <w:r w:rsidRPr="00105817">
              <w:rPr>
                <w:rFonts w:ascii="Times New Roman" w:hAnsi="Times New Roman"/>
              </w:rPr>
              <w:t xml:space="preserve"> :</w:t>
            </w:r>
            <w:proofErr w:type="gramEnd"/>
            <w:r w:rsidRPr="00105817">
              <w:rPr>
                <w:rFonts w:ascii="Times New Roman" w:hAnsi="Times New Roman"/>
              </w:rPr>
              <w:t xml:space="preserve"> </w:t>
            </w:r>
            <w:proofErr w:type="spellStart"/>
            <w:r w:rsidRPr="00105817">
              <w:rPr>
                <w:rFonts w:ascii="Times New Roman" w:hAnsi="Times New Roman"/>
              </w:rPr>
              <w:t>цв.ил</w:t>
            </w:r>
            <w:proofErr w:type="spellEnd"/>
            <w:r w:rsidRPr="00105817">
              <w:rPr>
                <w:rFonts w:ascii="Times New Roman" w:hAnsi="Times New Roman"/>
              </w:rPr>
              <w:t xml:space="preserve">. </w:t>
            </w:r>
          </w:p>
        </w:tc>
      </w:tr>
      <w:tr w:rsidR="00CB7E74" w:rsidRPr="00BE07B1" w:rsidTr="00105817">
        <w:tc>
          <w:tcPr>
            <w:tcW w:w="362" w:type="pct"/>
          </w:tcPr>
          <w:p w:rsidR="00CB7E74" w:rsidRPr="00BE07B1" w:rsidRDefault="00CB7E74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Pr="00105817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817">
              <w:rPr>
                <w:rFonts w:ascii="Times New Roman" w:hAnsi="Times New Roman"/>
                <w:bCs/>
              </w:rPr>
              <w:t xml:space="preserve">Глазные болезни. </w:t>
            </w:r>
            <w:proofErr w:type="spellStart"/>
            <w:r w:rsidRPr="00105817">
              <w:rPr>
                <w:rFonts w:ascii="Times New Roman" w:hAnsi="Times New Roman"/>
                <w:bCs/>
              </w:rPr>
              <w:t>Основы</w:t>
            </w:r>
            <w:r w:rsidRPr="00105817">
              <w:rPr>
                <w:rStyle w:val="ac"/>
                <w:rFonts w:ascii="Times New Roman" w:hAnsi="Times New Roman"/>
                <w:b w:val="0"/>
              </w:rPr>
              <w:t>офтальмологи</w:t>
            </w:r>
            <w:r w:rsidRPr="00105817">
              <w:rPr>
                <w:rFonts w:ascii="Times New Roman" w:hAnsi="Times New Roman"/>
              </w:rPr>
              <w:t>и</w:t>
            </w:r>
            <w:proofErr w:type="spellEnd"/>
            <w:r w:rsidRPr="00105817">
              <w:rPr>
                <w:rFonts w:ascii="Times New Roman" w:hAnsi="Times New Roman"/>
              </w:rPr>
              <w:t xml:space="preserve">: учебник /под ред. В.Г. </w:t>
            </w:r>
            <w:proofErr w:type="spellStart"/>
            <w:r w:rsidRPr="00105817">
              <w:rPr>
                <w:rFonts w:ascii="Times New Roman" w:hAnsi="Times New Roman"/>
              </w:rPr>
              <w:t>Копаевой</w:t>
            </w:r>
            <w:proofErr w:type="spellEnd"/>
            <w:r w:rsidRPr="00105817">
              <w:rPr>
                <w:rFonts w:ascii="Times New Roman" w:hAnsi="Times New Roman"/>
              </w:rPr>
              <w:t xml:space="preserve">. – М.: Медицина, 2012. - 551 с.: </w:t>
            </w:r>
            <w:proofErr w:type="spellStart"/>
            <w:r w:rsidRPr="00105817">
              <w:rPr>
                <w:rFonts w:ascii="Times New Roman" w:hAnsi="Times New Roman"/>
              </w:rPr>
              <w:t>цв.ил</w:t>
            </w:r>
            <w:proofErr w:type="spellEnd"/>
            <w:r w:rsidRPr="00105817">
              <w:rPr>
                <w:rFonts w:ascii="Times New Roman" w:hAnsi="Times New Roman"/>
              </w:rPr>
              <w:t>. - (Учеб</w:t>
            </w:r>
            <w:proofErr w:type="gramStart"/>
            <w:r w:rsidRPr="00105817">
              <w:rPr>
                <w:rFonts w:ascii="Times New Roman" w:hAnsi="Times New Roman"/>
              </w:rPr>
              <w:t>.</w:t>
            </w:r>
            <w:proofErr w:type="gramEnd"/>
            <w:r w:rsidRPr="00105817">
              <w:rPr>
                <w:rFonts w:ascii="Times New Roman" w:hAnsi="Times New Roman"/>
              </w:rPr>
              <w:t xml:space="preserve"> </w:t>
            </w:r>
            <w:proofErr w:type="gramStart"/>
            <w:r w:rsidRPr="00105817">
              <w:rPr>
                <w:rFonts w:ascii="Times New Roman" w:hAnsi="Times New Roman"/>
              </w:rPr>
              <w:t>л</w:t>
            </w:r>
            <w:proofErr w:type="gramEnd"/>
            <w:r w:rsidRPr="00105817">
              <w:rPr>
                <w:rFonts w:ascii="Times New Roman" w:hAnsi="Times New Roman"/>
              </w:rPr>
              <w:t xml:space="preserve">ит. для студ. мед. вузов)  </w:t>
            </w:r>
          </w:p>
        </w:tc>
      </w:tr>
      <w:tr w:rsidR="00CB7E74" w:rsidRPr="00BE07B1" w:rsidTr="00105817">
        <w:tc>
          <w:tcPr>
            <w:tcW w:w="362" w:type="pct"/>
          </w:tcPr>
          <w:p w:rsidR="00CB7E74" w:rsidRPr="00BE07B1" w:rsidRDefault="00CB7E74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Pr="00105817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817">
              <w:rPr>
                <w:rStyle w:val="ac"/>
                <w:rFonts w:ascii="Times New Roman" w:hAnsi="Times New Roman"/>
                <w:b w:val="0"/>
              </w:rPr>
              <w:t>Эпидемиология</w:t>
            </w:r>
            <w:r w:rsidRPr="00105817">
              <w:rPr>
                <w:rStyle w:val="ac"/>
                <w:rFonts w:ascii="Times New Roman" w:hAnsi="Times New Roman"/>
              </w:rPr>
              <w:t xml:space="preserve"> </w:t>
            </w:r>
            <w:r w:rsidRPr="00105817">
              <w:rPr>
                <w:rFonts w:ascii="Times New Roman" w:hAnsi="Times New Roman"/>
              </w:rPr>
              <w:t>инфекционн</w:t>
            </w:r>
            <w:r w:rsidRPr="00105817">
              <w:rPr>
                <w:rStyle w:val="ac"/>
                <w:rFonts w:ascii="Times New Roman" w:hAnsi="Times New Roman"/>
                <w:b w:val="0"/>
              </w:rPr>
              <w:t>ых болезней</w:t>
            </w:r>
            <w:proofErr w:type="gramStart"/>
            <w:r w:rsidRPr="00105817">
              <w:rPr>
                <w:rFonts w:ascii="Times New Roman" w:hAnsi="Times New Roman"/>
                <w:b/>
              </w:rPr>
              <w:t xml:space="preserve"> </w:t>
            </w:r>
            <w:r w:rsidRPr="00105817">
              <w:rPr>
                <w:rFonts w:ascii="Times New Roman" w:hAnsi="Times New Roman"/>
              </w:rPr>
              <w:t>:</w:t>
            </w:r>
            <w:proofErr w:type="gramEnd"/>
            <w:r w:rsidRPr="00105817">
              <w:rPr>
                <w:rFonts w:ascii="Times New Roman" w:hAnsi="Times New Roman"/>
              </w:rPr>
              <w:t xml:space="preserve"> учебное пособие /Н.Д. </w:t>
            </w:r>
            <w:proofErr w:type="spellStart"/>
            <w:r w:rsidRPr="00105817">
              <w:rPr>
                <w:rFonts w:ascii="Times New Roman" w:hAnsi="Times New Roman"/>
              </w:rPr>
              <w:t>Ющук</w:t>
            </w:r>
            <w:proofErr w:type="spellEnd"/>
            <w:r w:rsidRPr="00105817">
              <w:rPr>
                <w:rFonts w:ascii="Times New Roman" w:hAnsi="Times New Roman"/>
              </w:rPr>
              <w:t xml:space="preserve"> [и др.]. - 3-е изд., </w:t>
            </w:r>
            <w:proofErr w:type="spellStart"/>
            <w:r w:rsidRPr="00105817">
              <w:rPr>
                <w:rFonts w:ascii="Times New Roman" w:hAnsi="Times New Roman"/>
              </w:rPr>
              <w:t>перераб</w:t>
            </w:r>
            <w:proofErr w:type="spellEnd"/>
            <w:r w:rsidRPr="00105817">
              <w:rPr>
                <w:rFonts w:ascii="Times New Roman" w:hAnsi="Times New Roman"/>
              </w:rPr>
              <w:t xml:space="preserve">. и доп. - М.: </w:t>
            </w:r>
            <w:proofErr w:type="spellStart"/>
            <w:r w:rsidRPr="00105817">
              <w:rPr>
                <w:rFonts w:ascii="Times New Roman" w:hAnsi="Times New Roman"/>
              </w:rPr>
              <w:t>ГЭОТАР-Медиа</w:t>
            </w:r>
            <w:proofErr w:type="spellEnd"/>
            <w:r w:rsidRPr="00105817">
              <w:rPr>
                <w:rFonts w:ascii="Times New Roman" w:hAnsi="Times New Roman"/>
              </w:rPr>
              <w:t xml:space="preserve">, 2014. - 495 с. : ил. </w:t>
            </w:r>
          </w:p>
        </w:tc>
      </w:tr>
      <w:tr w:rsidR="00CB7E74" w:rsidRPr="00BE07B1" w:rsidTr="00105817">
        <w:tc>
          <w:tcPr>
            <w:tcW w:w="362" w:type="pct"/>
          </w:tcPr>
          <w:p w:rsidR="00CB7E74" w:rsidRPr="00BE07B1" w:rsidRDefault="00CB7E74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Pr="00BE07B1" w:rsidRDefault="00CB7E74" w:rsidP="00105817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BE07B1">
              <w:rPr>
                <w:rFonts w:ascii="Times New Roman" w:hAnsi="Times New Roman"/>
                <w:bCs/>
              </w:rPr>
              <w:t xml:space="preserve">     Бактериальные болезни</w:t>
            </w:r>
            <w:r w:rsidRPr="00BE07B1">
              <w:rPr>
                <w:rFonts w:ascii="Times New Roman" w:hAnsi="Times New Roman"/>
              </w:rPr>
              <w:t xml:space="preserve">: учебное пособие / под ред. Н. Д. </w:t>
            </w:r>
            <w:proofErr w:type="spellStart"/>
            <w:r w:rsidRPr="00BE07B1">
              <w:rPr>
                <w:rFonts w:ascii="Times New Roman" w:hAnsi="Times New Roman"/>
              </w:rPr>
              <w:t>Ющука</w:t>
            </w:r>
            <w:proofErr w:type="spellEnd"/>
            <w:r w:rsidRPr="00BE07B1">
              <w:rPr>
                <w:rFonts w:ascii="Times New Roman" w:hAnsi="Times New Roman"/>
              </w:rPr>
              <w:t xml:space="preserve">. - М.: </w:t>
            </w:r>
            <w:proofErr w:type="spellStart"/>
            <w:r w:rsidRPr="00BE07B1">
              <w:rPr>
                <w:rFonts w:ascii="Times New Roman" w:hAnsi="Times New Roman"/>
              </w:rPr>
              <w:t>ГЭОТАР-Медиа</w:t>
            </w:r>
            <w:proofErr w:type="spellEnd"/>
            <w:r w:rsidRPr="00BE07B1">
              <w:rPr>
                <w:rFonts w:ascii="Times New Roman" w:hAnsi="Times New Roman"/>
              </w:rPr>
              <w:t xml:space="preserve">, 2014. - 968 с. </w:t>
            </w:r>
          </w:p>
        </w:tc>
      </w:tr>
      <w:tr w:rsidR="00CB7E74" w:rsidRPr="00EB2A2C" w:rsidTr="00105817">
        <w:tc>
          <w:tcPr>
            <w:tcW w:w="362" w:type="pct"/>
          </w:tcPr>
          <w:p w:rsidR="00CB7E74" w:rsidRPr="00EB2A2C" w:rsidRDefault="00CB7E74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Pr="00EB2A2C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2A2C">
              <w:rPr>
                <w:rFonts w:ascii="Times New Roman" w:hAnsi="Times New Roman"/>
                <w:bCs/>
              </w:rPr>
              <w:t>Технология оказания первой</w:t>
            </w:r>
            <w:r w:rsidRPr="00EB2A2C">
              <w:rPr>
                <w:rFonts w:ascii="Times New Roman" w:hAnsi="Times New Roman"/>
              </w:rPr>
              <w:t xml:space="preserve"> медицинской и специализированной </w:t>
            </w:r>
            <w:r w:rsidRPr="00EB2A2C">
              <w:rPr>
                <w:rStyle w:val="ac"/>
                <w:rFonts w:ascii="Times New Roman" w:hAnsi="Times New Roman"/>
                <w:b w:val="0"/>
              </w:rPr>
              <w:t>офтальмологи</w:t>
            </w:r>
            <w:r w:rsidRPr="00EB2A2C">
              <w:rPr>
                <w:rFonts w:ascii="Times New Roman" w:hAnsi="Times New Roman"/>
              </w:rPr>
              <w:t xml:space="preserve">ческой помощи при повреждениях глаз в случаях катастроф и чрезвычайных ситуаций: методическое пособие /В.В. </w:t>
            </w:r>
            <w:proofErr w:type="spellStart"/>
            <w:r w:rsidRPr="00EB2A2C">
              <w:rPr>
                <w:rFonts w:ascii="Times New Roman" w:hAnsi="Times New Roman"/>
              </w:rPr>
              <w:t>Нероев</w:t>
            </w:r>
            <w:proofErr w:type="spellEnd"/>
            <w:r w:rsidRPr="00EB2A2C">
              <w:rPr>
                <w:rFonts w:ascii="Times New Roman" w:hAnsi="Times New Roman"/>
              </w:rPr>
              <w:t xml:space="preserve"> [и др.]. - М.: МГМСУ, 2013. - 26 с.  </w:t>
            </w:r>
          </w:p>
        </w:tc>
      </w:tr>
      <w:tr w:rsidR="00CB7E74" w:rsidRPr="00BE07B1" w:rsidTr="00105817">
        <w:tc>
          <w:tcPr>
            <w:tcW w:w="362" w:type="pct"/>
          </w:tcPr>
          <w:p w:rsidR="00CB7E74" w:rsidRPr="00BE07B1" w:rsidRDefault="00CB7E74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Pr="00BE07B1" w:rsidRDefault="00CB7E74" w:rsidP="0010581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E07B1">
              <w:rPr>
                <w:rFonts w:ascii="Times New Roman" w:hAnsi="Times New Roman"/>
                <w:bCs/>
              </w:rPr>
              <w:t>Комплексное ультразвуковое исследование</w:t>
            </w:r>
            <w:r w:rsidRPr="00BE07B1">
              <w:rPr>
                <w:rFonts w:ascii="Times New Roman" w:hAnsi="Times New Roman"/>
              </w:rPr>
              <w:t xml:space="preserve"> при синдроме первичного </w:t>
            </w:r>
            <w:proofErr w:type="spellStart"/>
            <w:r w:rsidRPr="00BE07B1">
              <w:rPr>
                <w:rFonts w:ascii="Times New Roman" w:hAnsi="Times New Roman"/>
              </w:rPr>
              <w:t>персистирующего</w:t>
            </w:r>
            <w:proofErr w:type="spellEnd"/>
            <w:r w:rsidRPr="00BE07B1">
              <w:rPr>
                <w:rFonts w:ascii="Times New Roman" w:hAnsi="Times New Roman"/>
              </w:rPr>
              <w:t xml:space="preserve"> гиперпластического стекловидного тела у детей: медицинская технология / В. В. </w:t>
            </w:r>
            <w:proofErr w:type="spellStart"/>
            <w:r w:rsidRPr="00BE07B1">
              <w:rPr>
                <w:rFonts w:ascii="Times New Roman" w:hAnsi="Times New Roman"/>
              </w:rPr>
              <w:t>Нероев</w:t>
            </w:r>
            <w:proofErr w:type="spellEnd"/>
            <w:r w:rsidRPr="00BE07B1">
              <w:rPr>
                <w:rFonts w:ascii="Times New Roman" w:hAnsi="Times New Roman"/>
              </w:rPr>
              <w:t xml:space="preserve"> [и др.]. - М.: МГМСУ, 2013. - 18 с.</w:t>
            </w:r>
          </w:p>
        </w:tc>
      </w:tr>
      <w:tr w:rsidR="00CB7E74" w:rsidRPr="00BE07B1" w:rsidTr="00105817">
        <w:tc>
          <w:tcPr>
            <w:tcW w:w="362" w:type="pct"/>
          </w:tcPr>
          <w:p w:rsidR="00CB7E74" w:rsidRPr="00BE07B1" w:rsidRDefault="00CB7E74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CB7E74" w:rsidRPr="00BE07B1" w:rsidRDefault="00CB7E74" w:rsidP="00105817">
            <w:pPr>
              <w:pStyle w:val="a9"/>
              <w:widowControl w:val="0"/>
              <w:tabs>
                <w:tab w:val="left" w:pos="5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BE07B1">
              <w:rPr>
                <w:rFonts w:ascii="Times New Roman" w:hAnsi="Times New Roman"/>
                <w:spacing w:val="-1"/>
              </w:rPr>
              <w:t>ХальфинР.А.,КакоринаЕ.П.,МадьяноваВ.В.</w:t>
            </w:r>
            <w:r w:rsidRPr="00BE07B1">
              <w:rPr>
                <w:rFonts w:ascii="Times New Roman" w:hAnsi="Times New Roman"/>
              </w:rPr>
              <w:t>и</w:t>
            </w:r>
            <w:r w:rsidRPr="00BE07B1">
              <w:rPr>
                <w:rFonts w:ascii="Times New Roman" w:hAnsi="Times New Roman"/>
                <w:spacing w:val="-1"/>
              </w:rPr>
              <w:t>соавторы</w:t>
            </w:r>
            <w:proofErr w:type="gramStart"/>
            <w:r w:rsidRPr="00BE07B1">
              <w:rPr>
                <w:rFonts w:ascii="Times New Roman" w:hAnsi="Times New Roman"/>
                <w:spacing w:val="-1"/>
              </w:rPr>
              <w:t>.</w:t>
            </w:r>
            <w:r w:rsidRPr="00BE07B1">
              <w:rPr>
                <w:rFonts w:ascii="Times New Roman" w:hAnsi="Times New Roman"/>
              </w:rPr>
              <w:t>М</w:t>
            </w:r>
            <w:proofErr w:type="gramEnd"/>
            <w:r w:rsidRPr="00BE07B1">
              <w:rPr>
                <w:rFonts w:ascii="Times New Roman" w:hAnsi="Times New Roman"/>
              </w:rPr>
              <w:t>едицинская</w:t>
            </w:r>
            <w:r w:rsidRPr="00BE07B1">
              <w:rPr>
                <w:rFonts w:ascii="Times New Roman" w:hAnsi="Times New Roman"/>
                <w:spacing w:val="-1"/>
              </w:rPr>
              <w:t>документация:</w:t>
            </w:r>
          </w:p>
          <w:p w:rsidR="00CB7E74" w:rsidRPr="00BE07B1" w:rsidRDefault="00CB7E74" w:rsidP="00105817">
            <w:pPr>
              <w:pStyle w:val="a9"/>
              <w:widowControl w:val="0"/>
              <w:tabs>
                <w:tab w:val="left" w:pos="5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E07B1">
              <w:rPr>
                <w:rFonts w:ascii="Times New Roman" w:hAnsi="Times New Roman"/>
                <w:spacing w:val="-1"/>
              </w:rPr>
              <w:t xml:space="preserve">учетные </w:t>
            </w:r>
            <w:r w:rsidRPr="00BE07B1">
              <w:rPr>
                <w:rFonts w:ascii="Times New Roman" w:hAnsi="Times New Roman"/>
              </w:rPr>
              <w:t>и</w:t>
            </w:r>
            <w:r w:rsidR="00EB2A2C">
              <w:rPr>
                <w:rFonts w:ascii="Times New Roman" w:hAnsi="Times New Roman"/>
              </w:rPr>
              <w:t xml:space="preserve"> </w:t>
            </w:r>
            <w:r w:rsidRPr="00BE07B1">
              <w:rPr>
                <w:rFonts w:ascii="Times New Roman" w:hAnsi="Times New Roman"/>
                <w:spacing w:val="-1"/>
              </w:rPr>
              <w:t xml:space="preserve">отчетные </w:t>
            </w:r>
            <w:r w:rsidRPr="00BE07B1">
              <w:rPr>
                <w:rFonts w:ascii="Times New Roman" w:hAnsi="Times New Roman"/>
              </w:rPr>
              <w:t xml:space="preserve">формы. М.: </w:t>
            </w:r>
            <w:proofErr w:type="spellStart"/>
            <w:r w:rsidRPr="00BE07B1">
              <w:rPr>
                <w:rFonts w:ascii="Times New Roman" w:hAnsi="Times New Roman"/>
                <w:spacing w:val="-1"/>
              </w:rPr>
              <w:t>ГЭОТАР-Медиа</w:t>
            </w:r>
            <w:proofErr w:type="spellEnd"/>
            <w:r w:rsidRPr="00BE07B1">
              <w:rPr>
                <w:rFonts w:ascii="Times New Roman" w:hAnsi="Times New Roman"/>
                <w:spacing w:val="-1"/>
              </w:rPr>
              <w:t>,</w:t>
            </w:r>
            <w:r w:rsidRPr="00BE07B1">
              <w:rPr>
                <w:rFonts w:ascii="Times New Roman" w:hAnsi="Times New Roman"/>
              </w:rPr>
              <w:t xml:space="preserve"> 2013.</w:t>
            </w:r>
          </w:p>
        </w:tc>
      </w:tr>
      <w:tr w:rsidR="00105817" w:rsidRPr="00BE07B1" w:rsidTr="00105817">
        <w:tc>
          <w:tcPr>
            <w:tcW w:w="362" w:type="pct"/>
          </w:tcPr>
          <w:p w:rsidR="00105817" w:rsidRPr="00BE07B1" w:rsidRDefault="00105817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105817" w:rsidRPr="00AB056A" w:rsidRDefault="00105817" w:rsidP="00105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AB056A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</w:t>
            </w:r>
            <w:proofErr w:type="spellStart"/>
            <w:r w:rsidRPr="00AB056A">
              <w:rPr>
                <w:rFonts w:ascii="Times New Roman" w:hAnsi="Times New Roman" w:cs="Times New Roman"/>
              </w:rPr>
              <w:t>ГЭОТАР-Медиа</w:t>
            </w:r>
            <w:proofErr w:type="spellEnd"/>
            <w:r w:rsidRPr="00AB056A">
              <w:rPr>
                <w:rFonts w:ascii="Times New Roman" w:hAnsi="Times New Roman" w:cs="Times New Roman"/>
              </w:rPr>
              <w:t>, 2015. — 768 с.: ил.</w:t>
            </w:r>
          </w:p>
        </w:tc>
      </w:tr>
      <w:tr w:rsidR="00105817" w:rsidRPr="00BE07B1" w:rsidTr="00105817">
        <w:tc>
          <w:tcPr>
            <w:tcW w:w="362" w:type="pct"/>
          </w:tcPr>
          <w:p w:rsidR="00105817" w:rsidRPr="00BE07B1" w:rsidRDefault="00105817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105817" w:rsidRPr="00AB056A" w:rsidRDefault="00105817" w:rsidP="0010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 xml:space="preserve">Основы формирования здоровья детей: учебник с прил. на компакт-диске /Р.Р. </w:t>
            </w:r>
            <w:proofErr w:type="spellStart"/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>Кильдиярова</w:t>
            </w:r>
            <w:proofErr w:type="spellEnd"/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 xml:space="preserve">, В.И. Макарова, Ю.Ф. Лобанов. - М.: </w:t>
            </w:r>
            <w:proofErr w:type="spellStart"/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>ГЭОТАР-Медиа</w:t>
            </w:r>
            <w:proofErr w:type="spellEnd"/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 xml:space="preserve">, 2013. - 324 с.: </w:t>
            </w:r>
            <w:proofErr w:type="spellStart"/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>цв.ил</w:t>
            </w:r>
            <w:proofErr w:type="spellEnd"/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05817" w:rsidRPr="00BE07B1" w:rsidTr="00105817">
        <w:tc>
          <w:tcPr>
            <w:tcW w:w="362" w:type="pct"/>
          </w:tcPr>
          <w:p w:rsidR="00105817" w:rsidRPr="00BE07B1" w:rsidRDefault="00105817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105817" w:rsidRPr="00AB056A" w:rsidRDefault="00105817" w:rsidP="00105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056A">
              <w:rPr>
                <w:rFonts w:ascii="Times New Roman" w:hAnsi="Times New Roman" w:cs="Times New Roman"/>
                <w:bCs/>
              </w:rPr>
              <w:t xml:space="preserve">     Закономерности формирования здоровья</w:t>
            </w:r>
            <w:r w:rsidRPr="00AB056A">
              <w:rPr>
                <w:rFonts w:ascii="Times New Roman" w:hAnsi="Times New Roman" w:cs="Times New Roman"/>
              </w:rPr>
              <w:t xml:space="preserve"> и развития детей, начавших обучение в школе в разном возрасте: монография /И.П. Артюхов [и др.]. - Новосибирск: Наука, 2015. - 375 </w:t>
            </w:r>
            <w:proofErr w:type="gramStart"/>
            <w:r w:rsidRPr="00AB056A">
              <w:rPr>
                <w:rFonts w:ascii="Times New Roman" w:hAnsi="Times New Roman" w:cs="Times New Roman"/>
              </w:rPr>
              <w:t>с</w:t>
            </w:r>
            <w:proofErr w:type="gramEnd"/>
            <w:r w:rsidRPr="00AB056A">
              <w:rPr>
                <w:rFonts w:ascii="Times New Roman" w:hAnsi="Times New Roman" w:cs="Times New Roman"/>
              </w:rPr>
              <w:t>.</w:t>
            </w:r>
          </w:p>
        </w:tc>
      </w:tr>
      <w:tr w:rsidR="00105817" w:rsidRPr="00BE07B1" w:rsidTr="00105817">
        <w:tc>
          <w:tcPr>
            <w:tcW w:w="362" w:type="pct"/>
          </w:tcPr>
          <w:p w:rsidR="00105817" w:rsidRPr="00BE07B1" w:rsidRDefault="00105817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105817" w:rsidRPr="00AB056A" w:rsidRDefault="00105817" w:rsidP="00105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056A">
              <w:rPr>
                <w:rFonts w:ascii="Times New Roman" w:hAnsi="Times New Roman" w:cs="Times New Roman"/>
                <w:bCs/>
              </w:rPr>
              <w:t xml:space="preserve">     Система лечения ожоговых</w:t>
            </w:r>
            <w:r w:rsidRPr="00AB056A">
              <w:rPr>
                <w:rFonts w:ascii="Times New Roman" w:hAnsi="Times New Roman" w:cs="Times New Roman"/>
              </w:rPr>
              <w:t xml:space="preserve"> ран в собственной жидкой среде: монография /под ред.: Е.А. Войновского</w:t>
            </w:r>
            <w:proofErr w:type="gramStart"/>
            <w:r w:rsidRPr="00AB056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B056A">
              <w:rPr>
                <w:rFonts w:ascii="Times New Roman" w:hAnsi="Times New Roman" w:cs="Times New Roman"/>
              </w:rPr>
              <w:t xml:space="preserve"> В.А. Мензула, Т. Г. Руденко. - М.: На боевом посту, 2015. - 271 с.</w:t>
            </w:r>
            <w:proofErr w:type="gramStart"/>
            <w:r w:rsidRPr="00AB05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B0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56A">
              <w:rPr>
                <w:rFonts w:ascii="Times New Roman" w:hAnsi="Times New Roman" w:cs="Times New Roman"/>
              </w:rPr>
              <w:t>цв.ил</w:t>
            </w:r>
            <w:proofErr w:type="spellEnd"/>
            <w:r w:rsidRPr="00AB056A">
              <w:rPr>
                <w:rFonts w:ascii="Times New Roman" w:hAnsi="Times New Roman" w:cs="Times New Roman"/>
              </w:rPr>
              <w:t>.</w:t>
            </w:r>
          </w:p>
        </w:tc>
      </w:tr>
      <w:tr w:rsidR="00105817" w:rsidRPr="00BE07B1" w:rsidTr="00105817">
        <w:tc>
          <w:tcPr>
            <w:tcW w:w="362" w:type="pct"/>
          </w:tcPr>
          <w:p w:rsidR="00105817" w:rsidRPr="00BE07B1" w:rsidRDefault="00105817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105817" w:rsidRPr="00AB056A" w:rsidRDefault="00105817" w:rsidP="00105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056A">
              <w:rPr>
                <w:rFonts w:ascii="Times New Roman" w:hAnsi="Times New Roman" w:cs="Times New Roman"/>
              </w:rPr>
              <w:t xml:space="preserve">     Нормы в </w:t>
            </w:r>
            <w:r w:rsidRPr="00105817">
              <w:rPr>
                <w:rStyle w:val="ac"/>
                <w:rFonts w:ascii="Times New Roman" w:hAnsi="Times New Roman"/>
                <w:b w:val="0"/>
              </w:rPr>
              <w:t>педиатри</w:t>
            </w:r>
            <w:r w:rsidRPr="00AB056A">
              <w:rPr>
                <w:rFonts w:ascii="Times New Roman" w:hAnsi="Times New Roman" w:cs="Times New Roman"/>
              </w:rPr>
              <w:t xml:space="preserve">и: справочник /С.С. </w:t>
            </w:r>
            <w:proofErr w:type="spellStart"/>
            <w:r w:rsidRPr="00AB056A">
              <w:rPr>
                <w:rFonts w:ascii="Times New Roman" w:hAnsi="Times New Roman" w:cs="Times New Roman"/>
              </w:rPr>
              <w:t>Вялов</w:t>
            </w:r>
            <w:proofErr w:type="spellEnd"/>
            <w:r w:rsidRPr="00AB056A">
              <w:rPr>
                <w:rFonts w:ascii="Times New Roman" w:hAnsi="Times New Roman" w:cs="Times New Roman"/>
              </w:rPr>
              <w:t xml:space="preserve">. - 7-е изд. - М.: </w:t>
            </w:r>
            <w:proofErr w:type="spellStart"/>
            <w:r w:rsidRPr="00AB056A">
              <w:rPr>
                <w:rFonts w:ascii="Times New Roman" w:hAnsi="Times New Roman" w:cs="Times New Roman"/>
              </w:rPr>
              <w:t>МЕДпресс-информ</w:t>
            </w:r>
            <w:proofErr w:type="spellEnd"/>
            <w:r w:rsidRPr="00AB056A">
              <w:rPr>
                <w:rFonts w:ascii="Times New Roman" w:hAnsi="Times New Roman" w:cs="Times New Roman"/>
              </w:rPr>
              <w:t>, 2015. - 187 с.: ил.</w:t>
            </w:r>
          </w:p>
        </w:tc>
      </w:tr>
      <w:tr w:rsidR="00105817" w:rsidRPr="00BE07B1" w:rsidTr="00105817">
        <w:tc>
          <w:tcPr>
            <w:tcW w:w="362" w:type="pct"/>
          </w:tcPr>
          <w:p w:rsidR="00105817" w:rsidRPr="00BE07B1" w:rsidRDefault="00105817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105817" w:rsidRPr="00AB056A" w:rsidRDefault="00105817" w:rsidP="00105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056A">
              <w:rPr>
                <w:rFonts w:ascii="Times New Roman" w:hAnsi="Times New Roman" w:cs="Times New Roman"/>
              </w:rPr>
              <w:t xml:space="preserve">     Справочник врача-педиатра /Р.Р. </w:t>
            </w:r>
            <w:proofErr w:type="spellStart"/>
            <w:r w:rsidRPr="00AB056A">
              <w:rPr>
                <w:rFonts w:ascii="Times New Roman" w:hAnsi="Times New Roman" w:cs="Times New Roman"/>
              </w:rPr>
              <w:t>Кильдиярова</w:t>
            </w:r>
            <w:proofErr w:type="spellEnd"/>
            <w:r w:rsidRPr="00AB056A">
              <w:rPr>
                <w:rFonts w:ascii="Times New Roman" w:hAnsi="Times New Roman" w:cs="Times New Roman"/>
              </w:rPr>
              <w:t xml:space="preserve">, М.Б. Колесникова. - 2-е изд., </w:t>
            </w:r>
            <w:proofErr w:type="spellStart"/>
            <w:r w:rsidRPr="00AB056A">
              <w:rPr>
                <w:rFonts w:ascii="Times New Roman" w:hAnsi="Times New Roman" w:cs="Times New Roman"/>
              </w:rPr>
              <w:t>испр</w:t>
            </w:r>
            <w:proofErr w:type="spellEnd"/>
            <w:r w:rsidRPr="00AB056A">
              <w:rPr>
                <w:rFonts w:ascii="Times New Roman" w:hAnsi="Times New Roman" w:cs="Times New Roman"/>
              </w:rPr>
              <w:t xml:space="preserve">. и доп. - М.: </w:t>
            </w:r>
            <w:proofErr w:type="spellStart"/>
            <w:r w:rsidRPr="00AB056A">
              <w:rPr>
                <w:rFonts w:ascii="Times New Roman" w:hAnsi="Times New Roman" w:cs="Times New Roman"/>
              </w:rPr>
              <w:t>ГЭОТАР-Медиа</w:t>
            </w:r>
            <w:proofErr w:type="spellEnd"/>
            <w:r w:rsidRPr="00AB056A">
              <w:rPr>
                <w:rFonts w:ascii="Times New Roman" w:hAnsi="Times New Roman" w:cs="Times New Roman"/>
              </w:rPr>
              <w:t xml:space="preserve">, 2014. - 255 </w:t>
            </w:r>
            <w:proofErr w:type="gramStart"/>
            <w:r w:rsidRPr="00AB056A">
              <w:rPr>
                <w:rFonts w:ascii="Times New Roman" w:hAnsi="Times New Roman" w:cs="Times New Roman"/>
              </w:rPr>
              <w:t>с</w:t>
            </w:r>
            <w:proofErr w:type="gramEnd"/>
            <w:r w:rsidRPr="00AB056A">
              <w:rPr>
                <w:rFonts w:ascii="Times New Roman" w:hAnsi="Times New Roman" w:cs="Times New Roman"/>
              </w:rPr>
              <w:t>.</w:t>
            </w:r>
          </w:p>
        </w:tc>
      </w:tr>
      <w:tr w:rsidR="00105817" w:rsidRPr="00BE07B1" w:rsidTr="00105817">
        <w:tc>
          <w:tcPr>
            <w:tcW w:w="362" w:type="pct"/>
          </w:tcPr>
          <w:p w:rsidR="00105817" w:rsidRPr="00BE07B1" w:rsidRDefault="00105817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105817" w:rsidRPr="00AB056A" w:rsidRDefault="00105817" w:rsidP="0010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056A">
              <w:rPr>
                <w:rFonts w:ascii="Times New Roman" w:eastAsia="Times New Roman" w:hAnsi="Times New Roman" w:cs="Times New Roman"/>
                <w:bCs/>
                <w:lang w:eastAsia="ru-RU"/>
              </w:rPr>
              <w:t>Запруднов</w:t>
            </w:r>
            <w:proofErr w:type="spellEnd"/>
            <w:r w:rsidRPr="00AB05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А.М.</w:t>
            </w:r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5817" w:rsidRPr="00AB056A" w:rsidRDefault="00105817" w:rsidP="0010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 xml:space="preserve">     Детские болезни: учебник: в 2 т. /А.М. </w:t>
            </w:r>
            <w:proofErr w:type="spellStart"/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>Запруднов</w:t>
            </w:r>
            <w:proofErr w:type="spellEnd"/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 xml:space="preserve">, К.И. Григорьев, Л.А. Харитонова. - 2-е изд., </w:t>
            </w:r>
            <w:proofErr w:type="spellStart"/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 xml:space="preserve">. и доп. - М.: </w:t>
            </w:r>
            <w:proofErr w:type="spellStart"/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>ГЭОТАР-Медиа</w:t>
            </w:r>
            <w:proofErr w:type="spellEnd"/>
          </w:p>
          <w:p w:rsidR="00105817" w:rsidRPr="00AB056A" w:rsidRDefault="00105817" w:rsidP="0010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105817">
              <w:rPr>
                <w:rFonts w:ascii="Times New Roman" w:eastAsia="Times New Roman" w:hAnsi="Times New Roman" w:cs="Times New Roman"/>
                <w:bCs/>
                <w:lang w:eastAsia="ru-RU"/>
              </w:rPr>
              <w:t>Т. 1</w:t>
            </w:r>
            <w:r w:rsidRPr="001058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 xml:space="preserve"> - 2013. - 765 с.</w:t>
            </w:r>
            <w:proofErr w:type="gramStart"/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</w:tr>
      <w:tr w:rsidR="00105817" w:rsidRPr="00BE07B1" w:rsidTr="00105817">
        <w:tc>
          <w:tcPr>
            <w:tcW w:w="362" w:type="pct"/>
          </w:tcPr>
          <w:p w:rsidR="00105817" w:rsidRPr="00BE07B1" w:rsidRDefault="00105817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105817" w:rsidRPr="00AB056A" w:rsidRDefault="00105817" w:rsidP="00105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056A">
              <w:rPr>
                <w:rFonts w:ascii="Times New Roman" w:hAnsi="Times New Roman" w:cs="Times New Roman"/>
                <w:bCs/>
              </w:rPr>
              <w:t xml:space="preserve">     Поликлиническая и неотложная</w:t>
            </w:r>
            <w:r w:rsidRPr="00AB056A">
              <w:rPr>
                <w:rFonts w:ascii="Times New Roman" w:hAnsi="Times New Roman" w:cs="Times New Roman"/>
              </w:rPr>
              <w:t xml:space="preserve"> </w:t>
            </w:r>
            <w:r w:rsidRPr="00105817">
              <w:rPr>
                <w:rStyle w:val="ac"/>
                <w:rFonts w:ascii="Times New Roman" w:hAnsi="Times New Roman"/>
                <w:b w:val="0"/>
              </w:rPr>
              <w:t>педиатри</w:t>
            </w:r>
            <w:r w:rsidRPr="00AB056A">
              <w:rPr>
                <w:rFonts w:ascii="Times New Roman" w:hAnsi="Times New Roman" w:cs="Times New Roman"/>
              </w:rPr>
              <w:t xml:space="preserve">я: учебник / под ред. А. С. Калмыковой. - М.: </w:t>
            </w:r>
            <w:proofErr w:type="spellStart"/>
            <w:r w:rsidRPr="00AB056A">
              <w:rPr>
                <w:rFonts w:ascii="Times New Roman" w:hAnsi="Times New Roman" w:cs="Times New Roman"/>
              </w:rPr>
              <w:t>ГЭОТАР-Медиа</w:t>
            </w:r>
            <w:proofErr w:type="spellEnd"/>
            <w:r w:rsidRPr="00AB056A">
              <w:rPr>
                <w:rFonts w:ascii="Times New Roman" w:hAnsi="Times New Roman" w:cs="Times New Roman"/>
              </w:rPr>
              <w:t>, 2013. - 895 с.</w:t>
            </w:r>
          </w:p>
        </w:tc>
      </w:tr>
      <w:tr w:rsidR="00105817" w:rsidRPr="00BE07B1" w:rsidTr="00105817">
        <w:tc>
          <w:tcPr>
            <w:tcW w:w="362" w:type="pct"/>
          </w:tcPr>
          <w:p w:rsidR="00105817" w:rsidRPr="00BE07B1" w:rsidRDefault="00105817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105817" w:rsidRPr="00AB056A" w:rsidRDefault="00105817" w:rsidP="00105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56A">
              <w:rPr>
                <w:rFonts w:ascii="Times New Roman" w:hAnsi="Times New Roman" w:cs="Times New Roman"/>
              </w:rPr>
              <w:t xml:space="preserve">     Острые </w:t>
            </w:r>
            <w:proofErr w:type="spellStart"/>
            <w:r w:rsidRPr="00AB056A">
              <w:rPr>
                <w:rFonts w:ascii="Times New Roman" w:hAnsi="Times New Roman" w:cs="Times New Roman"/>
              </w:rPr>
              <w:t>обструктивные</w:t>
            </w:r>
            <w:proofErr w:type="spellEnd"/>
            <w:r w:rsidRPr="00AB056A">
              <w:rPr>
                <w:rFonts w:ascii="Times New Roman" w:hAnsi="Times New Roman" w:cs="Times New Roman"/>
              </w:rPr>
              <w:t xml:space="preserve"> состояния дыхательных путей у детей. Вопросы патогенеза, дифференциальной диагностики и лечения: руководство для врачей /О.В. Зайцева. - М.: МГМСУ, 2013. - 100 с.</w:t>
            </w:r>
            <w:proofErr w:type="gramStart"/>
            <w:r w:rsidRPr="00AB05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B0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56A">
              <w:rPr>
                <w:rFonts w:ascii="Times New Roman" w:hAnsi="Times New Roman" w:cs="Times New Roman"/>
              </w:rPr>
              <w:t>цв.ил</w:t>
            </w:r>
            <w:proofErr w:type="spellEnd"/>
            <w:r w:rsidRPr="00AB056A">
              <w:rPr>
                <w:rFonts w:ascii="Times New Roman" w:hAnsi="Times New Roman" w:cs="Times New Roman"/>
              </w:rPr>
              <w:t>.</w:t>
            </w:r>
          </w:p>
        </w:tc>
      </w:tr>
      <w:tr w:rsidR="00105817" w:rsidRPr="00BE07B1" w:rsidTr="00105817">
        <w:tc>
          <w:tcPr>
            <w:tcW w:w="362" w:type="pct"/>
          </w:tcPr>
          <w:p w:rsidR="00105817" w:rsidRPr="00BE07B1" w:rsidRDefault="00105817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105817" w:rsidRPr="00AB056A" w:rsidRDefault="00105817" w:rsidP="00105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56A">
              <w:rPr>
                <w:rFonts w:ascii="Times New Roman" w:hAnsi="Times New Roman" w:cs="Times New Roman"/>
                <w:bCs/>
              </w:rPr>
              <w:t xml:space="preserve">     Детская дерматология. Цветной</w:t>
            </w:r>
            <w:r w:rsidRPr="00AB056A">
              <w:rPr>
                <w:rFonts w:ascii="Times New Roman" w:hAnsi="Times New Roman" w:cs="Times New Roman"/>
              </w:rPr>
              <w:t xml:space="preserve"> атлас и справочник: пер. с англ. /К.Ш.-М. </w:t>
            </w:r>
            <w:proofErr w:type="spellStart"/>
            <w:r w:rsidRPr="00AB056A">
              <w:rPr>
                <w:rFonts w:ascii="Times New Roman" w:hAnsi="Times New Roman" w:cs="Times New Roman"/>
              </w:rPr>
              <w:t>Кэйн</w:t>
            </w:r>
            <w:proofErr w:type="spellEnd"/>
            <w:r w:rsidRPr="00AB056A">
              <w:rPr>
                <w:rFonts w:ascii="Times New Roman" w:hAnsi="Times New Roman" w:cs="Times New Roman"/>
              </w:rPr>
              <w:t xml:space="preserve"> [и др.]. - М.</w:t>
            </w:r>
            <w:proofErr w:type="gramStart"/>
            <w:r w:rsidRPr="00AB056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B056A">
              <w:rPr>
                <w:rFonts w:ascii="Times New Roman" w:hAnsi="Times New Roman" w:cs="Times New Roman"/>
              </w:rPr>
              <w:t xml:space="preserve"> Издательство Панфилова, 2011. - 488 с.: </w:t>
            </w:r>
            <w:proofErr w:type="spellStart"/>
            <w:r w:rsidRPr="00AB056A">
              <w:rPr>
                <w:rFonts w:ascii="Times New Roman" w:hAnsi="Times New Roman" w:cs="Times New Roman"/>
              </w:rPr>
              <w:t>цв.ил</w:t>
            </w:r>
            <w:proofErr w:type="spellEnd"/>
            <w:r w:rsidRPr="00AB056A">
              <w:rPr>
                <w:rFonts w:ascii="Times New Roman" w:hAnsi="Times New Roman" w:cs="Times New Roman"/>
              </w:rPr>
              <w:t>.</w:t>
            </w:r>
          </w:p>
        </w:tc>
      </w:tr>
      <w:tr w:rsidR="00105817" w:rsidRPr="00BE07B1" w:rsidTr="00105817">
        <w:tc>
          <w:tcPr>
            <w:tcW w:w="362" w:type="pct"/>
          </w:tcPr>
          <w:p w:rsidR="00105817" w:rsidRPr="00BE07B1" w:rsidRDefault="00105817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105817" w:rsidRPr="00AB056A" w:rsidRDefault="00105817" w:rsidP="0010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6A">
              <w:rPr>
                <w:rFonts w:ascii="Times New Roman" w:eastAsia="Times New Roman" w:hAnsi="Times New Roman" w:cs="Times New Roman"/>
                <w:bCs/>
                <w:lang w:eastAsia="ru-RU"/>
              </w:rPr>
              <w:t>Полушкина Н.Н.</w:t>
            </w:r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5817" w:rsidRPr="00AB056A" w:rsidRDefault="00105817" w:rsidP="0010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6A">
              <w:rPr>
                <w:rFonts w:ascii="Times New Roman" w:eastAsia="Times New Roman" w:hAnsi="Times New Roman" w:cs="Times New Roman"/>
                <w:lang w:eastAsia="ru-RU"/>
              </w:rPr>
              <w:t xml:space="preserve">     Диагностический справочник детских болезней /Н.Н. Полушкина. - М.: АСТ, 2010. - 607 с. </w:t>
            </w:r>
          </w:p>
        </w:tc>
      </w:tr>
      <w:tr w:rsidR="00105817" w:rsidRPr="00BE07B1" w:rsidTr="00105817">
        <w:tc>
          <w:tcPr>
            <w:tcW w:w="362" w:type="pct"/>
          </w:tcPr>
          <w:p w:rsidR="00105817" w:rsidRPr="00BE07B1" w:rsidRDefault="00105817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105817" w:rsidRPr="00AB056A" w:rsidRDefault="00105817" w:rsidP="0010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56A">
              <w:rPr>
                <w:rFonts w:ascii="Times New Roman" w:hAnsi="Times New Roman" w:cs="Times New Roman"/>
              </w:rPr>
              <w:t xml:space="preserve">     Заболевания детей раннего возраста. Избранные лекции по педиатрии. Под ред. Проф. О.В. Зайцевой  М. 2013г. 232 </w:t>
            </w:r>
            <w:proofErr w:type="gramStart"/>
            <w:r w:rsidRPr="00AB056A">
              <w:rPr>
                <w:rFonts w:ascii="Times New Roman" w:hAnsi="Times New Roman" w:cs="Times New Roman"/>
              </w:rPr>
              <w:t>с</w:t>
            </w:r>
            <w:proofErr w:type="gramEnd"/>
            <w:r w:rsidRPr="00AB056A">
              <w:rPr>
                <w:rFonts w:ascii="Times New Roman" w:hAnsi="Times New Roman" w:cs="Times New Roman"/>
              </w:rPr>
              <w:t>.</w:t>
            </w:r>
          </w:p>
        </w:tc>
      </w:tr>
      <w:tr w:rsidR="00105817" w:rsidRPr="00BE07B1" w:rsidTr="00105817">
        <w:tc>
          <w:tcPr>
            <w:tcW w:w="362" w:type="pct"/>
          </w:tcPr>
          <w:p w:rsidR="00105817" w:rsidRPr="00BE07B1" w:rsidRDefault="00105817" w:rsidP="00105817">
            <w:pPr>
              <w:pStyle w:val="a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pct"/>
          </w:tcPr>
          <w:p w:rsidR="00105817" w:rsidRPr="00AB056A" w:rsidRDefault="00105817" w:rsidP="0010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56A">
              <w:rPr>
                <w:rFonts w:ascii="Times New Roman" w:hAnsi="Times New Roman" w:cs="Times New Roman"/>
              </w:rPr>
              <w:t xml:space="preserve">     Инфекционные болезни у детей. Под ред. Проф. О.В. Зайцевой, А.В. </w:t>
            </w:r>
            <w:proofErr w:type="spellStart"/>
            <w:r w:rsidRPr="00AB056A">
              <w:rPr>
                <w:rFonts w:ascii="Times New Roman" w:hAnsi="Times New Roman" w:cs="Times New Roman"/>
              </w:rPr>
              <w:t>Сундукова</w:t>
            </w:r>
            <w:proofErr w:type="spellEnd"/>
            <w:r w:rsidRPr="00AB056A">
              <w:rPr>
                <w:rFonts w:ascii="Times New Roman" w:hAnsi="Times New Roman" w:cs="Times New Roman"/>
              </w:rPr>
              <w:t xml:space="preserve">  М. 2014г. 224 </w:t>
            </w:r>
            <w:proofErr w:type="gramStart"/>
            <w:r w:rsidRPr="00AB056A">
              <w:rPr>
                <w:rFonts w:ascii="Times New Roman" w:hAnsi="Times New Roman" w:cs="Times New Roman"/>
              </w:rPr>
              <w:t>с</w:t>
            </w:r>
            <w:proofErr w:type="gramEnd"/>
            <w:r w:rsidRPr="00AB056A">
              <w:rPr>
                <w:rFonts w:ascii="Times New Roman" w:hAnsi="Times New Roman" w:cs="Times New Roman"/>
              </w:rPr>
              <w:t>.</w:t>
            </w:r>
          </w:p>
        </w:tc>
      </w:tr>
    </w:tbl>
    <w:p w:rsidR="00EB2A2C" w:rsidRPr="004B4424" w:rsidRDefault="00EB2A2C" w:rsidP="00CB7E74">
      <w:pPr>
        <w:pStyle w:val="a8"/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EB2A2C" w:rsidRPr="004B4424" w:rsidSect="0068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15" w:rsidRDefault="00415115" w:rsidP="003E5641">
      <w:pPr>
        <w:spacing w:after="0" w:line="240" w:lineRule="auto"/>
      </w:pPr>
      <w:r>
        <w:separator/>
      </w:r>
    </w:p>
  </w:endnote>
  <w:endnote w:type="continuationSeparator" w:id="0">
    <w:p w:rsidR="00415115" w:rsidRDefault="00415115" w:rsidP="003E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15" w:rsidRDefault="00415115" w:rsidP="003E5641">
      <w:pPr>
        <w:spacing w:after="0" w:line="240" w:lineRule="auto"/>
      </w:pPr>
      <w:r>
        <w:separator/>
      </w:r>
    </w:p>
  </w:footnote>
  <w:footnote w:type="continuationSeparator" w:id="0">
    <w:p w:rsidR="00415115" w:rsidRDefault="00415115" w:rsidP="003E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426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15" w:hanging="284"/>
      </w:pPr>
    </w:lvl>
    <w:lvl w:ilvl="2">
      <w:numFmt w:val="bullet"/>
      <w:lvlText w:val="•"/>
      <w:lvlJc w:val="left"/>
      <w:pPr>
        <w:ind w:left="2403" w:hanging="284"/>
      </w:pPr>
    </w:lvl>
    <w:lvl w:ilvl="3">
      <w:numFmt w:val="bullet"/>
      <w:lvlText w:val="•"/>
      <w:lvlJc w:val="left"/>
      <w:pPr>
        <w:ind w:left="3392" w:hanging="284"/>
      </w:pPr>
    </w:lvl>
    <w:lvl w:ilvl="4">
      <w:numFmt w:val="bullet"/>
      <w:lvlText w:val="•"/>
      <w:lvlJc w:val="left"/>
      <w:pPr>
        <w:ind w:left="4380" w:hanging="284"/>
      </w:pPr>
    </w:lvl>
    <w:lvl w:ilvl="5">
      <w:numFmt w:val="bullet"/>
      <w:lvlText w:val="•"/>
      <w:lvlJc w:val="left"/>
      <w:pPr>
        <w:ind w:left="5369" w:hanging="284"/>
      </w:pPr>
    </w:lvl>
    <w:lvl w:ilvl="6">
      <w:numFmt w:val="bullet"/>
      <w:lvlText w:val="•"/>
      <w:lvlJc w:val="left"/>
      <w:pPr>
        <w:ind w:left="6357" w:hanging="284"/>
      </w:pPr>
    </w:lvl>
    <w:lvl w:ilvl="7">
      <w:numFmt w:val="bullet"/>
      <w:lvlText w:val="•"/>
      <w:lvlJc w:val="left"/>
      <w:pPr>
        <w:ind w:left="7345" w:hanging="284"/>
      </w:pPr>
    </w:lvl>
    <w:lvl w:ilvl="8">
      <w:numFmt w:val="bullet"/>
      <w:lvlText w:val="•"/>
      <w:lvlJc w:val="left"/>
      <w:pPr>
        <w:ind w:left="8334" w:hanging="284"/>
      </w:pPr>
    </w:lvl>
  </w:abstractNum>
  <w:abstractNum w:abstractNumId="1">
    <w:nsid w:val="074E7C17"/>
    <w:multiLevelType w:val="hybridMultilevel"/>
    <w:tmpl w:val="874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1222"/>
    <w:multiLevelType w:val="hybridMultilevel"/>
    <w:tmpl w:val="3C8E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50C8D"/>
    <w:multiLevelType w:val="hybridMultilevel"/>
    <w:tmpl w:val="3C8E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E4B05A3"/>
    <w:multiLevelType w:val="hybridMultilevel"/>
    <w:tmpl w:val="3C8E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D5F"/>
    <w:multiLevelType w:val="hybridMultilevel"/>
    <w:tmpl w:val="56CC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669D5"/>
    <w:multiLevelType w:val="hybridMultilevel"/>
    <w:tmpl w:val="AFB0828E"/>
    <w:lvl w:ilvl="0" w:tplc="0D721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60CAC"/>
    <w:multiLevelType w:val="hybridMultilevel"/>
    <w:tmpl w:val="C1E4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86E4B"/>
    <w:multiLevelType w:val="hybridMultilevel"/>
    <w:tmpl w:val="2B56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5FE"/>
    <w:multiLevelType w:val="hybridMultilevel"/>
    <w:tmpl w:val="D456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90A42"/>
    <w:multiLevelType w:val="hybridMultilevel"/>
    <w:tmpl w:val="7C68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445D"/>
    <w:multiLevelType w:val="hybridMultilevel"/>
    <w:tmpl w:val="EA84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86593"/>
    <w:multiLevelType w:val="hybridMultilevel"/>
    <w:tmpl w:val="3C8E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E7C39"/>
    <w:multiLevelType w:val="hybridMultilevel"/>
    <w:tmpl w:val="C1E4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1CE"/>
    <w:multiLevelType w:val="hybridMultilevel"/>
    <w:tmpl w:val="C1E4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4CC0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551750E"/>
    <w:multiLevelType w:val="hybridMultilevel"/>
    <w:tmpl w:val="C1E4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05D27"/>
    <w:multiLevelType w:val="hybridMultilevel"/>
    <w:tmpl w:val="C1E4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44B8E"/>
    <w:multiLevelType w:val="hybridMultilevel"/>
    <w:tmpl w:val="C08A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1163F"/>
    <w:multiLevelType w:val="hybridMultilevel"/>
    <w:tmpl w:val="C1E4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F53D2"/>
    <w:multiLevelType w:val="hybridMultilevel"/>
    <w:tmpl w:val="57FA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A7099"/>
    <w:multiLevelType w:val="hybridMultilevel"/>
    <w:tmpl w:val="C1E4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0A5DB4"/>
    <w:multiLevelType w:val="hybridMultilevel"/>
    <w:tmpl w:val="3C8E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F229D"/>
    <w:multiLevelType w:val="hybridMultilevel"/>
    <w:tmpl w:val="C1E4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547E9"/>
    <w:multiLevelType w:val="hybridMultilevel"/>
    <w:tmpl w:val="641A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236A2"/>
    <w:multiLevelType w:val="hybridMultilevel"/>
    <w:tmpl w:val="8006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C2E63"/>
    <w:multiLevelType w:val="hybridMultilevel"/>
    <w:tmpl w:val="C1E4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74354"/>
    <w:multiLevelType w:val="hybridMultilevel"/>
    <w:tmpl w:val="3C8E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3631E"/>
    <w:multiLevelType w:val="hybridMultilevel"/>
    <w:tmpl w:val="C1E4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C0E85"/>
    <w:multiLevelType w:val="hybridMultilevel"/>
    <w:tmpl w:val="8B524A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112911"/>
    <w:multiLevelType w:val="hybridMultilevel"/>
    <w:tmpl w:val="C1E4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C2DA4"/>
    <w:multiLevelType w:val="hybridMultilevel"/>
    <w:tmpl w:val="52A8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5423"/>
    <w:multiLevelType w:val="hybridMultilevel"/>
    <w:tmpl w:val="C1E4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13B23"/>
    <w:multiLevelType w:val="hybridMultilevel"/>
    <w:tmpl w:val="C1E4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8">
    <w:nsid w:val="7DCD6D79"/>
    <w:multiLevelType w:val="hybridMultilevel"/>
    <w:tmpl w:val="F5FC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55F17"/>
    <w:multiLevelType w:val="hybridMultilevel"/>
    <w:tmpl w:val="7EB4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28"/>
  </w:num>
  <w:num w:numId="5">
    <w:abstractNumId w:val="27"/>
  </w:num>
  <w:num w:numId="6">
    <w:abstractNumId w:val="6"/>
  </w:num>
  <w:num w:numId="7">
    <w:abstractNumId w:val="10"/>
  </w:num>
  <w:num w:numId="8">
    <w:abstractNumId w:val="22"/>
  </w:num>
  <w:num w:numId="9">
    <w:abstractNumId w:val="32"/>
  </w:num>
  <w:num w:numId="10">
    <w:abstractNumId w:val="34"/>
  </w:num>
  <w:num w:numId="11">
    <w:abstractNumId w:val="30"/>
  </w:num>
  <w:num w:numId="12">
    <w:abstractNumId w:val="13"/>
  </w:num>
  <w:num w:numId="13">
    <w:abstractNumId w:val="3"/>
  </w:num>
  <w:num w:numId="14">
    <w:abstractNumId w:val="2"/>
  </w:num>
  <w:num w:numId="15">
    <w:abstractNumId w:val="25"/>
  </w:num>
  <w:num w:numId="16">
    <w:abstractNumId w:val="38"/>
  </w:num>
  <w:num w:numId="17">
    <w:abstractNumId w:val="5"/>
  </w:num>
  <w:num w:numId="18">
    <w:abstractNumId w:val="19"/>
  </w:num>
  <w:num w:numId="19">
    <w:abstractNumId w:val="39"/>
  </w:num>
  <w:num w:numId="20">
    <w:abstractNumId w:val="17"/>
  </w:num>
  <w:num w:numId="21">
    <w:abstractNumId w:val="36"/>
  </w:num>
  <w:num w:numId="22">
    <w:abstractNumId w:val="31"/>
  </w:num>
  <w:num w:numId="23">
    <w:abstractNumId w:val="23"/>
  </w:num>
  <w:num w:numId="24">
    <w:abstractNumId w:val="29"/>
  </w:num>
  <w:num w:numId="25">
    <w:abstractNumId w:val="21"/>
  </w:num>
  <w:num w:numId="26">
    <w:abstractNumId w:val="14"/>
  </w:num>
  <w:num w:numId="27">
    <w:abstractNumId w:val="8"/>
  </w:num>
  <w:num w:numId="28">
    <w:abstractNumId w:val="26"/>
  </w:num>
  <w:num w:numId="29">
    <w:abstractNumId w:val="35"/>
  </w:num>
  <w:num w:numId="30">
    <w:abstractNumId w:val="7"/>
  </w:num>
  <w:num w:numId="31">
    <w:abstractNumId w:val="33"/>
  </w:num>
  <w:num w:numId="32">
    <w:abstractNumId w:val="15"/>
  </w:num>
  <w:num w:numId="33">
    <w:abstractNumId w:val="9"/>
  </w:num>
  <w:num w:numId="34">
    <w:abstractNumId w:val="4"/>
  </w:num>
  <w:num w:numId="35">
    <w:abstractNumId w:val="37"/>
  </w:num>
  <w:num w:numId="36">
    <w:abstractNumId w:val="24"/>
  </w:num>
  <w:num w:numId="37">
    <w:abstractNumId w:val="0"/>
  </w:num>
  <w:num w:numId="38">
    <w:abstractNumId w:val="18"/>
  </w:num>
  <w:num w:numId="39">
    <w:abstractNumId w:val="16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641"/>
    <w:rsid w:val="00077E92"/>
    <w:rsid w:val="000907ED"/>
    <w:rsid w:val="000B17DD"/>
    <w:rsid w:val="00105817"/>
    <w:rsid w:val="00111993"/>
    <w:rsid w:val="00221047"/>
    <w:rsid w:val="00387C59"/>
    <w:rsid w:val="003E5641"/>
    <w:rsid w:val="00415115"/>
    <w:rsid w:val="00422BAB"/>
    <w:rsid w:val="004B4424"/>
    <w:rsid w:val="004E1981"/>
    <w:rsid w:val="00532E87"/>
    <w:rsid w:val="00660E61"/>
    <w:rsid w:val="0068268D"/>
    <w:rsid w:val="006F17C9"/>
    <w:rsid w:val="006F4285"/>
    <w:rsid w:val="007051AF"/>
    <w:rsid w:val="0070668C"/>
    <w:rsid w:val="0072165D"/>
    <w:rsid w:val="00766C73"/>
    <w:rsid w:val="0077452D"/>
    <w:rsid w:val="008B2275"/>
    <w:rsid w:val="009A7E35"/>
    <w:rsid w:val="009D0FC3"/>
    <w:rsid w:val="00AE7D5A"/>
    <w:rsid w:val="00AF21D8"/>
    <w:rsid w:val="00B57AE9"/>
    <w:rsid w:val="00C04B1A"/>
    <w:rsid w:val="00C72101"/>
    <w:rsid w:val="00CB7E74"/>
    <w:rsid w:val="00CD3CEF"/>
    <w:rsid w:val="00CD496E"/>
    <w:rsid w:val="00D27754"/>
    <w:rsid w:val="00D81A49"/>
    <w:rsid w:val="00E0018F"/>
    <w:rsid w:val="00EB2A2C"/>
    <w:rsid w:val="00ED5CC0"/>
    <w:rsid w:val="00EE703D"/>
    <w:rsid w:val="00F06232"/>
    <w:rsid w:val="00F61B11"/>
    <w:rsid w:val="00F96230"/>
    <w:rsid w:val="00FB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641"/>
  </w:style>
  <w:style w:type="paragraph" w:styleId="10">
    <w:name w:val="heading 1"/>
    <w:basedOn w:val="a0"/>
    <w:next w:val="a0"/>
    <w:link w:val="11"/>
    <w:uiPriority w:val="9"/>
    <w:qFormat/>
    <w:rsid w:val="00CB7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CB7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E5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3E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E5641"/>
  </w:style>
  <w:style w:type="paragraph" w:styleId="a6">
    <w:name w:val="footer"/>
    <w:basedOn w:val="a0"/>
    <w:link w:val="a7"/>
    <w:uiPriority w:val="99"/>
    <w:unhideWhenUsed/>
    <w:rsid w:val="003E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E5641"/>
  </w:style>
  <w:style w:type="paragraph" w:styleId="a8">
    <w:name w:val="List Paragraph"/>
    <w:basedOn w:val="a0"/>
    <w:uiPriority w:val="34"/>
    <w:qFormat/>
    <w:rsid w:val="003E5641"/>
    <w:pPr>
      <w:ind w:left="720"/>
      <w:contextualSpacing/>
    </w:pPr>
  </w:style>
  <w:style w:type="paragraph" w:styleId="a9">
    <w:name w:val="Body Text"/>
    <w:basedOn w:val="a0"/>
    <w:link w:val="aa"/>
    <w:uiPriority w:val="99"/>
    <w:rsid w:val="00CB7E74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CB7E74"/>
    <w:rPr>
      <w:rFonts w:ascii="Calibri" w:eastAsia="Calibri" w:hAnsi="Calibri" w:cs="Times New Roman"/>
      <w:lang w:eastAsia="ru-RU"/>
    </w:rPr>
  </w:style>
  <w:style w:type="paragraph" w:customStyle="1" w:styleId="1">
    <w:name w:val="Заголовок 1 с нумерацией"/>
    <w:basedOn w:val="10"/>
    <w:uiPriority w:val="99"/>
    <w:rsid w:val="00CB7E74"/>
    <w:pPr>
      <w:keepLines w:val="0"/>
      <w:numPr>
        <w:numId w:val="34"/>
      </w:numPr>
      <w:spacing w:before="240" w:after="60" w:line="240" w:lineRule="auto"/>
      <w:ind w:left="360"/>
      <w:jc w:val="both"/>
    </w:pPr>
    <w:rPr>
      <w:rFonts w:ascii="Verdana" w:eastAsia="Calibri" w:hAnsi="Verdana" w:cs="Times New Roman"/>
      <w:color w:val="auto"/>
      <w:kern w:val="32"/>
      <w:sz w:val="24"/>
      <w:szCs w:val="32"/>
      <w:lang w:eastAsia="ru-RU"/>
    </w:rPr>
  </w:style>
  <w:style w:type="paragraph" w:customStyle="1" w:styleId="2">
    <w:name w:val="Заголовок 2 с нумерацией"/>
    <w:basedOn w:val="20"/>
    <w:link w:val="22"/>
    <w:uiPriority w:val="99"/>
    <w:rsid w:val="00CB7E74"/>
    <w:pPr>
      <w:keepLines w:val="0"/>
      <w:numPr>
        <w:ilvl w:val="1"/>
        <w:numId w:val="34"/>
      </w:numPr>
      <w:spacing w:before="240" w:after="60" w:line="240" w:lineRule="auto"/>
      <w:jc w:val="both"/>
    </w:pPr>
    <w:rPr>
      <w:rFonts w:ascii="Calibri" w:eastAsia="Calibri" w:hAnsi="Calibri" w:cs="Times New Roman"/>
      <w:iCs/>
      <w:color w:val="auto"/>
      <w:sz w:val="28"/>
      <w:szCs w:val="28"/>
      <w:lang w:eastAsia="ru-RU"/>
    </w:rPr>
  </w:style>
  <w:style w:type="character" w:customStyle="1" w:styleId="22">
    <w:name w:val="Заголовок 2 с нумерацией Знак"/>
    <w:basedOn w:val="a1"/>
    <w:link w:val="2"/>
    <w:uiPriority w:val="99"/>
    <w:locked/>
    <w:rsid w:val="00CB7E74"/>
    <w:rPr>
      <w:rFonts w:ascii="Calibri" w:eastAsia="Calibri" w:hAnsi="Calibri" w:cs="Times New Roman"/>
      <w:b/>
      <w:bCs/>
      <w:iCs/>
      <w:sz w:val="28"/>
      <w:szCs w:val="28"/>
      <w:lang w:eastAsia="ru-RU"/>
    </w:rPr>
  </w:style>
  <w:style w:type="paragraph" w:customStyle="1" w:styleId="a">
    <w:name w:val="Нумерованный многоуровневый список"/>
    <w:basedOn w:val="a0"/>
    <w:link w:val="ab"/>
    <w:uiPriority w:val="99"/>
    <w:rsid w:val="00CB7E74"/>
    <w:pPr>
      <w:numPr>
        <w:numId w:val="35"/>
      </w:num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Нумерованный многоуровневый список Знак"/>
    <w:basedOn w:val="a1"/>
    <w:link w:val="a"/>
    <w:uiPriority w:val="99"/>
    <w:locked/>
    <w:rsid w:val="00CB7E74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CB7E74"/>
    <w:pPr>
      <w:numPr>
        <w:ilvl w:val="2"/>
      </w:numPr>
      <w:tabs>
        <w:tab w:val="num" w:pos="360"/>
      </w:tabs>
      <w:ind w:left="2160" w:hanging="360"/>
    </w:pPr>
    <w:rPr>
      <w:sz w:val="24"/>
    </w:rPr>
  </w:style>
  <w:style w:type="character" w:styleId="ac">
    <w:name w:val="Strong"/>
    <w:basedOn w:val="a1"/>
    <w:uiPriority w:val="22"/>
    <w:qFormat/>
    <w:rsid w:val="00CB7E74"/>
    <w:rPr>
      <w:rFonts w:cs="Times New Roman"/>
      <w:b/>
      <w:bCs/>
    </w:rPr>
  </w:style>
  <w:style w:type="character" w:customStyle="1" w:styleId="11">
    <w:name w:val="Заголовок 1 Знак"/>
    <w:basedOn w:val="a1"/>
    <w:link w:val="10"/>
    <w:uiPriority w:val="9"/>
    <w:rsid w:val="00CB7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CB7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641"/>
  </w:style>
  <w:style w:type="paragraph" w:styleId="a5">
    <w:name w:val="footer"/>
    <w:basedOn w:val="a"/>
    <w:link w:val="a6"/>
    <w:uiPriority w:val="99"/>
    <w:unhideWhenUsed/>
    <w:rsid w:val="003E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641"/>
  </w:style>
  <w:style w:type="paragraph" w:styleId="a7">
    <w:name w:val="List Paragraph"/>
    <w:basedOn w:val="a"/>
    <w:uiPriority w:val="34"/>
    <w:qFormat/>
    <w:rsid w:val="003E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18870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MALEVANCHUK-OA</cp:lastModifiedBy>
  <cp:revision>4</cp:revision>
  <cp:lastPrinted>2016-03-09T13:32:00Z</cp:lastPrinted>
  <dcterms:created xsi:type="dcterms:W3CDTF">2016-03-09T14:01:00Z</dcterms:created>
  <dcterms:modified xsi:type="dcterms:W3CDTF">2016-03-09T14:17:00Z</dcterms:modified>
</cp:coreProperties>
</file>