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7357B4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Нервных болезней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9333D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3DC" w:rsidRDefault="009333DC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9333D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33DC" w:rsidRDefault="009333DC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9333D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33DC" w:rsidRDefault="009333DC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9333D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33DC" w:rsidRDefault="009333DC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7B693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B73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0B7">
              <w:rPr>
                <w:rFonts w:ascii="Times New Roman" w:hAnsi="Times New Roman"/>
                <w:sz w:val="24"/>
                <w:szCs w:val="24"/>
              </w:rPr>
              <w:t>Не</w:t>
            </w:r>
            <w:r w:rsidR="007B6937">
              <w:rPr>
                <w:rFonts w:ascii="Times New Roman" w:hAnsi="Times New Roman"/>
                <w:sz w:val="24"/>
                <w:szCs w:val="24"/>
              </w:rPr>
              <w:t>рвные болезни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7B6937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И.Д. </w:t>
            </w:r>
            <w:proofErr w:type="spellStart"/>
            <w:r>
              <w:rPr>
                <w:rFonts w:ascii="Times New Roman" w:hAnsi="Times New Roman"/>
              </w:rPr>
              <w:t>Стулин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C3210C" w:rsidRPr="003209F1" w:rsidTr="00C3210C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C3210C" w:rsidRPr="003209F1" w:rsidRDefault="00C3210C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210C" w:rsidRPr="003209F1" w:rsidRDefault="00C3210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C3210C" w:rsidRDefault="00C3210C" w:rsidP="00C321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10C" w:rsidRPr="003209F1" w:rsidRDefault="00C3210C" w:rsidP="00C3210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Ученого совета</w:t>
            </w:r>
            <w:r>
              <w:rPr>
                <w:rFonts w:ascii="Times New Roman" w:hAnsi="Times New Roman"/>
              </w:rPr>
              <w:t xml:space="preserve"> лечебного </w:t>
            </w:r>
            <w:r w:rsidRPr="003209F1">
              <w:rPr>
                <w:rFonts w:ascii="Times New Roman" w:hAnsi="Times New Roman"/>
              </w:rPr>
              <w:t xml:space="preserve"> факультета</w:t>
            </w:r>
          </w:p>
        </w:tc>
      </w:tr>
      <w:tr w:rsidR="00C3210C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10C" w:rsidRPr="003209F1" w:rsidRDefault="00C3210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Нервных болезней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10C" w:rsidRPr="003209F1" w:rsidRDefault="00C3210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210C" w:rsidRPr="003209F1" w:rsidRDefault="00C3210C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C3210C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E5594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C3210C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C3210C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7B6937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И.Д. </w:t>
            </w:r>
            <w:proofErr w:type="spellStart"/>
            <w:r>
              <w:rPr>
                <w:rFonts w:ascii="Times New Roman" w:hAnsi="Times New Roman"/>
              </w:rPr>
              <w:t>Стулин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C3210C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DA78CF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DA78CF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DA78CF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DA78CF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DA78CF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DA78CF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DA78CF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7B6937" w:rsidP="007B693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 Нервные болезни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DA78CF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DA78CF">
        <w:rPr>
          <w:rFonts w:ascii="Times New Roman" w:hAnsi="Times New Roman"/>
          <w:sz w:val="22"/>
          <w:szCs w:val="22"/>
        </w:rPr>
        <w:t>П</w:t>
      </w:r>
      <w:r w:rsidR="00E14AAC" w:rsidRPr="00DA78CF">
        <w:rPr>
          <w:rFonts w:ascii="Times New Roman" w:hAnsi="Times New Roman"/>
          <w:sz w:val="22"/>
          <w:szCs w:val="22"/>
        </w:rPr>
        <w:t>еречень п</w:t>
      </w:r>
      <w:r w:rsidRPr="00DA78CF">
        <w:rPr>
          <w:rFonts w:ascii="Times New Roman" w:hAnsi="Times New Roman"/>
          <w:sz w:val="22"/>
          <w:szCs w:val="22"/>
        </w:rPr>
        <w:t>ланируемы</w:t>
      </w:r>
      <w:r w:rsidR="00E14AAC" w:rsidRPr="00DA78CF">
        <w:rPr>
          <w:rFonts w:ascii="Times New Roman" w:hAnsi="Times New Roman"/>
          <w:sz w:val="22"/>
          <w:szCs w:val="22"/>
        </w:rPr>
        <w:t>х</w:t>
      </w:r>
      <w:r w:rsidRPr="00DA78CF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DA78CF">
        <w:rPr>
          <w:rFonts w:ascii="Times New Roman" w:hAnsi="Times New Roman"/>
          <w:sz w:val="22"/>
          <w:szCs w:val="22"/>
        </w:rPr>
        <w:t>ов</w:t>
      </w:r>
      <w:r w:rsidRPr="00DA78CF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DA78CF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DA78CF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 xml:space="preserve">Компетенции, закрепленные за </w:t>
      </w:r>
      <w:r w:rsidR="00104984" w:rsidRPr="00DA78CF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DA78CF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DA78CF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DA78CF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DA78CF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DA78CF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DA78CF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DA78CF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A78CF">
              <w:rPr>
                <w:rFonts w:ascii="Times New Roman" w:hAnsi="Times New Roman"/>
              </w:rPr>
              <w:t>ОПК-</w:t>
            </w:r>
            <w:r w:rsidR="0097294A" w:rsidRPr="00DA78CF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DA78CF" w:rsidRDefault="00DA78CF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A78CF">
              <w:rPr>
                <w:rFonts w:ascii="Times New Roman" w:hAnsi="Times New Roman"/>
              </w:rPr>
              <w:t>Г</w:t>
            </w:r>
            <w:r w:rsidR="003A3483" w:rsidRPr="00DA78CF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DA78CF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 xml:space="preserve">Результаты </w:t>
      </w:r>
      <w:r w:rsidR="00A1541A" w:rsidRPr="00DA78CF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DA78CF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DA78CF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DA78CF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DA78CF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Результаты обучения</w:t>
            </w:r>
            <w:r w:rsidRPr="00DA78CF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DA78C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DA78CF" w:rsidTr="001B0191">
        <w:tc>
          <w:tcPr>
            <w:tcW w:w="277" w:type="pct"/>
            <w:shd w:val="clear" w:color="auto" w:fill="auto"/>
          </w:tcPr>
          <w:p w:rsidR="0008581F" w:rsidRPr="00DA78CF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DA78CF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ОПК-</w:t>
            </w:r>
            <w:r w:rsidR="0097294A" w:rsidRPr="00DA78CF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DA78CF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  <w:b/>
              </w:rPr>
              <w:t>Знать</w:t>
            </w:r>
            <w:r w:rsidRPr="00DA78CF">
              <w:rPr>
                <w:rFonts w:ascii="Times New Roman" w:hAnsi="Times New Roman"/>
              </w:rPr>
              <w:t xml:space="preserve"> </w:t>
            </w:r>
          </w:p>
          <w:p w:rsidR="0008581F" w:rsidRPr="00DA78CF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DA78CF">
              <w:rPr>
                <w:rFonts w:ascii="Times New Roman" w:hAnsi="Times New Roman"/>
              </w:rPr>
              <w:br/>
              <w:t>-</w:t>
            </w:r>
            <w:proofErr w:type="gramEnd"/>
            <w:r w:rsidRPr="00DA78CF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DA78CF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DA78CF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DA78CF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DA78CF">
              <w:rPr>
                <w:rFonts w:ascii="Times New Roman" w:hAnsi="Times New Roman"/>
              </w:rPr>
              <w:br/>
              <w:t>-</w:t>
            </w:r>
            <w:proofErr w:type="gramEnd"/>
            <w:r w:rsidRPr="00DA78CF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DA78CF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DA78CF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DA78CF" w:rsidRDefault="0008581F" w:rsidP="00706A17">
            <w:pPr>
              <w:spacing w:after="0" w:line="240" w:lineRule="auto"/>
            </w:pPr>
            <w:r w:rsidRPr="00DA78CF">
              <w:rPr>
                <w:rFonts w:ascii="Times New Roman" w:hAnsi="Times New Roman"/>
                <w:b/>
              </w:rPr>
              <w:t>Уметь</w:t>
            </w:r>
            <w:r w:rsidRPr="00DA78CF">
              <w:rPr>
                <w:rFonts w:ascii="Times New Roman" w:hAnsi="Times New Roman"/>
              </w:rPr>
              <w:t xml:space="preserve"> …</w:t>
            </w:r>
            <w:r w:rsidRPr="00DA78CF">
              <w:t xml:space="preserve"> </w:t>
            </w:r>
          </w:p>
          <w:p w:rsidR="0008581F" w:rsidRPr="00DA78CF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DA78CF">
              <w:rPr>
                <w:rFonts w:ascii="Times New Roman" w:hAnsi="Times New Roman"/>
              </w:rPr>
              <w:br/>
              <w:t>-</w:t>
            </w:r>
            <w:proofErr w:type="gramEnd"/>
            <w:r w:rsidRPr="00DA78CF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DA78CF">
              <w:rPr>
                <w:rFonts w:ascii="Times New Roman" w:hAnsi="Times New Roman"/>
              </w:rPr>
              <w:t>деятельностного</w:t>
            </w:r>
            <w:proofErr w:type="spellEnd"/>
            <w:r w:rsidRPr="00DA78CF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DA78CF">
              <w:rPr>
                <w:rFonts w:ascii="Times New Roman" w:hAnsi="Times New Roman"/>
              </w:rPr>
              <w:br/>
            </w:r>
            <w:r w:rsidRPr="00DA78CF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DA78CF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DA78CF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DA78CF">
              <w:rPr>
                <w:rFonts w:ascii="Times New Roman" w:hAnsi="Times New Roman"/>
              </w:rPr>
              <w:br/>
              <w:t>-</w:t>
            </w:r>
            <w:proofErr w:type="gramEnd"/>
            <w:r w:rsidRPr="00DA78CF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DA78CF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DA78CF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DA78CF">
              <w:rPr>
                <w:rFonts w:ascii="Times New Roman" w:hAnsi="Times New Roman"/>
              </w:rPr>
              <w:br/>
              <w:t>-</w:t>
            </w:r>
            <w:proofErr w:type="gramEnd"/>
            <w:r w:rsidRPr="00DA78CF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DA78CF">
              <w:rPr>
                <w:rFonts w:ascii="Times New Roman" w:hAnsi="Times New Roman"/>
              </w:rPr>
              <w:t>проблемности</w:t>
            </w:r>
            <w:proofErr w:type="spellEnd"/>
            <w:r w:rsidRPr="00DA78CF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DA78CF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DA78CF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DA78CF" w:rsidRDefault="0008581F" w:rsidP="00706A17">
            <w:pPr>
              <w:spacing w:after="0" w:line="240" w:lineRule="auto"/>
            </w:pPr>
            <w:r w:rsidRPr="00DA78CF">
              <w:rPr>
                <w:rFonts w:ascii="Times New Roman" w:hAnsi="Times New Roman"/>
                <w:b/>
              </w:rPr>
              <w:t>Владеть</w:t>
            </w:r>
            <w:r w:rsidRPr="00DA78CF">
              <w:rPr>
                <w:rFonts w:ascii="Times New Roman" w:hAnsi="Times New Roman"/>
              </w:rPr>
              <w:t>…</w:t>
            </w:r>
            <w:r w:rsidRPr="00DA78CF">
              <w:t xml:space="preserve"> </w:t>
            </w:r>
          </w:p>
          <w:p w:rsidR="00197C7A" w:rsidRPr="00DA78CF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DA78CF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DA78CF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DA78CF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DA78CF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A78CF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DA78CF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DA78CF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DA78CF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DA78CF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DA78CF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DA78CF">
        <w:rPr>
          <w:rFonts w:ascii="Times New Roman" w:hAnsi="Times New Roman"/>
          <w:sz w:val="22"/>
          <w:szCs w:val="22"/>
        </w:rPr>
        <w:t xml:space="preserve"> практики</w:t>
      </w:r>
      <w:r w:rsidRPr="00DA78CF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DA78CF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DA78CF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Общая трудоемкость </w:t>
            </w:r>
            <w:r w:rsidR="000A11A7" w:rsidRPr="00DA78CF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DA78CF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DA78CF" w:rsidRDefault="00CB071E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DA78CF" w:rsidRDefault="003677C9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DA78CF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DA78CF" w:rsidRDefault="000E292A" w:rsidP="00DA7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DA78CF" w:rsidRDefault="000E292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8CF">
              <w:rPr>
                <w:rFonts w:ascii="Times New Roman" w:hAnsi="Times New Roman"/>
                <w:b/>
              </w:rPr>
              <w:t>зач</w:t>
            </w:r>
            <w:proofErr w:type="spellEnd"/>
            <w:r w:rsidRPr="00DA78CF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DA78CF" w:rsidRDefault="00CB071E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 xml:space="preserve">акад. </w:t>
            </w:r>
            <w:r w:rsidR="000E292A" w:rsidRPr="00DA78CF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DA78CF" w:rsidRDefault="000E292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 xml:space="preserve">по </w:t>
            </w:r>
            <w:r w:rsidR="008073CA" w:rsidRPr="00DA78CF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DA78CF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DA78CF" w:rsidRDefault="00A1541A" w:rsidP="00DA7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DA78CF" w:rsidRDefault="00A1541A" w:rsidP="00DA7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DA78CF" w:rsidRDefault="00A1541A" w:rsidP="00DA7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8073C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8073C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DA78CF" w:rsidRDefault="00A1541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DA78CF" w:rsidRDefault="00A1541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DA78CF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DA78CF" w:rsidRDefault="00A1541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Общая трудоемкость</w:t>
            </w:r>
            <w:r w:rsidRPr="00DA78CF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DA78CF" w:rsidRDefault="00532A48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DA78CF" w:rsidRDefault="00532A48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532A48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532A48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A1541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A1541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DA78CF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DA78CF" w:rsidRDefault="00BC1F75" w:rsidP="00DA78C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Общая трудоемкость</w:t>
            </w:r>
            <w:r w:rsidRPr="00DA78CF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DA78CF" w:rsidRDefault="00A1541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DA78CF" w:rsidRDefault="00A1541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8073C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532A48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8C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A1541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DA78CF" w:rsidRDefault="00A1541A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DA78CF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DA78CF" w:rsidRDefault="00BC1F75" w:rsidP="00DA78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A78CF">
              <w:rPr>
                <w:rFonts w:ascii="Times New Roman" w:hAnsi="Times New Roman"/>
                <w:b/>
              </w:rPr>
              <w:t>Промежуточный контроль:</w:t>
            </w:r>
            <w:r w:rsidRPr="00DA78CF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DA78CF" w:rsidRDefault="00BC1F75" w:rsidP="00DA78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DA78CF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DA78CF" w:rsidRDefault="00BC1F75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DA78CF" w:rsidRDefault="003A3483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DA78CF" w:rsidRDefault="00BC1F75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DA78CF" w:rsidRDefault="00BC1F75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DA78CF" w:rsidRDefault="00BC1F75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DA78CF" w:rsidRDefault="00BC1F75" w:rsidP="00DA78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DA78CF" w:rsidRDefault="00CB071E" w:rsidP="00DA78CF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3" w:name="_Toc421786354"/>
      <w:r w:rsidRPr="00DA78CF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DA78CF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DA78CF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DA78CF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DA78CF" w:rsidRDefault="00AA5925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A78CF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DA78CF" w:rsidRDefault="00AA5925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A78CF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DA78CF" w:rsidRDefault="00AA5925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A78CF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DA78CF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DA78CF" w:rsidRDefault="00AA5925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DA78CF" w:rsidRDefault="00AA5925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DA78CF" w:rsidRDefault="00AA5925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DA78CF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DA78CF" w:rsidRDefault="00AA5925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DA78CF" w:rsidRDefault="00AA5925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DA78CF" w:rsidRDefault="00AA5925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DA78CF" w:rsidTr="00AA5925">
        <w:tc>
          <w:tcPr>
            <w:tcW w:w="339" w:type="pct"/>
          </w:tcPr>
          <w:p w:rsidR="00AA5925" w:rsidRPr="00DA78CF" w:rsidRDefault="00AA5925" w:rsidP="00DA78C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DA78CF" w:rsidRDefault="00CC7DCC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Педагогическая </w:t>
            </w:r>
            <w:r w:rsidR="00D928A9" w:rsidRPr="00DA78CF">
              <w:rPr>
                <w:sz w:val="22"/>
                <w:szCs w:val="22"/>
              </w:rPr>
              <w:t>деятельность</w:t>
            </w:r>
            <w:r w:rsidRPr="00DA78CF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DA78CF" w:rsidRDefault="00CC7DCC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DA78CF" w:rsidRDefault="00AB2F0A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У</w:t>
            </w:r>
            <w:r w:rsidR="00AB2F0A" w:rsidRPr="00DA78CF">
              <w:rPr>
                <w:sz w:val="22"/>
                <w:szCs w:val="22"/>
              </w:rPr>
              <w:t>част</w:t>
            </w:r>
            <w:r w:rsidRPr="00DA78CF">
              <w:rPr>
                <w:sz w:val="22"/>
                <w:szCs w:val="22"/>
              </w:rPr>
              <w:t>ие</w:t>
            </w:r>
            <w:r w:rsidR="00AB2F0A" w:rsidRPr="00DA78CF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DA78CF">
              <w:rPr>
                <w:sz w:val="22"/>
                <w:szCs w:val="22"/>
              </w:rPr>
              <w:t>обучающихся</w:t>
            </w:r>
            <w:proofErr w:type="gramEnd"/>
            <w:r w:rsidR="00AB2F0A" w:rsidRPr="00DA78CF">
              <w:rPr>
                <w:sz w:val="22"/>
                <w:szCs w:val="22"/>
              </w:rPr>
              <w:t>;</w:t>
            </w:r>
          </w:p>
          <w:p w:rsidR="00AB2F0A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О</w:t>
            </w:r>
            <w:r w:rsidR="00AB2F0A" w:rsidRPr="00DA78CF">
              <w:rPr>
                <w:sz w:val="22"/>
                <w:szCs w:val="22"/>
              </w:rPr>
              <w:t>св</w:t>
            </w:r>
            <w:r w:rsidRPr="00DA78CF">
              <w:rPr>
                <w:sz w:val="22"/>
                <w:szCs w:val="22"/>
              </w:rPr>
              <w:t>оение</w:t>
            </w:r>
            <w:r w:rsidR="00AB2F0A" w:rsidRPr="00DA78CF">
              <w:rPr>
                <w:sz w:val="22"/>
                <w:szCs w:val="22"/>
              </w:rPr>
              <w:t xml:space="preserve"> организационны</w:t>
            </w:r>
            <w:r w:rsidRPr="00DA78CF">
              <w:rPr>
                <w:sz w:val="22"/>
                <w:szCs w:val="22"/>
              </w:rPr>
              <w:t>х</w:t>
            </w:r>
            <w:r w:rsidR="00AB2F0A" w:rsidRPr="00DA78CF">
              <w:rPr>
                <w:sz w:val="22"/>
                <w:szCs w:val="22"/>
              </w:rPr>
              <w:t xml:space="preserve"> форм и метод</w:t>
            </w:r>
            <w:r w:rsidRPr="00DA78CF">
              <w:rPr>
                <w:sz w:val="22"/>
                <w:szCs w:val="22"/>
              </w:rPr>
              <w:t>ов</w:t>
            </w:r>
            <w:r w:rsidR="00AB2F0A" w:rsidRPr="00DA78CF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Изучение</w:t>
            </w:r>
            <w:r w:rsidR="00AB2F0A" w:rsidRPr="00DA78CF">
              <w:rPr>
                <w:sz w:val="22"/>
                <w:szCs w:val="22"/>
              </w:rPr>
              <w:t xml:space="preserve">  современны</w:t>
            </w:r>
            <w:r w:rsidRPr="00DA78CF">
              <w:rPr>
                <w:sz w:val="22"/>
                <w:szCs w:val="22"/>
              </w:rPr>
              <w:t>х</w:t>
            </w:r>
            <w:r w:rsidR="00AB2F0A" w:rsidRPr="00DA78CF">
              <w:rPr>
                <w:sz w:val="22"/>
                <w:szCs w:val="22"/>
              </w:rPr>
              <w:t xml:space="preserve"> образовательны</w:t>
            </w:r>
            <w:r w:rsidRPr="00DA78CF">
              <w:rPr>
                <w:sz w:val="22"/>
                <w:szCs w:val="22"/>
              </w:rPr>
              <w:t>х</w:t>
            </w:r>
            <w:r w:rsidR="00AB2F0A" w:rsidRPr="00DA78CF">
              <w:rPr>
                <w:sz w:val="22"/>
                <w:szCs w:val="22"/>
              </w:rPr>
              <w:t xml:space="preserve"> технологи</w:t>
            </w:r>
            <w:r w:rsidRPr="00DA78CF">
              <w:rPr>
                <w:sz w:val="22"/>
                <w:szCs w:val="22"/>
              </w:rPr>
              <w:t>й</w:t>
            </w:r>
            <w:r w:rsidR="00AB2F0A" w:rsidRPr="00DA78CF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DA78CF" w:rsidTr="00AA5925">
        <w:tc>
          <w:tcPr>
            <w:tcW w:w="339" w:type="pct"/>
          </w:tcPr>
          <w:p w:rsidR="00AA5925" w:rsidRPr="00DA78CF" w:rsidRDefault="00AA5925" w:rsidP="00DA78C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DA78CF" w:rsidRDefault="00CC7DCC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DA78CF" w:rsidRDefault="00AB2F0A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П</w:t>
            </w:r>
            <w:r w:rsidR="00AB2F0A" w:rsidRPr="00DA78CF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Подготовка т</w:t>
            </w:r>
            <w:r w:rsidR="00CC7DCC" w:rsidRPr="00DA78CF">
              <w:rPr>
                <w:sz w:val="22"/>
                <w:szCs w:val="22"/>
              </w:rPr>
              <w:t>ематик</w:t>
            </w:r>
            <w:r w:rsidRPr="00DA78CF">
              <w:rPr>
                <w:sz w:val="22"/>
                <w:szCs w:val="22"/>
              </w:rPr>
              <w:t>и</w:t>
            </w:r>
            <w:r w:rsidR="00CC7DCC" w:rsidRPr="00DA78CF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DA78CF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DA78CF" w:rsidRDefault="00AB2F0A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С</w:t>
            </w:r>
            <w:r w:rsidR="00CC7DCC" w:rsidRPr="00DA78CF">
              <w:rPr>
                <w:sz w:val="22"/>
                <w:szCs w:val="22"/>
              </w:rPr>
              <w:t>оставл</w:t>
            </w:r>
            <w:r w:rsidRPr="00DA78CF">
              <w:rPr>
                <w:sz w:val="22"/>
                <w:szCs w:val="22"/>
              </w:rPr>
              <w:t>ение</w:t>
            </w:r>
            <w:r w:rsidR="00CC7DCC" w:rsidRPr="00DA78CF">
              <w:rPr>
                <w:sz w:val="22"/>
                <w:szCs w:val="22"/>
              </w:rPr>
              <w:t xml:space="preserve"> индивидуальн</w:t>
            </w:r>
            <w:r w:rsidRPr="00DA78CF">
              <w:rPr>
                <w:sz w:val="22"/>
                <w:szCs w:val="22"/>
              </w:rPr>
              <w:t>ого</w:t>
            </w:r>
            <w:r w:rsidR="00CC7DCC" w:rsidRPr="00DA78CF">
              <w:rPr>
                <w:sz w:val="22"/>
                <w:szCs w:val="22"/>
              </w:rPr>
              <w:t xml:space="preserve"> план</w:t>
            </w:r>
            <w:r w:rsidRPr="00DA78CF">
              <w:rPr>
                <w:sz w:val="22"/>
                <w:szCs w:val="22"/>
              </w:rPr>
              <w:t>а прохождения практики</w:t>
            </w:r>
            <w:r w:rsidR="00CC7DCC" w:rsidRPr="00DA78CF">
              <w:rPr>
                <w:sz w:val="22"/>
                <w:szCs w:val="22"/>
              </w:rPr>
              <w:t>.</w:t>
            </w:r>
          </w:p>
        </w:tc>
      </w:tr>
      <w:tr w:rsidR="00AA5925" w:rsidRPr="00DA78CF" w:rsidTr="00AA5925">
        <w:tc>
          <w:tcPr>
            <w:tcW w:w="339" w:type="pct"/>
          </w:tcPr>
          <w:p w:rsidR="00AA5925" w:rsidRPr="00DA78CF" w:rsidRDefault="00AA5925" w:rsidP="00DA78C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DA78CF" w:rsidRDefault="00CC7DCC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DA78CF" w:rsidRDefault="00AB2F0A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Организация</w:t>
            </w:r>
            <w:r w:rsidR="00CC7DCC" w:rsidRPr="00DA78CF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DA78CF">
              <w:rPr>
                <w:sz w:val="22"/>
                <w:szCs w:val="22"/>
              </w:rPr>
              <w:t>х</w:t>
            </w:r>
            <w:r w:rsidR="00CC7DCC" w:rsidRPr="00DA78CF">
              <w:rPr>
                <w:sz w:val="22"/>
                <w:szCs w:val="22"/>
              </w:rPr>
              <w:t xml:space="preserve"> мероприяти</w:t>
            </w:r>
            <w:r w:rsidRPr="00DA78CF">
              <w:rPr>
                <w:sz w:val="22"/>
                <w:szCs w:val="22"/>
              </w:rPr>
              <w:t>й.</w:t>
            </w:r>
            <w:r w:rsidR="00CC7DCC" w:rsidRPr="00DA78CF">
              <w:rPr>
                <w:sz w:val="22"/>
                <w:szCs w:val="22"/>
              </w:rPr>
              <w:t xml:space="preserve"> </w:t>
            </w:r>
            <w:r w:rsidRPr="00DA78CF">
              <w:rPr>
                <w:sz w:val="22"/>
                <w:szCs w:val="22"/>
              </w:rPr>
              <w:t>П</w:t>
            </w:r>
            <w:r w:rsidR="00CC7DCC" w:rsidRPr="00DA78CF">
              <w:rPr>
                <w:sz w:val="22"/>
                <w:szCs w:val="22"/>
              </w:rPr>
              <w:t>ров</w:t>
            </w:r>
            <w:r w:rsidRPr="00DA78CF">
              <w:rPr>
                <w:sz w:val="22"/>
                <w:szCs w:val="22"/>
              </w:rPr>
              <w:t>едение</w:t>
            </w:r>
            <w:r w:rsidR="00CC7DCC" w:rsidRPr="00DA78CF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DA78CF">
              <w:rPr>
                <w:sz w:val="22"/>
                <w:szCs w:val="22"/>
              </w:rPr>
              <w:t>ние</w:t>
            </w:r>
            <w:r w:rsidR="00CC7DCC" w:rsidRPr="00DA78CF">
              <w:rPr>
                <w:sz w:val="22"/>
                <w:szCs w:val="22"/>
              </w:rPr>
              <w:t xml:space="preserve"> научны</w:t>
            </w:r>
            <w:r w:rsidRPr="00DA78CF">
              <w:rPr>
                <w:sz w:val="22"/>
                <w:szCs w:val="22"/>
              </w:rPr>
              <w:t>х</w:t>
            </w:r>
            <w:r w:rsidR="00CC7DCC" w:rsidRPr="00DA78CF">
              <w:rPr>
                <w:sz w:val="22"/>
                <w:szCs w:val="22"/>
              </w:rPr>
              <w:t xml:space="preserve"> данны</w:t>
            </w:r>
            <w:r w:rsidRPr="00DA78CF">
              <w:rPr>
                <w:sz w:val="22"/>
                <w:szCs w:val="22"/>
              </w:rPr>
              <w:t>х</w:t>
            </w:r>
            <w:r w:rsidR="00CC7DCC" w:rsidRPr="00DA78CF">
              <w:rPr>
                <w:sz w:val="22"/>
                <w:szCs w:val="22"/>
              </w:rPr>
              <w:t>, необходимы</w:t>
            </w:r>
            <w:r w:rsidRPr="00DA78CF">
              <w:rPr>
                <w:sz w:val="22"/>
                <w:szCs w:val="22"/>
              </w:rPr>
              <w:t>х</w:t>
            </w:r>
            <w:r w:rsidR="00CC7DCC" w:rsidRPr="00DA78CF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DA78CF">
              <w:rPr>
                <w:sz w:val="22"/>
                <w:szCs w:val="22"/>
              </w:rPr>
              <w:t>ие</w:t>
            </w:r>
            <w:r w:rsidR="00CC7DCC" w:rsidRPr="00DA78CF">
              <w:rPr>
                <w:sz w:val="22"/>
                <w:szCs w:val="22"/>
              </w:rPr>
              <w:t xml:space="preserve"> в научных конференциях</w:t>
            </w:r>
            <w:r w:rsidRPr="00DA78CF">
              <w:rPr>
                <w:sz w:val="22"/>
                <w:szCs w:val="22"/>
              </w:rPr>
              <w:t>,</w:t>
            </w:r>
            <w:r w:rsidR="00CC7DCC" w:rsidRPr="00DA78CF">
              <w:rPr>
                <w:sz w:val="22"/>
                <w:szCs w:val="22"/>
              </w:rPr>
              <w:t xml:space="preserve"> присутств</w:t>
            </w:r>
            <w:r w:rsidRPr="00DA78CF">
              <w:rPr>
                <w:sz w:val="22"/>
                <w:szCs w:val="22"/>
              </w:rPr>
              <w:t>ие</w:t>
            </w:r>
            <w:r w:rsidR="00CC7DCC" w:rsidRPr="00DA78CF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DA78CF" w:rsidRDefault="00451EC7" w:rsidP="00DA78CF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DA78CF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DA78CF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DA78CF" w:rsidRDefault="00451EC7" w:rsidP="00DA78CF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78C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78CF">
              <w:rPr>
                <w:sz w:val="22"/>
                <w:szCs w:val="22"/>
              </w:rPr>
              <w:t>/</w:t>
            </w:r>
            <w:proofErr w:type="spellStart"/>
            <w:r w:rsidRPr="00DA78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DA78CF" w:rsidRDefault="00451EC7" w:rsidP="00DA78CF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DA78CF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DA78CF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DA78CF" w:rsidRDefault="00451EC7" w:rsidP="00DA78CF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DA78CF" w:rsidRDefault="00197C7A" w:rsidP="00DA78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DA78CF" w:rsidRDefault="00860DB0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DA78CF" w:rsidRDefault="00860DB0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DA78CF" w:rsidRDefault="000E292A" w:rsidP="00DA78CF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4" w:name="_Toc421786358"/>
      <w:r w:rsidRPr="00DA78CF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DA78CF">
        <w:rPr>
          <w:rFonts w:ascii="Times New Roman" w:hAnsi="Times New Roman"/>
          <w:sz w:val="22"/>
          <w:szCs w:val="22"/>
        </w:rPr>
        <w:t>дств дл</w:t>
      </w:r>
      <w:proofErr w:type="gramEnd"/>
      <w:r w:rsidRPr="00DA78CF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DA78CF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DA78CF" w:rsidRDefault="000D12F3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5" w:name="_Toc421786359"/>
      <w:r w:rsidRPr="00DA78CF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DA78CF">
        <w:rPr>
          <w:sz w:val="22"/>
          <w:szCs w:val="22"/>
        </w:rPr>
        <w:t>практике</w:t>
      </w:r>
      <w:r w:rsidR="00A1541A" w:rsidRPr="00DA78CF">
        <w:rPr>
          <w:sz w:val="22"/>
          <w:szCs w:val="22"/>
        </w:rPr>
        <w:t xml:space="preserve"> представлен в</w:t>
      </w:r>
      <w:r w:rsidR="006856A1" w:rsidRPr="00DA78CF">
        <w:rPr>
          <w:sz w:val="22"/>
          <w:szCs w:val="22"/>
        </w:rPr>
        <w:t xml:space="preserve"> </w:t>
      </w:r>
      <w:r w:rsidR="00A1541A" w:rsidRPr="00DA78CF">
        <w:rPr>
          <w:sz w:val="22"/>
          <w:szCs w:val="22"/>
        </w:rPr>
        <w:t>П</w:t>
      </w:r>
      <w:r w:rsidR="006856A1" w:rsidRPr="00DA78CF">
        <w:rPr>
          <w:sz w:val="22"/>
          <w:szCs w:val="22"/>
        </w:rPr>
        <w:t>риложени</w:t>
      </w:r>
      <w:r w:rsidR="00451EC7" w:rsidRPr="00DA78CF">
        <w:rPr>
          <w:sz w:val="22"/>
          <w:szCs w:val="22"/>
        </w:rPr>
        <w:t xml:space="preserve">и </w:t>
      </w:r>
      <w:r w:rsidR="00A1541A" w:rsidRPr="00DA78CF">
        <w:rPr>
          <w:sz w:val="22"/>
          <w:szCs w:val="22"/>
        </w:rPr>
        <w:t>1.</w:t>
      </w:r>
    </w:p>
    <w:p w:rsidR="000A7A82" w:rsidRPr="00DA78CF" w:rsidRDefault="000D12F3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Ф</w:t>
      </w:r>
      <w:r w:rsidR="000A7A82" w:rsidRPr="00DA78CF">
        <w:rPr>
          <w:sz w:val="22"/>
          <w:szCs w:val="22"/>
        </w:rPr>
        <w:t>онд</w:t>
      </w:r>
      <w:r w:rsidR="006C1B70" w:rsidRPr="00DA78CF">
        <w:rPr>
          <w:sz w:val="22"/>
          <w:szCs w:val="22"/>
        </w:rPr>
        <w:t xml:space="preserve"> оценочных средств</w:t>
      </w:r>
      <w:r w:rsidRPr="00DA78CF">
        <w:rPr>
          <w:sz w:val="22"/>
          <w:szCs w:val="22"/>
        </w:rPr>
        <w:t xml:space="preserve"> по </w:t>
      </w:r>
      <w:r w:rsidR="00451EC7" w:rsidRPr="00DA78CF">
        <w:rPr>
          <w:sz w:val="22"/>
          <w:szCs w:val="22"/>
        </w:rPr>
        <w:t>практике</w:t>
      </w:r>
      <w:r w:rsidR="006C1B70" w:rsidRPr="00DA78CF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DA78CF" w:rsidTr="00257403">
        <w:tc>
          <w:tcPr>
            <w:tcW w:w="3507" w:type="pct"/>
          </w:tcPr>
          <w:p w:rsidR="00FC10F6" w:rsidRPr="00DA78CF" w:rsidRDefault="006C1B70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DA78CF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DA78CF" w:rsidRDefault="00FC10F6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DA78CF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DA78CF" w:rsidTr="00257403">
        <w:tc>
          <w:tcPr>
            <w:tcW w:w="3507" w:type="pct"/>
          </w:tcPr>
          <w:p w:rsidR="00FC10F6" w:rsidRPr="00DA78CF" w:rsidRDefault="00860DB0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DA78CF" w:rsidRDefault="00D928A9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13</w:t>
            </w:r>
          </w:p>
        </w:tc>
      </w:tr>
    </w:tbl>
    <w:p w:rsidR="00A607BF" w:rsidRPr="00DA78CF" w:rsidRDefault="00A607BF" w:rsidP="00DA78CF">
      <w:pPr>
        <w:pStyle w:val="2"/>
        <w:spacing w:before="0" w:after="0"/>
        <w:ind w:left="0" w:firstLine="0"/>
        <w:rPr>
          <w:sz w:val="22"/>
          <w:szCs w:val="22"/>
        </w:rPr>
      </w:pPr>
      <w:bookmarkStart w:id="6" w:name="_Toc421786360"/>
      <w:r w:rsidRPr="00DA78CF">
        <w:rPr>
          <w:sz w:val="22"/>
          <w:szCs w:val="22"/>
        </w:rPr>
        <w:lastRenderedPageBreak/>
        <w:t xml:space="preserve">Типовые </w:t>
      </w:r>
      <w:r w:rsidR="00E069CC" w:rsidRPr="00DA78CF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DA78CF">
        <w:rPr>
          <w:rStyle w:val="afff"/>
          <w:sz w:val="22"/>
          <w:szCs w:val="22"/>
        </w:rPr>
        <w:footnoteReference w:id="3"/>
      </w:r>
      <w:bookmarkEnd w:id="6"/>
    </w:p>
    <w:p w:rsidR="0074715A" w:rsidRPr="00DA78CF" w:rsidRDefault="003E0F38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Какие задачи решает педагогическая наука?</w:t>
      </w:r>
    </w:p>
    <w:p w:rsidR="003E0F38" w:rsidRPr="00DA78CF" w:rsidRDefault="003E0F38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 xml:space="preserve">Ответ: </w:t>
      </w:r>
    </w:p>
    <w:p w:rsidR="003E0F38" w:rsidRPr="00DA78CF" w:rsidRDefault="003E0F38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Основные задачи педагогики:</w:t>
      </w:r>
    </w:p>
    <w:p w:rsidR="003E0F38" w:rsidRPr="00DA78CF" w:rsidRDefault="003E0F38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DA78CF" w:rsidRDefault="003E0F38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DA78CF" w:rsidRDefault="003E0F38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DA78CF" w:rsidRDefault="003E0F38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DA78CF" w:rsidRDefault="003E0F38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DA78CF" w:rsidRDefault="00A607BF" w:rsidP="00DA78CF">
      <w:pPr>
        <w:pStyle w:val="2"/>
        <w:spacing w:before="0" w:after="0"/>
        <w:ind w:left="0" w:firstLine="0"/>
        <w:rPr>
          <w:sz w:val="22"/>
          <w:szCs w:val="22"/>
        </w:rPr>
      </w:pPr>
      <w:bookmarkStart w:id="7" w:name="_Toc421786362"/>
      <w:r w:rsidRPr="00DA78CF">
        <w:rPr>
          <w:sz w:val="22"/>
          <w:szCs w:val="22"/>
        </w:rPr>
        <w:t xml:space="preserve">Критерии и шкала оценивания </w:t>
      </w:r>
      <w:r w:rsidR="00253716" w:rsidRPr="00DA78CF">
        <w:rPr>
          <w:sz w:val="22"/>
          <w:szCs w:val="22"/>
        </w:rPr>
        <w:t>промежуточной аттестации</w:t>
      </w:r>
      <w:bookmarkEnd w:id="7"/>
    </w:p>
    <w:p w:rsidR="006856A1" w:rsidRPr="00DA78CF" w:rsidRDefault="006856A1" w:rsidP="00DA78CF">
      <w:pPr>
        <w:pStyle w:val="3"/>
        <w:spacing w:before="0" w:after="0"/>
        <w:rPr>
          <w:sz w:val="22"/>
          <w:szCs w:val="22"/>
        </w:rPr>
      </w:pPr>
      <w:bookmarkStart w:id="8" w:name="_Toc420069334"/>
      <w:r w:rsidRPr="00DA78CF">
        <w:rPr>
          <w:sz w:val="22"/>
          <w:szCs w:val="22"/>
        </w:rPr>
        <w:t xml:space="preserve">Оценивание </w:t>
      </w:r>
      <w:proofErr w:type="gramStart"/>
      <w:r w:rsidRPr="00DA78CF">
        <w:rPr>
          <w:sz w:val="22"/>
          <w:szCs w:val="22"/>
        </w:rPr>
        <w:t>обучающегося</w:t>
      </w:r>
      <w:proofErr w:type="gramEnd"/>
      <w:r w:rsidRPr="00DA78CF">
        <w:rPr>
          <w:sz w:val="22"/>
          <w:szCs w:val="22"/>
        </w:rPr>
        <w:t xml:space="preserve"> на </w:t>
      </w:r>
      <w:bookmarkEnd w:id="8"/>
      <w:r w:rsidRPr="00DA78CF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DA78CF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DA78CF" w:rsidRDefault="00D3432C" w:rsidP="00DA78CF">
            <w:pPr>
              <w:pStyle w:val="aff4"/>
              <w:jc w:val="center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DA78CF" w:rsidRDefault="00D3432C" w:rsidP="00DA78CF">
            <w:pPr>
              <w:pStyle w:val="aff4"/>
              <w:jc w:val="center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DA78CF" w:rsidTr="00D3432C">
        <w:tc>
          <w:tcPr>
            <w:tcW w:w="1005" w:type="pct"/>
            <w:shd w:val="clear" w:color="auto" w:fill="auto"/>
            <w:vAlign w:val="center"/>
          </w:tcPr>
          <w:p w:rsidR="00860DB0" w:rsidRPr="00DA78CF" w:rsidRDefault="00860DB0" w:rsidP="00DA78CF">
            <w:pPr>
              <w:pStyle w:val="aff4"/>
              <w:jc w:val="center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A78CF" w:rsidRDefault="00860DB0" w:rsidP="00DA78CF">
            <w:pPr>
              <w:pStyle w:val="aff4"/>
              <w:jc w:val="left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DA78CF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DA78CF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DA78CF" w:rsidTr="00D3432C">
        <w:tc>
          <w:tcPr>
            <w:tcW w:w="1005" w:type="pct"/>
            <w:shd w:val="clear" w:color="auto" w:fill="auto"/>
            <w:vAlign w:val="center"/>
          </w:tcPr>
          <w:p w:rsidR="00860DB0" w:rsidRPr="00DA78CF" w:rsidRDefault="00860DB0" w:rsidP="00DA78CF">
            <w:pPr>
              <w:pStyle w:val="aff4"/>
              <w:jc w:val="center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A78CF" w:rsidRDefault="00860DB0" w:rsidP="00DA78CF">
            <w:pPr>
              <w:pStyle w:val="aff4"/>
              <w:jc w:val="left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DA78CF" w:rsidRDefault="00860DB0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DA78CF" w:rsidRDefault="005E394F" w:rsidP="00DA78CF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DA78CF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DA78CF">
        <w:rPr>
          <w:rFonts w:ascii="Times New Roman" w:hAnsi="Times New Roman"/>
          <w:sz w:val="22"/>
          <w:szCs w:val="22"/>
        </w:rPr>
        <w:t>, необходим</w:t>
      </w:r>
      <w:r w:rsidRPr="00DA78CF">
        <w:rPr>
          <w:rFonts w:ascii="Times New Roman" w:hAnsi="Times New Roman"/>
          <w:sz w:val="22"/>
          <w:szCs w:val="22"/>
        </w:rPr>
        <w:t>о</w:t>
      </w:r>
      <w:r w:rsidR="001D40E4" w:rsidRPr="00DA78CF">
        <w:rPr>
          <w:rFonts w:ascii="Times New Roman" w:hAnsi="Times New Roman"/>
          <w:sz w:val="22"/>
          <w:szCs w:val="22"/>
        </w:rPr>
        <w:t>е</w:t>
      </w:r>
      <w:r w:rsidRPr="00DA78CF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E373C0" w:rsidRPr="009B3F75" w:rsidRDefault="00E373C0" w:rsidP="00E373C0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9B3F75">
        <w:rPr>
          <w:sz w:val="22"/>
          <w:szCs w:val="22"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E373C0" w:rsidRPr="009B3F75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7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B3F7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3F75">
              <w:rPr>
                <w:rFonts w:ascii="Times New Roman" w:hAnsi="Times New Roman"/>
              </w:rPr>
              <w:t>/</w:t>
            </w:r>
            <w:proofErr w:type="spellStart"/>
            <w:r w:rsidRPr="009B3F7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75">
              <w:rPr>
                <w:rFonts w:ascii="Times New Roman" w:hAnsi="Times New Roman"/>
              </w:rPr>
              <w:t>Название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>Неврология и нейрохирургия: учебник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в 2-х т. /Е.И. Гусев, А.Н. Коновалов, В.И. Скворцова. - 4-е изд., доп. - М.: </w:t>
            </w:r>
            <w:proofErr w:type="spellStart"/>
            <w:r w:rsidRPr="009333DC">
              <w:rPr>
                <w:sz w:val="22"/>
                <w:szCs w:val="22"/>
              </w:rPr>
              <w:t>ГЭОТАР-Медиа</w:t>
            </w:r>
            <w:proofErr w:type="spellEnd"/>
          </w:p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Т. 2: Нейрохирургия. - 2015. - 403 с.: </w:t>
            </w:r>
            <w:proofErr w:type="spellStart"/>
            <w:r w:rsidRPr="009333DC">
              <w:rPr>
                <w:sz w:val="22"/>
                <w:szCs w:val="22"/>
              </w:rPr>
              <w:t>цв.ил</w:t>
            </w:r>
            <w:proofErr w:type="spellEnd"/>
            <w:r w:rsidRPr="009333DC">
              <w:rPr>
                <w:sz w:val="22"/>
                <w:szCs w:val="22"/>
              </w:rPr>
              <w:t>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     Неврологи</w:t>
            </w:r>
            <w:r w:rsidRPr="009333DC">
              <w:rPr>
                <w:bCs/>
                <w:sz w:val="22"/>
                <w:szCs w:val="22"/>
              </w:rPr>
              <w:t>я</w:t>
            </w:r>
            <w:r w:rsidRPr="009333DC">
              <w:rPr>
                <w:sz w:val="22"/>
                <w:szCs w:val="22"/>
              </w:rPr>
              <w:t xml:space="preserve">: национальное руководство: краткое издание / под ред.: Е. И. Гусева, А. Н. Коновалова, А. Б. </w:t>
            </w:r>
            <w:proofErr w:type="spellStart"/>
            <w:r w:rsidRPr="009333DC">
              <w:rPr>
                <w:sz w:val="22"/>
                <w:szCs w:val="22"/>
              </w:rPr>
              <w:t>Гехта</w:t>
            </w:r>
            <w:proofErr w:type="spellEnd"/>
            <w:r w:rsidRPr="009333DC">
              <w:rPr>
                <w:sz w:val="22"/>
                <w:szCs w:val="22"/>
              </w:rPr>
              <w:t xml:space="preserve">. - М.: </w:t>
            </w:r>
            <w:proofErr w:type="spellStart"/>
            <w:r w:rsidRPr="009333DC">
              <w:rPr>
                <w:sz w:val="22"/>
                <w:szCs w:val="22"/>
              </w:rPr>
              <w:t>ГЭОТАР-Медиа</w:t>
            </w:r>
            <w:proofErr w:type="spellEnd"/>
            <w:r w:rsidRPr="009333DC">
              <w:rPr>
                <w:sz w:val="22"/>
                <w:szCs w:val="22"/>
              </w:rPr>
              <w:t>, 2014. - 686 с.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     Неврологи</w:t>
            </w:r>
            <w:r w:rsidRPr="009333DC">
              <w:rPr>
                <w:bCs/>
                <w:sz w:val="22"/>
                <w:szCs w:val="22"/>
              </w:rPr>
              <w:t>я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национальное руководство с прил. на компакт-диске / под ред. И.Е. Гусева, А.Н. Коновалова, В.И. Скворцовой, А.Б. </w:t>
            </w:r>
            <w:proofErr w:type="spellStart"/>
            <w:r w:rsidRPr="009333DC">
              <w:rPr>
                <w:sz w:val="22"/>
                <w:szCs w:val="22"/>
              </w:rPr>
              <w:t>Гехт</w:t>
            </w:r>
            <w:proofErr w:type="spellEnd"/>
            <w:r w:rsidRPr="009333DC">
              <w:rPr>
                <w:sz w:val="22"/>
                <w:szCs w:val="22"/>
              </w:rPr>
              <w:t xml:space="preserve">. - М.: </w:t>
            </w:r>
            <w:proofErr w:type="spellStart"/>
            <w:r w:rsidRPr="009333DC">
              <w:rPr>
                <w:sz w:val="22"/>
                <w:szCs w:val="22"/>
              </w:rPr>
              <w:t>ГЭОТАР-Медиа</w:t>
            </w:r>
            <w:proofErr w:type="spellEnd"/>
            <w:r w:rsidRPr="009333DC">
              <w:rPr>
                <w:sz w:val="22"/>
                <w:szCs w:val="22"/>
              </w:rPr>
              <w:t>, 2010. - 1035 с.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     Тесты и шкалы в </w:t>
            </w:r>
            <w:r w:rsidRPr="009333DC">
              <w:rPr>
                <w:bCs/>
                <w:sz w:val="22"/>
                <w:szCs w:val="22"/>
              </w:rPr>
              <w:t>неврологи</w:t>
            </w:r>
            <w:r w:rsidRPr="009333DC">
              <w:rPr>
                <w:sz w:val="22"/>
                <w:szCs w:val="22"/>
              </w:rPr>
              <w:t>и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руководство / под ред.: А. С. </w:t>
            </w:r>
            <w:proofErr w:type="spellStart"/>
            <w:r w:rsidRPr="009333DC">
              <w:rPr>
                <w:sz w:val="22"/>
                <w:szCs w:val="22"/>
              </w:rPr>
              <w:t>Кадыкова</w:t>
            </w:r>
            <w:proofErr w:type="spellEnd"/>
            <w:r w:rsidRPr="009333DC">
              <w:rPr>
                <w:sz w:val="22"/>
                <w:szCs w:val="22"/>
              </w:rPr>
              <w:t>, Л. С. Манвелова. - М.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</w:t>
            </w:r>
            <w:proofErr w:type="spellStart"/>
            <w:r w:rsidRPr="009333DC">
              <w:rPr>
                <w:sz w:val="22"/>
                <w:szCs w:val="22"/>
              </w:rPr>
              <w:t>МЕДпресс-информ</w:t>
            </w:r>
            <w:proofErr w:type="spellEnd"/>
            <w:r w:rsidRPr="009333DC">
              <w:rPr>
                <w:sz w:val="22"/>
                <w:szCs w:val="22"/>
              </w:rPr>
              <w:t>, 2015. - 219 с.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     Роль невролога в обследовании и лечении больных с </w:t>
            </w:r>
            <w:proofErr w:type="spellStart"/>
            <w:r w:rsidRPr="009333DC">
              <w:rPr>
                <w:sz w:val="22"/>
                <w:szCs w:val="22"/>
              </w:rPr>
              <w:t>постмастэктомическим</w:t>
            </w:r>
            <w:proofErr w:type="spellEnd"/>
            <w:r w:rsidRPr="009333DC">
              <w:rPr>
                <w:sz w:val="22"/>
                <w:szCs w:val="22"/>
              </w:rPr>
              <w:t xml:space="preserve"> синдромом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методические рекомендации №22 / сост. А. А. Савин [и др.]. - М.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[б. и.], 2011. - 36 с. : </w:t>
            </w:r>
            <w:proofErr w:type="spellStart"/>
            <w:r w:rsidRPr="009333DC">
              <w:rPr>
                <w:sz w:val="22"/>
                <w:szCs w:val="22"/>
              </w:rPr>
              <w:t>цв.ил</w:t>
            </w:r>
            <w:proofErr w:type="spellEnd"/>
            <w:r w:rsidRPr="009333DC">
              <w:rPr>
                <w:sz w:val="22"/>
                <w:szCs w:val="22"/>
              </w:rPr>
              <w:t>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     Гипертонические кризы / под ред.: С. Н. Терещенко, Н. Ф. </w:t>
            </w:r>
            <w:proofErr w:type="spellStart"/>
            <w:r w:rsidRPr="009333DC">
              <w:rPr>
                <w:sz w:val="22"/>
                <w:szCs w:val="22"/>
              </w:rPr>
              <w:t>Плавунова</w:t>
            </w:r>
            <w:proofErr w:type="spellEnd"/>
            <w:r w:rsidRPr="009333DC">
              <w:rPr>
                <w:sz w:val="22"/>
                <w:szCs w:val="22"/>
              </w:rPr>
              <w:t xml:space="preserve">. - 2-е изд., доп. и </w:t>
            </w:r>
            <w:proofErr w:type="spellStart"/>
            <w:r w:rsidRPr="009333DC">
              <w:rPr>
                <w:sz w:val="22"/>
                <w:szCs w:val="22"/>
              </w:rPr>
              <w:t>перераб</w:t>
            </w:r>
            <w:proofErr w:type="spellEnd"/>
            <w:r w:rsidRPr="009333DC">
              <w:rPr>
                <w:sz w:val="22"/>
                <w:szCs w:val="22"/>
              </w:rPr>
              <w:t>. - М.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</w:t>
            </w:r>
            <w:proofErr w:type="spellStart"/>
            <w:r w:rsidRPr="009333DC">
              <w:rPr>
                <w:sz w:val="22"/>
                <w:szCs w:val="22"/>
              </w:rPr>
              <w:t>МЕДпресс-информ</w:t>
            </w:r>
            <w:proofErr w:type="spellEnd"/>
            <w:r w:rsidRPr="009333DC">
              <w:rPr>
                <w:sz w:val="22"/>
                <w:szCs w:val="22"/>
              </w:rPr>
              <w:t>, 2013. - 207 с.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     Неврологи</w:t>
            </w:r>
            <w:r w:rsidRPr="009333DC">
              <w:rPr>
                <w:bCs/>
                <w:sz w:val="22"/>
                <w:szCs w:val="22"/>
              </w:rPr>
              <w:t>ческие проявления опоясывающего</w:t>
            </w:r>
            <w:r w:rsidRPr="009333DC">
              <w:rPr>
                <w:sz w:val="22"/>
                <w:szCs w:val="22"/>
              </w:rPr>
              <w:t xml:space="preserve"> герпеса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пособие для врачей / З. А. </w:t>
            </w:r>
            <w:proofErr w:type="spellStart"/>
            <w:r w:rsidRPr="009333DC">
              <w:rPr>
                <w:sz w:val="22"/>
                <w:szCs w:val="22"/>
              </w:rPr>
              <w:t>Суслина</w:t>
            </w:r>
            <w:proofErr w:type="spellEnd"/>
            <w:r w:rsidRPr="009333DC">
              <w:rPr>
                <w:sz w:val="22"/>
                <w:szCs w:val="22"/>
              </w:rPr>
              <w:t xml:space="preserve"> [и др.]. - М.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Практика, 2014. - 72 с. : </w:t>
            </w:r>
            <w:proofErr w:type="spellStart"/>
            <w:r w:rsidRPr="009333DC">
              <w:rPr>
                <w:sz w:val="22"/>
                <w:szCs w:val="22"/>
              </w:rPr>
              <w:t>цв.ил</w:t>
            </w:r>
            <w:proofErr w:type="spellEnd"/>
            <w:r w:rsidRPr="009333DC">
              <w:rPr>
                <w:sz w:val="22"/>
                <w:szCs w:val="22"/>
              </w:rPr>
              <w:t>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     Руководство по неврологии /под ред. Н. Н. </w:t>
            </w:r>
            <w:proofErr w:type="spellStart"/>
            <w:r w:rsidRPr="009333DC">
              <w:rPr>
                <w:sz w:val="22"/>
                <w:szCs w:val="22"/>
              </w:rPr>
              <w:t>Яхно</w:t>
            </w:r>
            <w:proofErr w:type="spellEnd"/>
            <w:r w:rsidRPr="009333DC">
              <w:rPr>
                <w:sz w:val="22"/>
                <w:szCs w:val="22"/>
              </w:rPr>
              <w:t xml:space="preserve">. - М.: </w:t>
            </w:r>
            <w:proofErr w:type="spellStart"/>
            <w:r w:rsidRPr="009333DC">
              <w:rPr>
                <w:sz w:val="22"/>
                <w:szCs w:val="22"/>
              </w:rPr>
              <w:t>ГЭОТАР-Медиа</w:t>
            </w:r>
            <w:proofErr w:type="spellEnd"/>
            <w:r w:rsidRPr="009333DC">
              <w:rPr>
                <w:sz w:val="22"/>
                <w:szCs w:val="22"/>
              </w:rPr>
              <w:t>, 2012. - 681 с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>Левин О.С. Основные лекарственные средства, применяемые в неврологии: справочник / О. С. Левин. - 8-е изд. - М.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</w:t>
            </w:r>
            <w:proofErr w:type="spellStart"/>
            <w:r w:rsidRPr="009333DC">
              <w:rPr>
                <w:sz w:val="22"/>
                <w:szCs w:val="22"/>
              </w:rPr>
              <w:t>МЕДпресс-информ</w:t>
            </w:r>
            <w:proofErr w:type="spellEnd"/>
            <w:r w:rsidRPr="009333DC">
              <w:rPr>
                <w:sz w:val="22"/>
                <w:szCs w:val="22"/>
              </w:rPr>
              <w:t>, 2012. - 362 с.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     Неврология новорожденных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острый период и поздние осложнения : монография / А. Ю. </w:t>
            </w:r>
            <w:proofErr w:type="spellStart"/>
            <w:r w:rsidRPr="009333DC">
              <w:rPr>
                <w:sz w:val="22"/>
                <w:szCs w:val="22"/>
              </w:rPr>
              <w:t>Ратнер</w:t>
            </w:r>
            <w:proofErr w:type="spellEnd"/>
            <w:r w:rsidRPr="009333DC">
              <w:rPr>
                <w:sz w:val="22"/>
                <w:szCs w:val="22"/>
              </w:rPr>
              <w:t>. - 4-е изд. - М. : Бином, 2008. - 365 с. : ил.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     Секреты неврологии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учебное пособие /под ред. О. С. Левина. - М.</w:t>
            </w:r>
            <w:proofErr w:type="gramStart"/>
            <w:r w:rsidRPr="009333DC">
              <w:rPr>
                <w:sz w:val="22"/>
                <w:szCs w:val="22"/>
              </w:rPr>
              <w:t xml:space="preserve"> :</w:t>
            </w:r>
            <w:proofErr w:type="gramEnd"/>
            <w:r w:rsidRPr="009333DC">
              <w:rPr>
                <w:sz w:val="22"/>
                <w:szCs w:val="22"/>
              </w:rPr>
              <w:t xml:space="preserve"> Бином, 2012. - 583 с. : ил.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9333DC">
              <w:rPr>
                <w:sz w:val="22"/>
                <w:szCs w:val="22"/>
              </w:rPr>
              <w:t>ГЭОТАР-Медиа</w:t>
            </w:r>
            <w:proofErr w:type="spellEnd"/>
            <w:r w:rsidRPr="009333DC">
              <w:rPr>
                <w:sz w:val="22"/>
                <w:szCs w:val="22"/>
              </w:rPr>
              <w:t>, 2012. - 446 с.</w:t>
            </w:r>
          </w:p>
        </w:tc>
      </w:tr>
      <w:tr w:rsidR="00E373C0" w:rsidRPr="009B3F75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333DC" w:rsidRDefault="00E373C0" w:rsidP="009333DC">
            <w:pPr>
              <w:pStyle w:val="aff4"/>
              <w:jc w:val="left"/>
              <w:rPr>
                <w:sz w:val="22"/>
                <w:szCs w:val="22"/>
              </w:rPr>
            </w:pPr>
            <w:r w:rsidRPr="009333DC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9333DC">
              <w:rPr>
                <w:sz w:val="22"/>
                <w:szCs w:val="22"/>
              </w:rPr>
              <w:t>Кудрявая</w:t>
            </w:r>
            <w:proofErr w:type="gramEnd"/>
            <w:r w:rsidRPr="009333DC">
              <w:rPr>
                <w:sz w:val="22"/>
                <w:szCs w:val="22"/>
              </w:rPr>
              <w:t xml:space="preserve"> [и др.]. - М.: МГМСУ, 2015. - 383 с</w:t>
            </w:r>
          </w:p>
        </w:tc>
      </w:tr>
    </w:tbl>
    <w:p w:rsidR="00E373C0" w:rsidRPr="00D37541" w:rsidRDefault="00E373C0" w:rsidP="00E373C0">
      <w:pPr>
        <w:pStyle w:val="2"/>
        <w:rPr>
          <w:sz w:val="22"/>
          <w:szCs w:val="22"/>
        </w:rPr>
      </w:pPr>
      <w:r w:rsidRPr="00D37541">
        <w:rPr>
          <w:sz w:val="22"/>
          <w:szCs w:val="22"/>
        </w:rPr>
        <w:t>Дополнительная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E373C0" w:rsidRPr="009B3F75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7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B3F7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3F75">
              <w:rPr>
                <w:rFonts w:ascii="Times New Roman" w:hAnsi="Times New Roman"/>
              </w:rPr>
              <w:t>/</w:t>
            </w:r>
            <w:proofErr w:type="spellStart"/>
            <w:r w:rsidRPr="009B3F7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75">
              <w:rPr>
                <w:rFonts w:ascii="Times New Roman" w:hAnsi="Times New Roman"/>
              </w:rPr>
              <w:t>Название</w:t>
            </w:r>
          </w:p>
        </w:tc>
      </w:tr>
      <w:tr w:rsidR="00E373C0" w:rsidRPr="00150CDE" w:rsidTr="00244A49">
        <w:trPr>
          <w:trHeight w:val="249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75"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C0" w:rsidRPr="00815F9F" w:rsidRDefault="00E373C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815F9F">
              <w:rPr>
                <w:rFonts w:ascii="Times New Roman" w:hAnsi="Times New Roman"/>
                <w:bCs/>
              </w:rPr>
              <w:t xml:space="preserve">     Квалификационные тесты по</w:t>
            </w:r>
            <w:r w:rsidRPr="00815F9F">
              <w:rPr>
                <w:rFonts w:ascii="Times New Roman" w:hAnsi="Times New Roman"/>
              </w:rPr>
              <w:t xml:space="preserve"> </w:t>
            </w:r>
            <w:r w:rsidRPr="00815F9F">
              <w:rPr>
                <w:rStyle w:val="afff1"/>
                <w:rFonts w:ascii="Times New Roman" w:hAnsi="Times New Roman"/>
                <w:b w:val="0"/>
              </w:rPr>
              <w:t>неврологи</w:t>
            </w:r>
            <w:r w:rsidRPr="00815F9F">
              <w:rPr>
                <w:rFonts w:ascii="Times New Roman" w:hAnsi="Times New Roman"/>
              </w:rPr>
              <w:t xml:space="preserve">и / В. В. Шток [и др.]. - 5-е изд., </w:t>
            </w:r>
            <w:proofErr w:type="spellStart"/>
            <w:r w:rsidRPr="00815F9F">
              <w:rPr>
                <w:rFonts w:ascii="Times New Roman" w:hAnsi="Times New Roman"/>
              </w:rPr>
              <w:t>испр</w:t>
            </w:r>
            <w:proofErr w:type="spellEnd"/>
            <w:r w:rsidRPr="00815F9F">
              <w:rPr>
                <w:rFonts w:ascii="Times New Roman" w:hAnsi="Times New Roman"/>
              </w:rPr>
              <w:t>. и доп. - М.</w:t>
            </w:r>
            <w:proofErr w:type="gramStart"/>
            <w:r w:rsidRPr="00815F9F">
              <w:rPr>
                <w:rFonts w:ascii="Times New Roman" w:hAnsi="Times New Roman"/>
              </w:rPr>
              <w:t xml:space="preserve"> :</w:t>
            </w:r>
            <w:proofErr w:type="gramEnd"/>
            <w:r w:rsidRPr="00815F9F">
              <w:rPr>
                <w:rFonts w:ascii="Times New Roman" w:hAnsi="Times New Roman"/>
              </w:rPr>
              <w:t xml:space="preserve"> </w:t>
            </w:r>
            <w:proofErr w:type="spellStart"/>
            <w:r w:rsidRPr="00815F9F">
              <w:rPr>
                <w:rFonts w:ascii="Times New Roman" w:hAnsi="Times New Roman"/>
              </w:rPr>
              <w:t>МЕДпресс-информ</w:t>
            </w:r>
            <w:proofErr w:type="spellEnd"/>
            <w:r w:rsidRPr="00815F9F">
              <w:rPr>
                <w:rFonts w:ascii="Times New Roman" w:hAnsi="Times New Roman"/>
              </w:rPr>
              <w:t>, 2012. - 202 с.</w:t>
            </w:r>
          </w:p>
        </w:tc>
      </w:tr>
      <w:tr w:rsidR="00E373C0" w:rsidRPr="00150CDE" w:rsidTr="00244A49">
        <w:trPr>
          <w:trHeight w:val="249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815F9F" w:rsidRDefault="00E373C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815F9F">
              <w:rPr>
                <w:rFonts w:ascii="Times New Roman" w:eastAsia="Times New Roman" w:hAnsi="Times New Roman"/>
                <w:bCs/>
                <w:lang w:eastAsia="ru-RU"/>
              </w:rPr>
              <w:t xml:space="preserve">     Неврологи</w:t>
            </w:r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ческие синдромы: руководство /В.Л. Голубев, А. М. </w:t>
            </w:r>
            <w:proofErr w:type="spellStart"/>
            <w:r w:rsidRPr="00815F9F">
              <w:rPr>
                <w:rFonts w:ascii="Times New Roman" w:eastAsia="Times New Roman" w:hAnsi="Times New Roman"/>
                <w:lang w:eastAsia="ru-RU"/>
              </w:rPr>
              <w:t>Вейн</w:t>
            </w:r>
            <w:proofErr w:type="spellEnd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. - 4-е изд. - М.: </w:t>
            </w:r>
            <w:proofErr w:type="spellStart"/>
            <w:r w:rsidRPr="00815F9F">
              <w:rPr>
                <w:rFonts w:ascii="Times New Roman" w:eastAsia="Times New Roman" w:hAnsi="Times New Roman"/>
                <w:lang w:eastAsia="ru-RU"/>
              </w:rPr>
              <w:t>Медпресс-информ</w:t>
            </w:r>
            <w:proofErr w:type="spellEnd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, 2012. - 734 </w:t>
            </w:r>
            <w:proofErr w:type="gramStart"/>
            <w:r w:rsidRPr="00815F9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15F9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373C0" w:rsidRPr="00150CDE" w:rsidTr="00244A49">
        <w:trPr>
          <w:trHeight w:val="249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815F9F" w:rsidRDefault="00E373C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815F9F">
              <w:rPr>
                <w:rFonts w:ascii="Times New Roman" w:eastAsia="Times New Roman" w:hAnsi="Times New Roman"/>
                <w:bCs/>
                <w:lang w:eastAsia="ru-RU"/>
              </w:rPr>
              <w:t xml:space="preserve">     Неврологи</w:t>
            </w:r>
            <w:r w:rsidRPr="00815F9F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gramStart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руководство / В. А. Карлов. - 3-е изд., </w:t>
            </w:r>
            <w:proofErr w:type="spellStart"/>
            <w:r w:rsidRPr="00815F9F">
              <w:rPr>
                <w:rFonts w:ascii="Times New Roman" w:eastAsia="Times New Roman" w:hAnsi="Times New Roman"/>
                <w:lang w:eastAsia="ru-RU"/>
              </w:rPr>
              <w:t>перераб</w:t>
            </w:r>
            <w:proofErr w:type="spellEnd"/>
            <w:r w:rsidRPr="00815F9F">
              <w:rPr>
                <w:rFonts w:ascii="Times New Roman" w:eastAsia="Times New Roman" w:hAnsi="Times New Roman"/>
                <w:lang w:eastAsia="ru-RU"/>
              </w:rPr>
              <w:t>. и доп. - М. : МИА, 2011. - 662 с. : ил.</w:t>
            </w:r>
          </w:p>
        </w:tc>
      </w:tr>
      <w:tr w:rsidR="00E373C0" w:rsidRPr="00150CDE" w:rsidTr="00244A49">
        <w:trPr>
          <w:trHeight w:val="249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815F9F" w:rsidRDefault="00E373C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    Депрессивные и тревожные расстройства</w:t>
            </w:r>
            <w:proofErr w:type="gramStart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руководство /А.П. </w:t>
            </w:r>
            <w:proofErr w:type="spellStart"/>
            <w:r w:rsidRPr="00815F9F">
              <w:rPr>
                <w:rFonts w:ascii="Times New Roman" w:eastAsia="Times New Roman" w:hAnsi="Times New Roman"/>
                <w:lang w:eastAsia="ru-RU"/>
              </w:rPr>
              <w:t>Рачин</w:t>
            </w:r>
            <w:proofErr w:type="spellEnd"/>
            <w:r w:rsidRPr="00815F9F">
              <w:rPr>
                <w:rFonts w:ascii="Times New Roman" w:eastAsia="Times New Roman" w:hAnsi="Times New Roman"/>
                <w:lang w:eastAsia="ru-RU"/>
              </w:rPr>
              <w:t>, Е. В. Михайлова. - М.</w:t>
            </w:r>
            <w:proofErr w:type="gramStart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15F9F">
              <w:rPr>
                <w:rFonts w:ascii="Times New Roman" w:eastAsia="Times New Roman" w:hAnsi="Times New Roman"/>
                <w:lang w:eastAsia="ru-RU"/>
              </w:rPr>
              <w:t>ГЭОТАР-Медиа</w:t>
            </w:r>
            <w:proofErr w:type="spellEnd"/>
            <w:r w:rsidRPr="00815F9F">
              <w:rPr>
                <w:rFonts w:ascii="Times New Roman" w:eastAsia="Times New Roman" w:hAnsi="Times New Roman"/>
                <w:lang w:eastAsia="ru-RU"/>
              </w:rPr>
              <w:t>, 2010. - 103 с.</w:t>
            </w:r>
          </w:p>
        </w:tc>
      </w:tr>
      <w:tr w:rsidR="00E373C0" w:rsidRPr="00150CDE" w:rsidTr="00244A49">
        <w:trPr>
          <w:trHeight w:val="249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815F9F" w:rsidRDefault="00E373C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815F9F">
              <w:rPr>
                <w:rStyle w:val="afff1"/>
                <w:rFonts w:ascii="Times New Roman" w:hAnsi="Times New Roman"/>
                <w:b w:val="0"/>
              </w:rPr>
              <w:t xml:space="preserve">     Неврологи</w:t>
            </w:r>
            <w:r w:rsidRPr="00815F9F">
              <w:rPr>
                <w:rFonts w:ascii="Times New Roman" w:hAnsi="Times New Roman"/>
              </w:rPr>
              <w:t>я в фокусе</w:t>
            </w:r>
            <w:proofErr w:type="gramStart"/>
            <w:r w:rsidRPr="00815F9F">
              <w:rPr>
                <w:rFonts w:ascii="Times New Roman" w:hAnsi="Times New Roman"/>
              </w:rPr>
              <w:t xml:space="preserve"> :</w:t>
            </w:r>
            <w:proofErr w:type="gramEnd"/>
            <w:r w:rsidRPr="00815F9F">
              <w:rPr>
                <w:rFonts w:ascii="Times New Roman" w:hAnsi="Times New Roman"/>
              </w:rPr>
              <w:t xml:space="preserve"> руководство /под ред. В. В. Захарова. - М.</w:t>
            </w:r>
            <w:proofErr w:type="gramStart"/>
            <w:r w:rsidRPr="00815F9F">
              <w:rPr>
                <w:rFonts w:ascii="Times New Roman" w:hAnsi="Times New Roman"/>
              </w:rPr>
              <w:t xml:space="preserve"> :</w:t>
            </w:r>
            <w:proofErr w:type="gramEnd"/>
            <w:r w:rsidRPr="00815F9F">
              <w:rPr>
                <w:rFonts w:ascii="Times New Roman" w:hAnsi="Times New Roman"/>
              </w:rPr>
              <w:t xml:space="preserve"> </w:t>
            </w:r>
            <w:proofErr w:type="spellStart"/>
            <w:r w:rsidRPr="00815F9F">
              <w:rPr>
                <w:rFonts w:ascii="Times New Roman" w:hAnsi="Times New Roman"/>
              </w:rPr>
              <w:t>ГЭОТАР-Медиа</w:t>
            </w:r>
            <w:proofErr w:type="spellEnd"/>
            <w:r w:rsidRPr="00815F9F">
              <w:rPr>
                <w:rFonts w:ascii="Times New Roman" w:hAnsi="Times New Roman"/>
              </w:rPr>
              <w:t xml:space="preserve">, 2010. - 204 с. : </w:t>
            </w:r>
            <w:proofErr w:type="spellStart"/>
            <w:r w:rsidRPr="00815F9F">
              <w:rPr>
                <w:rFonts w:ascii="Times New Roman" w:hAnsi="Times New Roman"/>
              </w:rPr>
              <w:t>цв.ил</w:t>
            </w:r>
            <w:proofErr w:type="spellEnd"/>
            <w:r w:rsidRPr="00815F9F">
              <w:rPr>
                <w:rFonts w:ascii="Times New Roman" w:hAnsi="Times New Roman"/>
              </w:rPr>
              <w:t>.</w:t>
            </w:r>
          </w:p>
        </w:tc>
      </w:tr>
      <w:tr w:rsidR="00E373C0" w:rsidRPr="00150CDE" w:rsidTr="00244A49">
        <w:trPr>
          <w:trHeight w:val="249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9B3F75" w:rsidRDefault="00E373C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C0" w:rsidRPr="00815F9F" w:rsidRDefault="00E373C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    Фармакотерапия в </w:t>
            </w:r>
            <w:r w:rsidRPr="00815F9F">
              <w:rPr>
                <w:rFonts w:ascii="Times New Roman" w:eastAsia="Times New Roman" w:hAnsi="Times New Roman"/>
                <w:bCs/>
                <w:lang w:eastAsia="ru-RU"/>
              </w:rPr>
              <w:t>неврологи</w:t>
            </w:r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и  руководство / В. Н. Шток. - 5-е изд., </w:t>
            </w:r>
            <w:proofErr w:type="spellStart"/>
            <w:r w:rsidRPr="00815F9F">
              <w:rPr>
                <w:rFonts w:ascii="Times New Roman" w:eastAsia="Times New Roman" w:hAnsi="Times New Roman"/>
                <w:lang w:eastAsia="ru-RU"/>
              </w:rPr>
              <w:t>перераб</w:t>
            </w:r>
            <w:proofErr w:type="spellEnd"/>
            <w:r w:rsidRPr="00815F9F">
              <w:rPr>
                <w:rFonts w:ascii="Times New Roman" w:eastAsia="Times New Roman" w:hAnsi="Times New Roman"/>
                <w:lang w:eastAsia="ru-RU"/>
              </w:rPr>
              <w:t>. и доп. - М.</w:t>
            </w:r>
            <w:proofErr w:type="gramStart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815F9F">
              <w:rPr>
                <w:rFonts w:ascii="Times New Roman" w:eastAsia="Times New Roman" w:hAnsi="Times New Roman"/>
                <w:lang w:eastAsia="ru-RU"/>
              </w:rPr>
              <w:t xml:space="preserve"> МИА, 2010. - 531 с.</w:t>
            </w:r>
          </w:p>
        </w:tc>
      </w:tr>
    </w:tbl>
    <w:p w:rsidR="000E292A" w:rsidRPr="00DA78CF" w:rsidRDefault="000E292A" w:rsidP="00DA78CF">
      <w:pPr>
        <w:pStyle w:val="2"/>
        <w:spacing w:before="0" w:after="0"/>
        <w:ind w:left="0" w:firstLine="0"/>
        <w:rPr>
          <w:sz w:val="22"/>
          <w:szCs w:val="22"/>
        </w:rPr>
      </w:pPr>
      <w:r w:rsidRPr="00DA78CF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DA78C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DA78CF" w:rsidRDefault="00EC43C3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A78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78CF">
              <w:rPr>
                <w:rFonts w:ascii="Times New Roman" w:hAnsi="Times New Roman"/>
              </w:rPr>
              <w:t>/</w:t>
            </w:r>
            <w:proofErr w:type="spellStart"/>
            <w:r w:rsidRPr="00DA78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DA78CF" w:rsidRDefault="00EC43C3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DA78CF" w:rsidRDefault="00EC43C3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DA78CF" w:rsidTr="00EC43C3">
        <w:trPr>
          <w:trHeight w:val="253"/>
        </w:trPr>
        <w:tc>
          <w:tcPr>
            <w:tcW w:w="260" w:type="pct"/>
            <w:vMerge/>
          </w:tcPr>
          <w:p w:rsidR="00EC43C3" w:rsidRPr="00DA78CF" w:rsidRDefault="00EC43C3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DA78CF" w:rsidRDefault="00EC43C3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DA78CF" w:rsidRDefault="00EC43C3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DA78CF" w:rsidTr="00EC43C3">
        <w:tc>
          <w:tcPr>
            <w:tcW w:w="260" w:type="pct"/>
          </w:tcPr>
          <w:p w:rsidR="00EC43C3" w:rsidRPr="00DA78CF" w:rsidRDefault="00EC43C3" w:rsidP="00DA78C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DA78CF" w:rsidRDefault="00EC43C3" w:rsidP="00DA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CF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DA78CF" w:rsidRDefault="00EC43C3" w:rsidP="00DA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CF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DA78CF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DA78C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DA78CF" w:rsidTr="00EC43C3">
        <w:tc>
          <w:tcPr>
            <w:tcW w:w="260" w:type="pct"/>
          </w:tcPr>
          <w:p w:rsidR="00EC43C3" w:rsidRPr="00DA78CF" w:rsidRDefault="00EC43C3" w:rsidP="00DA78C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DA78CF" w:rsidRDefault="00EC43C3" w:rsidP="00DA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CF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DA78CF" w:rsidRDefault="00EC43C3" w:rsidP="00DA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CF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DA78CF" w:rsidTr="00EC43C3">
        <w:tc>
          <w:tcPr>
            <w:tcW w:w="260" w:type="pct"/>
          </w:tcPr>
          <w:p w:rsidR="00EC43C3" w:rsidRPr="00DA78CF" w:rsidRDefault="00EC43C3" w:rsidP="00DA78C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DA78CF" w:rsidRDefault="00EC43C3" w:rsidP="00DA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CF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DA78CF" w:rsidRDefault="00EC43C3" w:rsidP="00DA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CF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DA78CF" w:rsidTr="00EC43C3">
        <w:tc>
          <w:tcPr>
            <w:tcW w:w="260" w:type="pct"/>
          </w:tcPr>
          <w:p w:rsidR="00EC43C3" w:rsidRPr="00DA78CF" w:rsidRDefault="00EC43C3" w:rsidP="00DA78C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DA78CF" w:rsidRDefault="00EC43C3" w:rsidP="00DA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CF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DA78CF" w:rsidRDefault="00EC43C3" w:rsidP="00DA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CF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DA78CF" w:rsidRDefault="000E292A" w:rsidP="00DA78CF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10" w:name="_Toc421786370"/>
      <w:r w:rsidRPr="00DA78CF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DA78CF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DA78CF" w:rsidTr="00705E62">
        <w:trPr>
          <w:trHeight w:val="340"/>
        </w:trPr>
        <w:tc>
          <w:tcPr>
            <w:tcW w:w="5000" w:type="pct"/>
            <w:vAlign w:val="bottom"/>
          </w:tcPr>
          <w:p w:rsidR="000E292A" w:rsidRPr="00DA78CF" w:rsidRDefault="0094701B" w:rsidP="00DA78C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DA78CF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DA78CF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DA78CF" w:rsidRDefault="00CC7DCC" w:rsidP="00DA78C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Педагогическая практика</w:t>
            </w:r>
            <w:r w:rsidR="00DD6C11" w:rsidRPr="00DA78CF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DA78CF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A78CF" w:rsidRDefault="0094701B" w:rsidP="00DA78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DA78CF">
              <w:rPr>
                <w:i/>
                <w:sz w:val="16"/>
                <w:szCs w:val="16"/>
              </w:rPr>
              <w:t xml:space="preserve">Название </w:t>
            </w:r>
            <w:r w:rsidR="001D40E4" w:rsidRPr="00DA78CF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DA78CF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DA78CF" w:rsidRDefault="0094701B" w:rsidP="00DA78C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DA78CF">
              <w:rPr>
                <w:sz w:val="22"/>
                <w:szCs w:val="22"/>
              </w:rPr>
              <w:t>:</w:t>
            </w:r>
          </w:p>
        </w:tc>
      </w:tr>
      <w:tr w:rsidR="00705E62" w:rsidRPr="00DA78CF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DA78CF" w:rsidRDefault="00705E62" w:rsidP="00DA78CF">
            <w:pPr>
              <w:pStyle w:val="a"/>
              <w:numPr>
                <w:ilvl w:val="0"/>
                <w:numId w:val="17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DA78CF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DA78CF" w:rsidRDefault="00705E62" w:rsidP="00DA78CF">
            <w:pPr>
              <w:pStyle w:val="a"/>
              <w:numPr>
                <w:ilvl w:val="0"/>
                <w:numId w:val="17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DA78CF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DA78CF" w:rsidRDefault="00705E62" w:rsidP="00DA78CF">
            <w:pPr>
              <w:pStyle w:val="a"/>
              <w:numPr>
                <w:ilvl w:val="0"/>
                <w:numId w:val="17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DA78CF" w:rsidRDefault="0094701B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DA78CF">
        <w:rPr>
          <w:sz w:val="22"/>
          <w:szCs w:val="22"/>
        </w:rPr>
        <w:t>аудиторных</w:t>
      </w:r>
      <w:r w:rsidRPr="00DA78CF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DA78CF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DA78CF" w:rsidTr="001113D4">
        <w:trPr>
          <w:trHeight w:val="253"/>
        </w:trPr>
        <w:tc>
          <w:tcPr>
            <w:tcW w:w="272" w:type="pct"/>
            <w:vMerge w:val="restart"/>
          </w:tcPr>
          <w:p w:rsidR="00705E62" w:rsidRPr="00DA78CF" w:rsidRDefault="00705E62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A78CF"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 w:rsidRPr="00DA78CF">
              <w:rPr>
                <w:rFonts w:ascii="Times New Roman" w:hAnsi="Times New Roman"/>
              </w:rPr>
              <w:t>/</w:t>
            </w:r>
            <w:proofErr w:type="spellStart"/>
            <w:r w:rsidRPr="00DA78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DA78CF" w:rsidRDefault="002547E3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lastRenderedPageBreak/>
              <w:t>Перечень баз</w:t>
            </w:r>
            <w:r w:rsidR="00705E62" w:rsidRPr="00DA78CF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DA78CF" w:rsidTr="001113D4">
        <w:trPr>
          <w:trHeight w:val="253"/>
        </w:trPr>
        <w:tc>
          <w:tcPr>
            <w:tcW w:w="272" w:type="pct"/>
            <w:vMerge/>
          </w:tcPr>
          <w:p w:rsidR="00705E62" w:rsidRPr="00DA78CF" w:rsidRDefault="00705E62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DA78CF" w:rsidRDefault="00705E62" w:rsidP="00DA7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DA78CF" w:rsidTr="001113D4">
        <w:tc>
          <w:tcPr>
            <w:tcW w:w="272" w:type="pct"/>
          </w:tcPr>
          <w:p w:rsidR="00705E62" w:rsidRPr="00DA78CF" w:rsidRDefault="00705E62" w:rsidP="00DA78C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DA78CF" w:rsidRDefault="00C66416" w:rsidP="00DA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DA78CF" w:rsidRDefault="00FD40C1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DA78CF">
        <w:rPr>
          <w:sz w:val="22"/>
          <w:szCs w:val="22"/>
        </w:rPr>
        <w:t xml:space="preserve">научно-исследовательское </w:t>
      </w:r>
      <w:r w:rsidRPr="00DA78CF">
        <w:rPr>
          <w:sz w:val="22"/>
          <w:szCs w:val="22"/>
        </w:rPr>
        <w:t>оборудование</w:t>
      </w:r>
      <w:r w:rsidR="00DD6C11" w:rsidRPr="00DA78CF">
        <w:rPr>
          <w:sz w:val="22"/>
          <w:szCs w:val="22"/>
        </w:rPr>
        <w:t>:</w:t>
      </w:r>
    </w:p>
    <w:p w:rsidR="00DD6C11" w:rsidRPr="00DA78CF" w:rsidRDefault="00DD6C11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1. Световые, люминесцентные и стереомикроскопы</w:t>
      </w:r>
    </w:p>
    <w:p w:rsidR="00DD6C11" w:rsidRPr="00DA78CF" w:rsidRDefault="00DD6C11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DA78CF" w:rsidRDefault="00DD6C11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3. Термостат, холодильник</w:t>
      </w:r>
    </w:p>
    <w:p w:rsidR="007E257B" w:rsidRPr="00DA78CF" w:rsidRDefault="007E257B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4. Автоматический счётчик колоний</w:t>
      </w:r>
    </w:p>
    <w:p w:rsidR="007E257B" w:rsidRPr="00DA78CF" w:rsidRDefault="007E257B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5. Иммуноферментный анализатор</w:t>
      </w:r>
    </w:p>
    <w:p w:rsidR="007E257B" w:rsidRPr="00DA78CF" w:rsidRDefault="007E257B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6. Программируемый культиватор бактерий</w:t>
      </w:r>
    </w:p>
    <w:p w:rsidR="00DD6C11" w:rsidRPr="00DA78CF" w:rsidRDefault="007E257B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7</w:t>
      </w:r>
      <w:r w:rsidR="00DD6C11" w:rsidRPr="00DA78CF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DA78CF">
        <w:rPr>
          <w:sz w:val="22"/>
          <w:szCs w:val="22"/>
        </w:rPr>
        <w:t>иммунологическая</w:t>
      </w:r>
      <w:proofErr w:type="gramEnd"/>
      <w:r w:rsidR="00DD6C11" w:rsidRPr="00DA78CF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DA78CF">
        <w:rPr>
          <w:sz w:val="22"/>
          <w:szCs w:val="22"/>
        </w:rPr>
        <w:t>полимеразной</w:t>
      </w:r>
      <w:proofErr w:type="spellEnd"/>
      <w:r w:rsidR="00DD6C11" w:rsidRPr="00DA78CF">
        <w:rPr>
          <w:sz w:val="22"/>
          <w:szCs w:val="22"/>
        </w:rPr>
        <w:t xml:space="preserve"> цепной реакции)</w:t>
      </w:r>
    </w:p>
    <w:p w:rsidR="00DD6C11" w:rsidRPr="00DA78CF" w:rsidRDefault="007E257B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8</w:t>
      </w:r>
      <w:r w:rsidR="00DD6C11" w:rsidRPr="00DA78CF">
        <w:rPr>
          <w:sz w:val="22"/>
          <w:szCs w:val="22"/>
        </w:rPr>
        <w:t>. Автоклавная</w:t>
      </w:r>
    </w:p>
    <w:p w:rsidR="00DD6C11" w:rsidRPr="00DA78CF" w:rsidRDefault="007E257B" w:rsidP="00DA78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DA78CF">
        <w:rPr>
          <w:sz w:val="22"/>
          <w:szCs w:val="22"/>
        </w:rPr>
        <w:t>9</w:t>
      </w:r>
      <w:r w:rsidR="00DD6C11" w:rsidRPr="00DA78CF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DA78CF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DA78CF" w:rsidRDefault="00FF6C14" w:rsidP="00DA78CF">
            <w:pPr>
              <w:pStyle w:val="aff4"/>
              <w:jc w:val="center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78C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78CF">
              <w:rPr>
                <w:sz w:val="22"/>
                <w:szCs w:val="22"/>
              </w:rPr>
              <w:t>/</w:t>
            </w:r>
            <w:proofErr w:type="spellStart"/>
            <w:r w:rsidRPr="00DA78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DA78CF" w:rsidRDefault="0094701B" w:rsidP="00DA78CF">
            <w:pPr>
              <w:pStyle w:val="aff4"/>
              <w:jc w:val="center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Наименование </w:t>
            </w:r>
            <w:r w:rsidR="001D40E4" w:rsidRPr="00DA78CF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DA78CF" w:rsidRDefault="00706C54" w:rsidP="00DA78CF">
            <w:pPr>
              <w:pStyle w:val="aff4"/>
              <w:jc w:val="center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Оборудование</w:t>
            </w:r>
            <w:r w:rsidR="00FD40C1" w:rsidRPr="00DA78CF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DA78CF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DA78CF" w:rsidRDefault="004B04B4" w:rsidP="00DA78C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 xml:space="preserve">Педагогическая </w:t>
            </w:r>
            <w:r w:rsidR="00D928A9" w:rsidRPr="00DA78CF">
              <w:rPr>
                <w:sz w:val="22"/>
                <w:szCs w:val="22"/>
              </w:rPr>
              <w:t xml:space="preserve">деятельность </w:t>
            </w:r>
            <w:r w:rsidRPr="00DA78CF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DA78CF" w:rsidRDefault="004B04B4" w:rsidP="00DA78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78CF">
              <w:rPr>
                <w:rFonts w:ascii="Times New Roman" w:hAnsi="Times New Roman"/>
              </w:rPr>
              <w:t>Мультимедийный</w:t>
            </w:r>
            <w:proofErr w:type="spellEnd"/>
            <w:r w:rsidRPr="00DA78CF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DA78CF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DA78CF" w:rsidRDefault="004B04B4" w:rsidP="00DA78C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DA78CF" w:rsidRDefault="004B04B4" w:rsidP="00DA78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78CF">
              <w:rPr>
                <w:rFonts w:ascii="Times New Roman" w:hAnsi="Times New Roman"/>
              </w:rPr>
              <w:t>Мультимедийный</w:t>
            </w:r>
            <w:proofErr w:type="spellEnd"/>
            <w:r w:rsidRPr="00DA78CF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DA78CF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DA78CF" w:rsidRDefault="004B04B4" w:rsidP="00DA78C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DA78CF" w:rsidRDefault="004B04B4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DA78CF" w:rsidRDefault="004B04B4" w:rsidP="00DA78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78CF">
              <w:rPr>
                <w:rFonts w:ascii="Times New Roman" w:hAnsi="Times New Roman"/>
              </w:rPr>
              <w:t>Мультимедийный</w:t>
            </w:r>
            <w:proofErr w:type="spellEnd"/>
            <w:r w:rsidRPr="00DA78CF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DA78CF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DA78CF" w:rsidRDefault="007E257B" w:rsidP="00DA78C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DA78CF" w:rsidRDefault="007E257B" w:rsidP="00DA78C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A78CF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DA78CF" w:rsidRDefault="007E257B" w:rsidP="00DA78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A78CF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DA78CF" w:rsidRDefault="0094701B" w:rsidP="00DA78CF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DA78CF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DA78CF">
        <w:rPr>
          <w:sz w:val="22"/>
          <w:szCs w:val="22"/>
        </w:rPr>
        <w:t>атуры</w:t>
      </w:r>
      <w:r w:rsidRPr="00DA78CF">
        <w:rPr>
          <w:sz w:val="22"/>
          <w:szCs w:val="22"/>
        </w:rPr>
        <w:t>.</w:t>
      </w:r>
    </w:p>
    <w:sectPr w:rsidR="00D333B9" w:rsidRPr="00DA78CF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032B52" w:rsidP="00F0123E">
    <w:pPr>
      <w:pStyle w:val="af0"/>
      <w:jc w:val="right"/>
    </w:pPr>
    <w:fldSimple w:instr=" PAGE   \* MERGEFORMAT ">
      <w:r w:rsidR="009333DC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B73033" w:rsidRDefault="00B73033" w:rsidP="00B73033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31.06.01 Клиническая медицина; Направленность - Нервные болезни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2B52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1DB5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82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61E08"/>
    <w:rsid w:val="00564A70"/>
    <w:rsid w:val="005724F6"/>
    <w:rsid w:val="0058586B"/>
    <w:rsid w:val="005D6672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357B4"/>
    <w:rsid w:val="00740805"/>
    <w:rsid w:val="0074715A"/>
    <w:rsid w:val="007526DB"/>
    <w:rsid w:val="007A1496"/>
    <w:rsid w:val="007A527B"/>
    <w:rsid w:val="007B26D7"/>
    <w:rsid w:val="007B693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33DC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1B93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05E53"/>
    <w:rsid w:val="00B3087C"/>
    <w:rsid w:val="00B60D84"/>
    <w:rsid w:val="00B73033"/>
    <w:rsid w:val="00B844F4"/>
    <w:rsid w:val="00BA5E10"/>
    <w:rsid w:val="00BB1F72"/>
    <w:rsid w:val="00BC06B8"/>
    <w:rsid w:val="00BC1F75"/>
    <w:rsid w:val="00BD57FC"/>
    <w:rsid w:val="00C12C5A"/>
    <w:rsid w:val="00C16E70"/>
    <w:rsid w:val="00C3210C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66416"/>
    <w:rsid w:val="00C7063B"/>
    <w:rsid w:val="00C83A19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46BC"/>
    <w:rsid w:val="00D55BB0"/>
    <w:rsid w:val="00D627F1"/>
    <w:rsid w:val="00D928A9"/>
    <w:rsid w:val="00DA78CF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373C0"/>
    <w:rsid w:val="00E55940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78DED-03D5-491B-BB30-FA006C95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2015-11-16T10:19:00Z</dcterms:created>
  <dcterms:modified xsi:type="dcterms:W3CDTF">2015-12-04T08:56:00Z</dcterms:modified>
</cp:coreProperties>
</file>