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BB7CC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BB7CC1" w:rsidRDefault="000B0DB9" w:rsidP="005C1456">
            <w:pPr>
              <w:spacing w:after="0"/>
              <w:rPr>
                <w:rFonts w:ascii="Times New Roman" w:hAnsi="Times New Roman"/>
                <w:lang w:val="en-US"/>
              </w:rPr>
            </w:pPr>
            <w:r w:rsidRPr="00BB7CC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BB7CC1" w:rsidRDefault="005C1456" w:rsidP="005C1456">
            <w:pPr>
              <w:spacing w:after="0"/>
              <w:rPr>
                <w:rFonts w:ascii="Times New Roman" w:hAnsi="Times New Roman"/>
              </w:rPr>
            </w:pPr>
            <w:r w:rsidRPr="00BB7CC1">
              <w:rPr>
                <w:rFonts w:ascii="Times New Roman" w:hAnsi="Times New Roman"/>
              </w:rPr>
              <w:t>Хирургических болезней и клинической ангиологии</w:t>
            </w:r>
          </w:p>
        </w:tc>
      </w:tr>
    </w:tbl>
    <w:p w:rsidR="000E292A" w:rsidRPr="00BB7CC1" w:rsidRDefault="000E292A" w:rsidP="000E292A">
      <w:pPr>
        <w:jc w:val="center"/>
        <w:rPr>
          <w:rFonts w:ascii="Times New Roman" w:hAnsi="Times New Roman"/>
        </w:rPr>
      </w:pPr>
    </w:p>
    <w:p w:rsidR="000E292A" w:rsidRPr="00BB7CC1" w:rsidRDefault="000E292A" w:rsidP="000E292A">
      <w:pPr>
        <w:rPr>
          <w:rFonts w:ascii="Times New Roman" w:hAnsi="Times New Roman"/>
        </w:rPr>
      </w:pPr>
    </w:p>
    <w:p w:rsidR="000E292A" w:rsidRPr="00BB7CC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BB7CC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BB7CC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B7CC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BB7CC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B7CC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B7CC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BB7CC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B7CC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B7CC1">
              <w:rPr>
                <w:snapToGrid w:val="0"/>
                <w:sz w:val="22"/>
                <w:szCs w:val="22"/>
              </w:rPr>
              <w:t>____________</w:t>
            </w:r>
            <w:r w:rsidR="001B0191" w:rsidRPr="00BB7CC1">
              <w:rPr>
                <w:snapToGrid w:val="0"/>
                <w:sz w:val="22"/>
                <w:szCs w:val="22"/>
              </w:rPr>
              <w:t>______</w:t>
            </w:r>
            <w:r w:rsidRPr="00BB7CC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BB7CC1">
              <w:rPr>
                <w:snapToGrid w:val="0"/>
                <w:sz w:val="22"/>
                <w:szCs w:val="22"/>
              </w:rPr>
              <w:t>/</w:t>
            </w:r>
            <w:r w:rsidR="002547E3" w:rsidRPr="00BB7CC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BB7CC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BB7CC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BB7CC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B7CC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B7CC1">
              <w:rPr>
                <w:snapToGrid w:val="0"/>
                <w:sz w:val="22"/>
                <w:szCs w:val="22"/>
              </w:rPr>
              <w:t>«____» _____________ 20</w:t>
            </w:r>
            <w:r w:rsidRPr="00BB7CC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BB7CC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BB7CC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BB7CC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BB7CC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BB7CC1" w:rsidRDefault="000E292A" w:rsidP="000E292A">
      <w:pPr>
        <w:rPr>
          <w:rFonts w:ascii="Times New Roman" w:hAnsi="Times New Roman"/>
        </w:rPr>
      </w:pPr>
    </w:p>
    <w:p w:rsidR="000E292A" w:rsidRPr="00BB7CC1" w:rsidRDefault="000E292A" w:rsidP="000E292A">
      <w:pPr>
        <w:rPr>
          <w:rFonts w:ascii="Times New Roman" w:hAnsi="Times New Roman"/>
        </w:rPr>
      </w:pPr>
    </w:p>
    <w:p w:rsidR="000E292A" w:rsidRPr="00BB7CC1" w:rsidRDefault="000E292A" w:rsidP="000E292A">
      <w:pPr>
        <w:jc w:val="center"/>
        <w:rPr>
          <w:rFonts w:ascii="Times New Roman" w:hAnsi="Times New Roman"/>
          <w:b/>
        </w:rPr>
      </w:pPr>
      <w:r w:rsidRPr="00BB7CC1">
        <w:rPr>
          <w:rFonts w:ascii="Times New Roman" w:hAnsi="Times New Roman"/>
          <w:b/>
        </w:rPr>
        <w:t xml:space="preserve">ПРОГРАММА </w:t>
      </w:r>
      <w:r w:rsidR="00104984" w:rsidRPr="00BB7CC1">
        <w:rPr>
          <w:rFonts w:ascii="Times New Roman" w:hAnsi="Times New Roman"/>
          <w:b/>
          <w:lang w:val="en-US"/>
        </w:rPr>
        <w:t>ПРАКТИКИ</w:t>
      </w:r>
      <w:r w:rsidRPr="00BB7CC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BB7CC1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BB7CC1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CC1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5C1456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BB7CC1" w:rsidRDefault="004A2C7D" w:rsidP="005C1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CC1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5C1456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BB7CC1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CC1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9D52F4">
        <w:trPr>
          <w:trHeight w:val="426"/>
        </w:trPr>
        <w:tc>
          <w:tcPr>
            <w:tcW w:w="9854" w:type="dxa"/>
            <w:gridSpan w:val="2"/>
          </w:tcPr>
          <w:p w:rsidR="0074715A" w:rsidRPr="00FD27D9" w:rsidRDefault="00104984" w:rsidP="004A2C7D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7CC1" w:rsidRDefault="004A2C7D" w:rsidP="00BB7CC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BB7CC1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BB7CC1" w:rsidRDefault="00E05D5E" w:rsidP="00D6233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BB7CC1">
              <w:rPr>
                <w:rFonts w:ascii="Times New Roman" w:hAnsi="Times New Roman"/>
                <w:b/>
              </w:rPr>
              <w:t>31.08.</w:t>
            </w:r>
            <w:r w:rsidR="00D62334" w:rsidRPr="00BB7CC1">
              <w:rPr>
                <w:rFonts w:ascii="Times New Roman" w:hAnsi="Times New Roman"/>
                <w:b/>
              </w:rPr>
              <w:t>67 Хирургия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4A2C7D" w:rsidP="00D6233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Врач</w:t>
            </w:r>
            <w:r w:rsidR="00E05D5E">
              <w:rPr>
                <w:rFonts w:ascii="Times New Roman" w:hAnsi="Times New Roman"/>
              </w:rPr>
              <w:t>-</w:t>
            </w:r>
            <w:r w:rsidR="00D62334">
              <w:rPr>
                <w:rFonts w:ascii="Times New Roman" w:hAnsi="Times New Roman"/>
              </w:rPr>
              <w:t>хирург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4A2C7D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A2C7D" w:rsidRPr="003209F1" w:rsidRDefault="004A2C7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2C7D" w:rsidRPr="00CF55F9" w:rsidRDefault="00D62334" w:rsidP="005C145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</w:rPr>
              <w:t>Дибиров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2C7D" w:rsidRPr="00CF55F9" w:rsidRDefault="004A2C7D" w:rsidP="005C1456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4A2C7D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7D" w:rsidRPr="003209F1" w:rsidRDefault="004A2C7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7D" w:rsidRPr="00CF55F9" w:rsidRDefault="00D62334" w:rsidP="005C145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Исаев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2C7D" w:rsidRPr="00CF55F9" w:rsidRDefault="00D62334" w:rsidP="00BB7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BB7CC1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BB7CC1" w:rsidRDefault="00BB7CC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B7CC1">
              <w:rPr>
                <w:rFonts w:ascii="Times New Roman" w:hAnsi="Times New Roman"/>
              </w:rPr>
              <w:t>х</w:t>
            </w:r>
            <w:r w:rsidR="00D62334" w:rsidRPr="00BB7CC1">
              <w:rPr>
                <w:rFonts w:ascii="Times New Roman" w:hAnsi="Times New Roman"/>
              </w:rPr>
              <w:t>ирургических болезней и клинической ангиологии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BB7CC1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D62334" w:rsidP="009D52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М.Д. Дибиров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5C145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5C145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5C145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202D7" w:rsidRPr="003E2C4A" w:rsidTr="005C145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5C145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5C145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базовой</w:t>
            </w:r>
            <w:proofErr w:type="spellEnd"/>
          </w:p>
        </w:tc>
        <w:tc>
          <w:tcPr>
            <w:tcW w:w="3362" w:type="pct"/>
            <w:vAlign w:val="bottom"/>
          </w:tcPr>
          <w:p w:rsidR="007202D7" w:rsidRPr="00EC68D5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5C145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5C145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5C145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05D5E" w:rsidP="005C145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05D5E">
              <w:rPr>
                <w:rFonts w:ascii="Times New Roman" w:hAnsi="Times New Roman"/>
              </w:rPr>
              <w:t>31.08.</w:t>
            </w:r>
            <w:r w:rsidR="005C1456">
              <w:rPr>
                <w:rFonts w:ascii="Times New Roman" w:hAnsi="Times New Roman"/>
              </w:rPr>
              <w:t>67 Хирургия</w:t>
            </w:r>
          </w:p>
        </w:tc>
      </w:tr>
      <w:tr w:rsidR="007202D7" w:rsidRPr="003E2C4A" w:rsidTr="005C145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5C145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4A2C7D" w:rsidP="005C145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5C145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5C145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5C145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5C145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5C145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A2C7D" w:rsidP="005C145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закрепление теоретических</w:t>
            </w:r>
            <w:r w:rsidR="004E1A70" w:rsidRPr="004E1A70"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знаний, развитие практических умений и навыков и формирование профессиональных компетенций</w:t>
            </w:r>
            <w:r w:rsidR="004E1A70">
              <w:rPr>
                <w:rFonts w:ascii="Times New Roman" w:hAnsi="Times New Roman"/>
              </w:rPr>
              <w:t xml:space="preserve"> </w:t>
            </w:r>
            <w:r w:rsidRPr="004A2C7D">
              <w:rPr>
                <w:rFonts w:ascii="Times New Roman" w:hAnsi="Times New Roman"/>
              </w:rPr>
              <w:t xml:space="preserve">врача </w:t>
            </w:r>
            <w:r w:rsidR="005C1456">
              <w:rPr>
                <w:rFonts w:ascii="Times New Roman" w:hAnsi="Times New Roman"/>
              </w:rPr>
              <w:t>хирурга</w:t>
            </w:r>
          </w:p>
        </w:tc>
      </w:tr>
      <w:tr w:rsidR="007202D7" w:rsidTr="005C145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5C145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5C145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5C145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медицинскую помощь</w:t>
            </w:r>
          </w:p>
        </w:tc>
      </w:tr>
      <w:tr w:rsidR="007202D7" w:rsidTr="005C145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5C1456" w:rsidRDefault="004E1A70" w:rsidP="005C145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C1456">
              <w:rPr>
                <w:rFonts w:ascii="Times New Roman" w:hAnsi="Times New Roman"/>
              </w:rPr>
              <w:t xml:space="preserve">Совершенствование знаний и навыков по вопросам </w:t>
            </w:r>
            <w:r w:rsidR="005C1456" w:rsidRPr="005C1456">
              <w:rPr>
                <w:rFonts w:ascii="Times New Roman" w:hAnsi="Times New Roman"/>
              </w:rPr>
              <w:t>овладения современными практическими навыками по хирургии;</w:t>
            </w:r>
          </w:p>
        </w:tc>
      </w:tr>
      <w:tr w:rsidR="007202D7" w:rsidTr="005C145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5C1456" w:rsidRDefault="004E1A70" w:rsidP="005C145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C1456">
              <w:rPr>
                <w:rFonts w:ascii="Times New Roman" w:hAnsi="Times New Roman"/>
              </w:rPr>
              <w:t xml:space="preserve">Совершенствование знаний по </w:t>
            </w:r>
            <w:r w:rsidR="005C1456" w:rsidRPr="005C1456">
              <w:rPr>
                <w:rFonts w:ascii="Times New Roman" w:hAnsi="Times New Roman"/>
              </w:rPr>
              <w:t>дифференциальной диагностике основных хирургических заболеваний в различных возрастных группах, обосновать клинический диагноз</w:t>
            </w:r>
            <w:r w:rsidR="005C1456">
              <w:rPr>
                <w:rFonts w:ascii="Times New Roman" w:hAnsi="Times New Roman"/>
              </w:rPr>
              <w:t>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/>
              </w:rPr>
              <w:t>Готовность к абстрактному мышлению, анализу, синтезу.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>
              <w:r w:rsidRPr="00FA5298">
                <w:rPr>
                  <w:rFonts w:ascii="Times New Roman" w:eastAsia="Times New Roman" w:hAnsi="Times New Roman"/>
                </w:rPr>
                <w:t>классификацией</w:t>
              </w:r>
            </w:hyperlink>
            <w:r w:rsidRPr="00FA529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болезней и проблем, связанных со здоровьем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5C1456" w:rsidRPr="00197C7A" w:rsidTr="005C145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1456" w:rsidRPr="00197C7A" w:rsidRDefault="005C1456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C1456" w:rsidRPr="00FA5298" w:rsidRDefault="005C1456" w:rsidP="005C14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298">
              <w:rPr>
                <w:rFonts w:ascii="Times New Roman" w:eastAsia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1456" w:rsidRDefault="005C1456" w:rsidP="005C1456">
            <w:pPr>
              <w:suppressAutoHyphens/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5C1456" w:rsidRDefault="005C1456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C1456" w:rsidRDefault="005C1456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C1456" w:rsidRDefault="005C1456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C1456" w:rsidRDefault="005C1456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C1456" w:rsidRDefault="005C1456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C1456" w:rsidRDefault="005C1456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C1456" w:rsidRDefault="005C1456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C1456" w:rsidRDefault="005C1456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lastRenderedPageBreak/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5C1456" w:rsidRDefault="005C1456" w:rsidP="005C145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Знать: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1. Методы анализа и синтеза статистической информации.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2. Методики сбора, статистической обработки и анализа информации о здоровье взрослого населения, детей и подростков.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Уметь: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Анализировать информацию о здоровье взрослого населения, детей и подростков.</w:t>
            </w:r>
          </w:p>
          <w:p w:rsidR="005C1456" w:rsidRDefault="005C1456" w:rsidP="005C1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/>
                <w:sz w:val="20"/>
              </w:rPr>
              <w:t>Методиками сбора, статистической обработки и анализа информации о здоровье взрослого населения, детей и подростков.</w:t>
            </w:r>
          </w:p>
          <w:p w:rsidR="005C1456" w:rsidRDefault="005C1456" w:rsidP="005C145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Приобрести опыт: </w:t>
            </w:r>
            <w:r>
              <w:rPr>
                <w:rFonts w:ascii="Times New Roman" w:eastAsia="Times New Roman" w:hAnsi="Times New Roman"/>
                <w:sz w:val="20"/>
              </w:rPr>
              <w:t>Работы с информацией. Сбора, анализа, статистической обработки и анализы полученной информации о здоровье взрослого населения, детей и подростков.</w:t>
            </w: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C1456" w:rsidRDefault="005C1456" w:rsidP="005C1456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Знать: </w:t>
            </w:r>
            <w:r>
              <w:rPr>
                <w:rFonts w:ascii="Times New Roman" w:eastAsia="Times New Roman" w:hAnsi="Times New Roman"/>
                <w:sz w:val="20"/>
              </w:rPr>
              <w:t>1.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Основы профилактической медицины, направленной на укрепление здоровья населения;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 основные и дополнительные методы обследования необходимые для оценки состояния здоровья и результатов лечения на этапах наблюдения за здоровьем ребенка, подростка;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3. Алгоритм обследования ребенка,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подроска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с хроническими заболеваниями;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4. Ведение типовой учетно-отчетной медицинской документации, требования и правила получения информированного согласия;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5. Правила составления диспансерных групп; 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6. Основные принципы диспансеризации больных и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пациентов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находящихся в группе риска.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</w:rPr>
              <w:t xml:space="preserve"> 1. Вести медицинскую документацию и осуществлять преемственность между ЛПУ.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 Осуществлять диспансеризацию и оценивать ее эффективность.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 Анализировать основные показатели деятельности лечебно-профилактического учреждения.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4. Проводить санитарно-просветительную работу по пропаганде здорового образа жизни, 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 Применять правила этики, деонтологии при проведении лечебно-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профилактических и реабилитационных мероприятий.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/>
                <w:sz w:val="20"/>
              </w:rPr>
              <w:t>1. Методами определения и оценки физического и функционального состояния организма.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 Определить показания и противопоказания к назначению лекарственных средств.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 Определить показания и противопоказания к назначению физиотерапевтических процедур, а также санаторно-курортного лечения.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4. Навыками осуществления санитарно-просветительской работы с взрослым населением, направленной на пропаганду здоровья, 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 Навыками заполнения учетно-отчетной документации врача;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6. Навыками оформления информированного согласия, 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7. Методами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эффективностью диспансеризации</w:t>
            </w:r>
          </w:p>
          <w:p w:rsidR="005C1456" w:rsidRDefault="005C1456" w:rsidP="005C145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</w:rPr>
              <w:t>Приобрести опыт</w:t>
            </w:r>
            <w:r>
              <w:rPr>
                <w:rFonts w:ascii="Times New Roman" w:eastAsia="Times New Roman" w:hAnsi="Times New Roman"/>
                <w:sz w:val="20"/>
              </w:rPr>
              <w:t xml:space="preserve">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C1456" w:rsidRDefault="005C1456" w:rsidP="005C1456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Знать: 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</w:rPr>
              <w:t>Методику исследования здоровья детского населения с целью его сохранения, укрепления и</w:t>
            </w:r>
            <w:r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восстановления.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2. Методики сбора, статистической обработки и анализа информации о здоровье детей и подростков.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 Ведущие медико-демографические показатели, характеризующие общественное здоровье, определение и уровень в</w:t>
            </w:r>
            <w:r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динамике.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4. Структуру  причин и уровни</w:t>
            </w:r>
            <w:r>
              <w:rPr>
                <w:rFonts w:ascii="Times New Roman" w:eastAsia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смертности среди детей и подростков.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 Показатели заболеваемости и инвалидности, определение, характеристики, уровень и</w:t>
            </w:r>
            <w:r>
              <w:rPr>
                <w:rFonts w:ascii="Times New Roman" w:eastAsia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структуру.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6. Основные показатели работы медицинской организации.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7. Методики определения влияние факторов окружающей среды на здоровье детей и подростков.</w:t>
            </w:r>
          </w:p>
          <w:p w:rsidR="005C1456" w:rsidRDefault="005C1456" w:rsidP="005C1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Уметь: </w:t>
            </w:r>
          </w:p>
          <w:p w:rsidR="005C1456" w:rsidRDefault="005C1456" w:rsidP="005C145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Вычислять и оценивать основные виды статистических величин, коэффициенты корреляции и</w:t>
            </w:r>
            <w:r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стандартизации.</w:t>
            </w:r>
          </w:p>
          <w:p w:rsidR="005C1456" w:rsidRDefault="005C1456" w:rsidP="005C145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Оценивать достоверность средних и относительных величин, разность средних величин и показателей, коэффициентов</w:t>
            </w:r>
            <w:r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корреляции.</w:t>
            </w:r>
          </w:p>
          <w:p w:rsidR="005C1456" w:rsidRDefault="005C1456" w:rsidP="005C1456">
            <w:pPr>
              <w:numPr>
                <w:ilvl w:val="0"/>
                <w:numId w:val="40"/>
              </w:numPr>
              <w:tabs>
                <w:tab w:val="left" w:pos="176"/>
                <w:tab w:val="left" w:pos="3458"/>
                <w:tab w:val="left" w:pos="55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Составлять план и программу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медико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- статистических исследований, определять репрезентативный объем выборочной</w:t>
            </w:r>
            <w:r>
              <w:rPr>
                <w:rFonts w:ascii="Times New Roman" w:eastAsia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совокупности.</w:t>
            </w:r>
          </w:p>
          <w:p w:rsidR="005C1456" w:rsidRDefault="005C1456" w:rsidP="005C1456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Вычислять и оценивать уровень и структуру заболеваемости,</w:t>
            </w:r>
            <w:r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смертности.</w:t>
            </w:r>
          </w:p>
          <w:p w:rsidR="005C1456" w:rsidRDefault="005C1456" w:rsidP="005C1456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Вычислять и оценивать показатели, характеризующие деятельность медицинских организаций.</w:t>
            </w:r>
          </w:p>
          <w:p w:rsidR="005C1456" w:rsidRDefault="005C1456" w:rsidP="005C14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Приобрести опыт: </w:t>
            </w:r>
            <w:r>
              <w:rPr>
                <w:rFonts w:ascii="Times New Roman" w:eastAsia="Times New Roman" w:hAnsi="Times New Roman"/>
                <w:sz w:val="20"/>
              </w:rPr>
              <w:t>работы со статистическими данными для анализа информации о показателях здоровья детей и подростков.</w:t>
            </w: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C1456" w:rsidRDefault="005C1456" w:rsidP="005C1456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Знать: </w:t>
            </w:r>
            <w:r>
              <w:rPr>
                <w:rFonts w:ascii="Times New Roman" w:eastAsia="Times New Roman" w:hAnsi="Times New Roman"/>
                <w:sz w:val="20"/>
              </w:rPr>
              <w:t xml:space="preserve">1. нозологические формы заболеваний в соответствии с Международной статистической классификацией болезней и проблем, связанных со здоровьем.  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 Симптомы характерные для различных патологических состояний;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 Основные методы лабораторной диагностики заболеваний;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4. Характерные особенности наиболее часто встречающихся заболеваний;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 Лабораторные и инструментальные методы диагностики раз личных заболеваний;</w:t>
            </w:r>
          </w:p>
          <w:p w:rsidR="005C1456" w:rsidRDefault="005C1456" w:rsidP="005C145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/>
                <w:sz w:val="20"/>
              </w:rPr>
              <w:t xml:space="preserve"> Определять у пациентов патологические состояния, симптомы, синдромы заболевания,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5C1456" w:rsidRDefault="005C1456" w:rsidP="005C145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Владеть:</w:t>
            </w:r>
          </w:p>
          <w:p w:rsidR="005C1456" w:rsidRDefault="005C1456" w:rsidP="005C14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Навыками определения симптомов, характерных для различных заболеваний;</w:t>
            </w:r>
          </w:p>
          <w:p w:rsidR="005C1456" w:rsidRDefault="005C1456" w:rsidP="005C14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Навыками проведения клинических обследований</w:t>
            </w:r>
          </w:p>
          <w:p w:rsidR="005C1456" w:rsidRDefault="005C1456" w:rsidP="005C14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Навыками интерпретации результатов обследования;</w:t>
            </w:r>
          </w:p>
          <w:p w:rsidR="005C1456" w:rsidRDefault="005C1456" w:rsidP="005C145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Навыками дифференциальной диагностики.</w:t>
            </w:r>
          </w:p>
          <w:p w:rsidR="005C1456" w:rsidRDefault="005C1456" w:rsidP="005C14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Приобрести опыт </w:t>
            </w:r>
            <w:r>
              <w:rPr>
                <w:rFonts w:ascii="Times New Roman" w:eastAsia="Times New Roman" w:hAnsi="Times New Roman"/>
                <w:sz w:val="20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умение работать с МКБ.</w:t>
            </w: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C1456" w:rsidRDefault="005C1456" w:rsidP="005C1456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Знать: </w:t>
            </w:r>
            <w:r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Общие принципы оказания экстренной хирургической помощи. 2. Клиническую симптоматику основных хирургических заболеваний в различных возрастных группах, их диагностику, лечение и профилактику. 3. Принципы подготовки больных к операции и ведения послеоперационного периода, профилактики послеоперационных осложнений. 4. Возможности, показания, противопоказания и осложнения специальных диагностических методов исследования в хирургии (ультразвуковые, рентгеновские, включая контрастные, эндоскопические).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Уметь:</w:t>
            </w:r>
            <w:r>
              <w:rPr>
                <w:rFonts w:ascii="Times New Roman" w:eastAsia="Times New Roman" w:hAnsi="Times New Roman"/>
              </w:rPr>
              <w:t xml:space="preserve"> 1. уметь диагностировать развитие послеоперационных осложнений, определить пути предупреждения последних методы коррекции; 2. обосновать схему, план и тактику ведения больного, показания и противопоказания к назначению лекарственных препаратов в послеоперационном периоде; 3. осуществлять меры по реабилитации больного;</w:t>
            </w:r>
          </w:p>
          <w:p w:rsidR="005C1456" w:rsidRDefault="005C1456" w:rsidP="005C14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Владеть:</w:t>
            </w:r>
            <w:r>
              <w:rPr>
                <w:rFonts w:ascii="Times New Roman" w:eastAsia="Times New Roman" w:hAnsi="Times New Roman"/>
              </w:rPr>
              <w:t xml:space="preserve"> местной анестезии (инфильтративной, проводниковой, новокаиновыми блокадами), проведения пункции и катетеризации периферических и центральных вен, суставов, </w:t>
            </w:r>
            <w:proofErr w:type="spellStart"/>
            <w:r>
              <w:rPr>
                <w:rFonts w:ascii="Times New Roman" w:eastAsia="Times New Roman" w:hAnsi="Times New Roman"/>
              </w:rPr>
              <w:t>люмбальной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пункции, экскреторной урографии, наложения гипсовых повязок, скелетного и кожного вытяжения, плевральной пункции, пункции перикарда, методикой лапароцентеза и наложения </w:t>
            </w:r>
            <w:proofErr w:type="spellStart"/>
            <w:r>
              <w:rPr>
                <w:rFonts w:ascii="Times New Roman" w:eastAsia="Times New Roman" w:hAnsi="Times New Roman"/>
              </w:rPr>
              <w:t>пневмопериотеума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катетеризации мочевого пузыря, пункционной </w:t>
            </w:r>
            <w:proofErr w:type="spellStart"/>
            <w:r>
              <w:rPr>
                <w:rFonts w:ascii="Times New Roman" w:eastAsia="Times New Roman" w:hAnsi="Times New Roman"/>
              </w:rPr>
              <w:t>цистостомии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транспортной иммобилизации, репозиции переломов костей, вправления вывихов суставов, </w:t>
            </w:r>
            <w:proofErr w:type="spellStart"/>
            <w:r>
              <w:rPr>
                <w:rFonts w:ascii="Times New Roman" w:eastAsia="Times New Roman" w:hAnsi="Times New Roman"/>
              </w:rPr>
              <w:t>аппендэктомии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грыжесечения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трахеотомии и </w:t>
            </w:r>
            <w:proofErr w:type="spellStart"/>
            <w:r>
              <w:rPr>
                <w:rFonts w:ascii="Times New Roman" w:eastAsia="Times New Roman" w:hAnsi="Times New Roman"/>
              </w:rPr>
              <w:t>трахеостомии</w:t>
            </w:r>
            <w:proofErr w:type="spellEnd"/>
            <w:r>
              <w:rPr>
                <w:rFonts w:ascii="Times New Roman" w:eastAsia="Times New Roman" w:hAnsi="Times New Roman"/>
              </w:rPr>
              <w:t>, разреза и дренирования гнойников мягких тканей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различных локализаций, хирургической обработки ран, перевязки сосудов, </w:t>
            </w:r>
            <w:proofErr w:type="spellStart"/>
            <w:r>
              <w:rPr>
                <w:rFonts w:ascii="Times New Roman" w:eastAsia="Times New Roman" w:hAnsi="Times New Roman"/>
              </w:rPr>
              <w:t>торакоцентеза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дренирования плевральных полостей, методикой </w:t>
            </w:r>
            <w:proofErr w:type="spellStart"/>
            <w:r>
              <w:rPr>
                <w:rFonts w:ascii="Times New Roman" w:eastAsia="Times New Roman" w:hAnsi="Times New Roman"/>
              </w:rPr>
              <w:t>остеоперфорации</w:t>
            </w:r>
            <w:proofErr w:type="spellEnd"/>
            <w:r>
              <w:rPr>
                <w:rFonts w:ascii="Times New Roman" w:eastAsia="Times New Roman" w:hAnsi="Times New Roman"/>
              </w:rPr>
              <w:t>, удаления поверхностно расположенных доброкачественных опухолей мягких тканей и обработки термических ожогов.</w:t>
            </w:r>
          </w:p>
          <w:p w:rsidR="005C1456" w:rsidRDefault="005C1456" w:rsidP="005C1456">
            <w:pPr>
              <w:spacing w:after="0" w:line="240" w:lineRule="auto"/>
            </w:pP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C1456" w:rsidRDefault="005C1456" w:rsidP="005C1456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Знать:</w:t>
            </w:r>
          </w:p>
          <w:p w:rsidR="005C1456" w:rsidRDefault="005C1456" w:rsidP="005C1456">
            <w:pPr>
              <w:numPr>
                <w:ilvl w:val="0"/>
                <w:numId w:val="43"/>
              </w:numPr>
              <w:tabs>
                <w:tab w:val="left" w:pos="382"/>
                <w:tab w:val="left" w:pos="1760"/>
                <w:tab w:val="left" w:pos="3029"/>
                <w:tab w:val="left" w:pos="4146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Сущность, основные понятия чрезвычайных ситуаций.</w:t>
            </w:r>
          </w:p>
          <w:p w:rsidR="005C1456" w:rsidRDefault="005C1456" w:rsidP="005C1456">
            <w:pPr>
              <w:numPr>
                <w:ilvl w:val="0"/>
                <w:numId w:val="43"/>
              </w:numPr>
              <w:tabs>
                <w:tab w:val="left" w:pos="382"/>
                <w:tab w:val="left" w:pos="1834"/>
                <w:tab w:val="left" w:pos="3180"/>
                <w:tab w:val="left" w:pos="4371"/>
                <w:tab w:val="left" w:pos="48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Сущность, основные понятия и методы медицинской</w:t>
            </w:r>
            <w:r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эвакуации.</w:t>
            </w:r>
          </w:p>
          <w:p w:rsidR="005C1456" w:rsidRDefault="005C1456" w:rsidP="005C1456">
            <w:pPr>
              <w:numPr>
                <w:ilvl w:val="0"/>
                <w:numId w:val="43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Основы медицины</w:t>
            </w:r>
            <w:r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катастроф.</w:t>
            </w:r>
          </w:p>
          <w:p w:rsidR="005C1456" w:rsidRDefault="005C1456" w:rsidP="005C1456">
            <w:pPr>
              <w:numPr>
                <w:ilvl w:val="0"/>
                <w:numId w:val="43"/>
              </w:num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Нормативно-правовое регулирование вопросов организации медицинской помощи при чрезвычайных</w:t>
            </w:r>
            <w:r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ситуациях.</w:t>
            </w:r>
          </w:p>
          <w:p w:rsidR="005C1456" w:rsidRDefault="005C1456" w:rsidP="005C145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Уметь: </w:t>
            </w:r>
          </w:p>
          <w:p w:rsidR="005C1456" w:rsidRDefault="005C1456" w:rsidP="005C1456">
            <w:pPr>
              <w:numPr>
                <w:ilvl w:val="0"/>
                <w:numId w:val="44"/>
              </w:numPr>
              <w:tabs>
                <w:tab w:val="left" w:pos="318"/>
                <w:tab w:val="left" w:pos="3464"/>
                <w:tab w:val="left" w:pos="55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Ставить цели, формировать и решать задачи, связанные с выполнением профессиональных обязанностей в экстремальных и чрезвычайных</w:t>
            </w:r>
            <w:r>
              <w:rPr>
                <w:rFonts w:ascii="Times New Roman" w:eastAsia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ситуациях.</w:t>
            </w:r>
          </w:p>
          <w:p w:rsidR="005C1456" w:rsidRDefault="005C1456" w:rsidP="005C1456">
            <w:pPr>
              <w:numPr>
                <w:ilvl w:val="0"/>
                <w:numId w:val="44"/>
              </w:numPr>
              <w:tabs>
                <w:tab w:val="left" w:pos="318"/>
                <w:tab w:val="left" w:pos="3464"/>
                <w:tab w:val="left" w:pos="55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Организовать оказание медицинской помощи населению при чрезвычайных ситуациях.</w:t>
            </w:r>
          </w:p>
          <w:p w:rsidR="005C1456" w:rsidRDefault="005C1456" w:rsidP="005C1456">
            <w:pPr>
              <w:numPr>
                <w:ilvl w:val="0"/>
                <w:numId w:val="44"/>
              </w:numPr>
              <w:tabs>
                <w:tab w:val="left" w:pos="318"/>
                <w:tab w:val="left" w:pos="3464"/>
                <w:tab w:val="left" w:pos="55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Организовать медицинскую эвакуацию в случае чрезвычайной</w:t>
            </w:r>
            <w:r>
              <w:rPr>
                <w:rFonts w:ascii="Times New Roman" w:eastAsia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ситуации.</w:t>
            </w:r>
          </w:p>
          <w:p w:rsidR="005C1456" w:rsidRDefault="005C1456" w:rsidP="005C1456">
            <w:pPr>
              <w:numPr>
                <w:ilvl w:val="0"/>
                <w:numId w:val="44"/>
              </w:numPr>
              <w:tabs>
                <w:tab w:val="left" w:pos="318"/>
                <w:tab w:val="left" w:pos="3464"/>
                <w:tab w:val="left" w:pos="55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</w:rPr>
              <w:t>Организовать экстренную, плановую и специализированную хирургическую помощь своего региона; госпитализацию по профилю; организацию и оказание медицинской помощи населению в условиях возникновения экстремальных ситуаций с массовыми поражениями.</w:t>
            </w:r>
          </w:p>
          <w:p w:rsidR="005C1456" w:rsidRDefault="005C1456" w:rsidP="005C145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Владеть:</w:t>
            </w:r>
          </w:p>
          <w:p w:rsidR="005C1456" w:rsidRDefault="005C1456" w:rsidP="005C1456">
            <w:pPr>
              <w:numPr>
                <w:ilvl w:val="0"/>
                <w:numId w:val="45"/>
              </w:numPr>
              <w:tabs>
                <w:tab w:val="left" w:pos="8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Методами медицинской</w:t>
            </w:r>
            <w:r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эвакуации.</w:t>
            </w:r>
          </w:p>
          <w:p w:rsidR="005C1456" w:rsidRDefault="005C1456" w:rsidP="005C145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Методами организации медицинской помощи при чрезвычайных</w:t>
            </w:r>
            <w:r>
              <w:rPr>
                <w:rFonts w:ascii="Times New Roman" w:eastAsia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ситуациях.</w:t>
            </w:r>
          </w:p>
          <w:p w:rsidR="005C1456" w:rsidRDefault="005C1456" w:rsidP="005C14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</w:rPr>
              <w:t>Приобрести опыт</w:t>
            </w:r>
            <w:r>
              <w:rPr>
                <w:rFonts w:ascii="Times New Roman" w:eastAsia="Times New Roman" w:hAnsi="Times New Roman"/>
                <w:sz w:val="20"/>
              </w:rPr>
              <w:t xml:space="preserve"> организации медицинской помощи при чрезвычайных ситуациях, в том числе медицинской</w:t>
            </w:r>
            <w:r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эвакуации</w:t>
            </w: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C1456" w:rsidRDefault="005C1456" w:rsidP="005C1456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/>
                <w:sz w:val="20"/>
              </w:rPr>
              <w:t xml:space="preserve"> 1. Основные факторы риска, оказывающие влияние на состояние</w:t>
            </w:r>
            <w:r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здоровья. 2. Хронические неинфекционные заболевания, вносящие наибольший вклад в структуру смертности. 3. Главные составляющие здорового образа жизни.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</w:rPr>
              <w:t>: 1.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</w:t>
            </w:r>
            <w:r>
              <w:rPr>
                <w:rFonts w:ascii="Times New Roman" w:eastAsia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человека.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3. </w:t>
            </w:r>
            <w:r>
              <w:rPr>
                <w:rFonts w:ascii="Times New Roman" w:eastAsia="Times New Roman" w:hAnsi="Times New Roman"/>
                <w:spacing w:val="-4"/>
                <w:sz w:val="20"/>
              </w:rPr>
              <w:t>Устанавливать</w:t>
            </w:r>
            <w:r>
              <w:rPr>
                <w:rFonts w:ascii="Times New Roman" w:eastAsia="Times New Roman" w:hAnsi="Times New Roman"/>
                <w:spacing w:val="-4"/>
                <w:sz w:val="20"/>
              </w:rPr>
              <w:tab/>
            </w:r>
            <w:r>
              <w:rPr>
                <w:rFonts w:ascii="Times New Roman" w:eastAsia="Times New Roman" w:hAnsi="Times New Roman"/>
                <w:sz w:val="20"/>
              </w:rPr>
              <w:t>взаимосвязь</w:t>
            </w:r>
            <w:r>
              <w:rPr>
                <w:rFonts w:ascii="Times New Roman" w:eastAsia="Times New Roman" w:hAnsi="Times New Roman"/>
                <w:sz w:val="20"/>
              </w:rPr>
              <w:tab/>
              <w:t>между индивидуальным здоровьем человека и здоровьем населения города,</w:t>
            </w:r>
            <w:r>
              <w:rPr>
                <w:rFonts w:ascii="Times New Roman" w:eastAsia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страны.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4. Понимать значение образа жизни для сохранения здоровья человека и планировать свою жизнедеятельность на основе знаний о здоровом образе</w:t>
            </w:r>
            <w:r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жизни.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/>
                <w:sz w:val="20"/>
              </w:rPr>
              <w:t>Основными методами формирования у населения мотивации на сохранение и укрепление своего здоровья и здоровья окружающих.</w:t>
            </w:r>
          </w:p>
          <w:p w:rsidR="005C1456" w:rsidRDefault="005C1456" w:rsidP="005C14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</w:rPr>
              <w:t>Приобрести опыт:</w:t>
            </w:r>
            <w:r>
              <w:rPr>
                <w:rFonts w:ascii="Times New Roman" w:eastAsia="Times New Roman" w:hAnsi="Times New Roman"/>
                <w:sz w:val="20"/>
              </w:rPr>
              <w:t xml:space="preserve"> формирования у населения, пациентов и членов их семей мотивации, направленной на сохранение и укрепление своего здоровья и здоровья</w:t>
            </w:r>
            <w:r>
              <w:rPr>
                <w:rFonts w:ascii="Times New Roman" w:eastAsia="Times New Roman" w:hAnsi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окружающих.</w:t>
            </w: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C1456" w:rsidRDefault="005C1456" w:rsidP="005C1456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/>
                <w:sz w:val="20"/>
              </w:rPr>
              <w:t xml:space="preserve"> 1. Методики анализа деятельности (организации, качества и эффективности) медицинских организаций. 2. Методы оценки качества медицинской помощи в медицинской организации и деятельности медицинского</w:t>
            </w:r>
            <w:r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персонала. 3. Вопросы организации экспертизы временной и стойкой утраты</w:t>
            </w:r>
            <w:r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трудоспособности.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Уметь:</w:t>
            </w:r>
            <w:r>
              <w:rPr>
                <w:rFonts w:ascii="Times New Roman" w:eastAsia="Times New Roman" w:hAnsi="Times New Roman"/>
                <w:sz w:val="20"/>
              </w:rPr>
              <w:t xml:space="preserve"> 1. Оценить результаты деятельности медицинской организации на основе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медико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- статистических</w:t>
            </w:r>
            <w:r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показателей. 2. Оценить качество оказания медицинской помощи на уровне медицинской организации, структурного</w:t>
            </w:r>
            <w:r>
              <w:rPr>
                <w:rFonts w:ascii="Times New Roman" w:eastAsia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подразделения. </w:t>
            </w:r>
          </w:p>
          <w:p w:rsidR="005C1456" w:rsidRDefault="005C1456" w:rsidP="005C1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3. Применять основные теоретические положения,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методические подходы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к анализу и оценке качества медицинской помощи для выбора адекватных управленческих</w:t>
            </w:r>
            <w:r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решений; 4. Применять знания по нормативному, финансовому, ресурсному, методическому обеспечению качества медицинской помощи при решении ситуационных</w:t>
            </w:r>
            <w:r>
              <w:rPr>
                <w:rFonts w:ascii="Times New Roman" w:eastAsia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задач. 5. Анализировать и оценивать качество медицинской помощи на примере ситуационных</w:t>
            </w:r>
            <w:r>
              <w:rPr>
                <w:rFonts w:ascii="Times New Roman" w:eastAsia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задач. 6. Применять стандарты для оценки и совершенствования качества медицинской помощи. </w:t>
            </w:r>
          </w:p>
          <w:p w:rsidR="005C1456" w:rsidRDefault="005C1456" w:rsidP="005C1456">
            <w:pPr>
              <w:tabs>
                <w:tab w:val="left" w:pos="675"/>
                <w:tab w:val="left" w:pos="2196"/>
                <w:tab w:val="left" w:pos="3643"/>
                <w:tab w:val="left" w:pos="4384"/>
                <w:tab w:val="left" w:pos="5499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Владеть: </w:t>
            </w:r>
            <w:r>
              <w:rPr>
                <w:rFonts w:ascii="Times New Roman" w:eastAsia="Times New Roman" w:hAnsi="Times New Roman"/>
                <w:sz w:val="20"/>
              </w:rPr>
              <w:t>Методами оценки качества медицинской</w:t>
            </w:r>
            <w:r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помощи.</w:t>
            </w:r>
          </w:p>
          <w:p w:rsidR="005C1456" w:rsidRDefault="005C1456" w:rsidP="005C145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Приобрести опыт: </w:t>
            </w:r>
            <w:r>
              <w:rPr>
                <w:rFonts w:ascii="Times New Roman" w:eastAsia="Times New Roman" w:hAnsi="Times New Roman"/>
                <w:sz w:val="20"/>
              </w:rPr>
              <w:t>по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оценке качества оказания медицинской помощи с использованием основных медико-статистических</w:t>
            </w:r>
            <w:r>
              <w:rPr>
                <w:rFonts w:ascii="Times New Roman" w:eastAsia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показателей.</w:t>
            </w:r>
          </w:p>
        </w:tc>
      </w:tr>
      <w:tr w:rsidR="005C1456" w:rsidRPr="00197C7A" w:rsidTr="005C1456">
        <w:tc>
          <w:tcPr>
            <w:tcW w:w="277" w:type="pct"/>
            <w:shd w:val="clear" w:color="auto" w:fill="auto"/>
          </w:tcPr>
          <w:p w:rsidR="005C1456" w:rsidRPr="00197C7A" w:rsidRDefault="005C1456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C1456" w:rsidRDefault="005C1456" w:rsidP="005C1456">
            <w:pPr>
              <w:suppressAutoHyphens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5C1456" w:rsidRDefault="005C1456" w:rsidP="005C14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Знать:</w:t>
            </w:r>
            <w:r>
              <w:rPr>
                <w:rFonts w:ascii="Times New Roman" w:eastAsia="Times New Roman" w:hAnsi="Times New Roman"/>
                <w:sz w:val="20"/>
              </w:rPr>
              <w:t xml:space="preserve"> 1. методологические и правовые основы организации медицинской помощи при чрезвычайных ситуациях, в том числе медицинской эвакуации; </w:t>
            </w:r>
          </w:p>
          <w:p w:rsidR="005C1456" w:rsidRDefault="005C1456" w:rsidP="005C145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 особенности и объем терапевтической помощи в чрезвычайных ситуациях и при катастрофах, террористических актах и локальных вооруженных конфликтах.</w:t>
            </w:r>
          </w:p>
          <w:p w:rsidR="005C1456" w:rsidRDefault="005C1456" w:rsidP="005C14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Уметь: </w:t>
            </w:r>
            <w:r>
              <w:rPr>
                <w:rFonts w:ascii="Times New Roman" w:eastAsia="Times New Roman" w:hAnsi="Times New Roman"/>
                <w:sz w:val="20"/>
              </w:rPr>
              <w:t>1.</w:t>
            </w:r>
            <w:r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оказывать терапевтическую помощь в чрезвычайных ситуациях и при катастрофах, террористических актах и локальных вооруженных конфликтах.</w:t>
            </w:r>
          </w:p>
          <w:p w:rsidR="005C1456" w:rsidRDefault="005C1456" w:rsidP="005C1456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</w:rPr>
              <w:t xml:space="preserve">Владеть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навыками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: 1.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основных врачебных диагностических и лечебных мероприятий по оказанию первичной врачебной медико-санитарной помощи при угрожающих жизни состояниях;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организации медицинской помощи при чрезвычайных ситуациях;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организации медицинской эвакуации.</w:t>
            </w:r>
            <w:proofErr w:type="gramEnd"/>
          </w:p>
        </w:tc>
      </w:tr>
    </w:tbl>
    <w:p w:rsidR="005306C2" w:rsidRDefault="005306C2" w:rsidP="005306C2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2" w:name="_Toc421786353"/>
    </w:p>
    <w:p w:rsidR="000E292A" w:rsidRPr="005306C2" w:rsidRDefault="000E292A" w:rsidP="005306C2">
      <w:pPr>
        <w:pStyle w:val="1"/>
        <w:rPr>
          <w:rFonts w:ascii="Times New Roman" w:hAnsi="Times New Roman"/>
        </w:rPr>
      </w:pPr>
      <w:r w:rsidRPr="005306C2">
        <w:rPr>
          <w:rFonts w:ascii="Times New Roman" w:hAnsi="Times New Roman"/>
        </w:rPr>
        <w:t>Объем</w:t>
      </w:r>
      <w:r w:rsidR="000A11A7" w:rsidRPr="005306C2">
        <w:rPr>
          <w:rFonts w:ascii="Times New Roman" w:hAnsi="Times New Roman"/>
        </w:rPr>
        <w:t xml:space="preserve"> практики</w:t>
      </w:r>
      <w:r w:rsidRPr="005306C2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4A2C7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2C7D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C1F75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7202D7" w:rsidRDefault="00BC1F75" w:rsidP="000579F7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9C7C6E" w:rsidRDefault="009C7C6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ayout w:type="fixed"/>
        <w:tblLook w:val="04A0"/>
      </w:tblPr>
      <w:tblGrid>
        <w:gridCol w:w="668"/>
        <w:gridCol w:w="1283"/>
        <w:gridCol w:w="7903"/>
      </w:tblGrid>
      <w:tr w:rsidR="00AA5925" w:rsidRPr="00F73513" w:rsidTr="00F73513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651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4010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F73513" w:rsidTr="00F73513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10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73513" w:rsidTr="00F73513">
        <w:trPr>
          <w:cantSplit/>
          <w:trHeight w:val="724"/>
        </w:trPr>
        <w:tc>
          <w:tcPr>
            <w:tcW w:w="33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10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990898">
              <w:rPr>
                <w:rFonts w:ascii="Times New Roman" w:eastAsia="Times New Roman" w:hAnsi="Times New Roman"/>
              </w:rPr>
              <w:t>Желудочно-кишечные</w:t>
            </w:r>
            <w:proofErr w:type="gramEnd"/>
            <w:r w:rsidRPr="00990898">
              <w:rPr>
                <w:rFonts w:ascii="Times New Roman" w:eastAsia="Times New Roman" w:hAnsi="Times New Roman"/>
              </w:rPr>
              <w:t xml:space="preserve"> кровотечение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Язвенная болезнь желудка и двенадцатиперстной кишки как основная причина кровотечений. Другие осложнения язвенной болезни (перфорация,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пенетрация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, сужение выходного отдела желудка,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озлокачествление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). Показания к операции; основные виды хирургического лечения язвенной болезни (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ушивание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, резекция желудка,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ваготомия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)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</w:rPr>
              <w:t>Возможные влияния стоматологических заболеваний на развитие и течение изменений в полости рта при язвенной болезни.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Рак желудка</w:t>
            </w:r>
            <w:r w:rsidRPr="00990898">
              <w:rPr>
                <w:rFonts w:ascii="Times New Roman" w:eastAsia="Times New Roman" w:hAnsi="Times New Roman"/>
              </w:rPr>
              <w:t>. Основные клинические проявления. Ранние признаки рака желудка. Рентгенологические и инструментальные принципы диагностики. Показания к операции и объём оперативного вмешательства.</w:t>
            </w:r>
          </w:p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 xml:space="preserve">Кровотечения </w:t>
            </w:r>
            <w:r w:rsidRPr="00990898">
              <w:rPr>
                <w:rFonts w:ascii="Times New Roman" w:eastAsia="Times New Roman" w:hAnsi="Times New Roman"/>
              </w:rPr>
              <w:t xml:space="preserve"> из нижних отделов пищеварительного тракта, причины (доброкачественные и злокачественные опухоли прямой кишки), методы диагностики. Основные принципы хирургического лечения.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Механическая желтуха 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Желчнокаменная болезнь</w:t>
            </w:r>
            <w:r w:rsidRPr="00990898">
              <w:rPr>
                <w:rFonts w:ascii="Times New Roman" w:eastAsia="Times New Roman" w:hAnsi="Times New Roman"/>
              </w:rPr>
              <w:t xml:space="preserve">. Этиология и патогенез камнеобразования, связь с заболеваниями полости рта. Клинические проявления и диагностика. Современные методы исследования больных (УЗИ,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рентгеноконтрастное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исследование, ретроградная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холангиопанкреатикография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, компьютерная томография).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</w:rPr>
              <w:t>Показания к операции, объем оперативного вмешательства. Эндоскопические операции.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Опухоли печени</w:t>
            </w:r>
            <w:r w:rsidRPr="00990898">
              <w:rPr>
                <w:rFonts w:ascii="Times New Roman" w:eastAsia="Times New Roman" w:hAnsi="Times New Roman"/>
              </w:rPr>
              <w:t>. Первичные и метастатические, опухоли желчного пузыря и желчных протоков.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Опухоли поджелудочной железы</w:t>
            </w:r>
            <w:r w:rsidRPr="00990898">
              <w:rPr>
                <w:rFonts w:ascii="Times New Roman" w:eastAsia="Times New Roman" w:hAnsi="Times New Roman"/>
              </w:rPr>
              <w:t xml:space="preserve">, хронический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индуративный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панкреатит.</w:t>
            </w:r>
          </w:p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Современные инструментальные методы исследования. Показания к радикальным и паллиативным хирургическим вмешательствам.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Непроходимость пищеварительного тракта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Непроходимость кишечника</w:t>
            </w:r>
            <w:r w:rsidRPr="00990898">
              <w:rPr>
                <w:rFonts w:ascii="Times New Roman" w:eastAsia="Times New Roman" w:hAnsi="Times New Roman"/>
              </w:rPr>
              <w:t>. Классификация. Диагностическая и механическая непроходимость. Клиника, диагностика и лечение. Принципы предоперационной подготовки.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Характер изменения в кишечнике при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странгуляционной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непроходимости, признаки жизнеспособности кишки.</w:t>
            </w:r>
          </w:p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Ущемление грыжи</w:t>
            </w:r>
            <w:r w:rsidRPr="00990898">
              <w:rPr>
                <w:rFonts w:ascii="Times New Roman" w:eastAsia="Times New Roman" w:hAnsi="Times New Roman"/>
              </w:rPr>
              <w:t xml:space="preserve"> как причина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странгуляционной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непроходимости. Общее понятие о грыжах живота. Виды грыж, основные симптомы. Оперативные методы лечения. Осложнения грыж (воспаление,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невправимость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, ущемление). Особенности и объём операции при ущемленных грыжах.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Гнойная инфекция органов брюшной </w:t>
            </w:r>
            <w:r w:rsidRPr="00990898">
              <w:rPr>
                <w:rFonts w:ascii="Times New Roman" w:eastAsia="Times New Roman" w:hAnsi="Times New Roman"/>
              </w:rPr>
              <w:lastRenderedPageBreak/>
              <w:t>полости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lastRenderedPageBreak/>
              <w:t>Острый аппендицит</w:t>
            </w:r>
            <w:r w:rsidRPr="00990898">
              <w:rPr>
                <w:rFonts w:ascii="Times New Roman" w:eastAsia="Times New Roman" w:hAnsi="Times New Roman"/>
              </w:rPr>
              <w:t>. Этиология, патогенез, патологическая анатомия. Клиническая и морфологическая классификация. Клиника и диагностика. Дифференциальная диагностика. Особенности течения острого аппендицита у детей, стариков и беременных женщин. Роль лапароскопии в диагностики острого аппендицита.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lastRenderedPageBreak/>
              <w:t>Острый холецистит</w:t>
            </w:r>
            <w:r w:rsidRPr="00990898">
              <w:rPr>
                <w:rFonts w:ascii="Times New Roman" w:eastAsia="Times New Roman" w:hAnsi="Times New Roman"/>
              </w:rPr>
              <w:t>. Клиника диагностика. Выбор сроков оперативного вмешательства, его объём. Осложнения острого холецистита. Острый гнойный холангит.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Острый панкреатит</w:t>
            </w:r>
            <w:r w:rsidRPr="00990898">
              <w:rPr>
                <w:rFonts w:ascii="Times New Roman" w:eastAsia="Times New Roman" w:hAnsi="Times New Roman"/>
              </w:rPr>
              <w:t>. Этиология, патогенез, классификация (отечная и деструктивная формы). Диагностика. Осложнения острого панкреатита. Принципы лечения различных форм острого панкреатита.</w:t>
            </w:r>
          </w:p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Перитонит</w:t>
            </w:r>
            <w:r w:rsidRPr="00990898">
              <w:rPr>
                <w:rFonts w:ascii="Times New Roman" w:eastAsia="Times New Roman" w:hAnsi="Times New Roman"/>
              </w:rPr>
              <w:t xml:space="preserve">. Определение понятия, классификация. Основные источники острого гнойного перитонита (воспаление органов брюшной полости, перфорации и разрывы половых органов, некрозы органов брюшной полости). Клиника и дифференциальная диагностика. Современные принципы оперативных вмешательств и проведение комплексной терапии (роль дренирования брюшной полости и зондовой декомпрессии кишечника, антибактериальная терапия,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детоксикация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, коррекция иммунных нарушений). Послеоперационные перитониты, причины, диагностика, показания к повторным операциям.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Гнойная хирургическая инфекция легких, её формы, диагностика и лечение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Особенности анатомического строения бронхов и легких. Значение дренажной функции бронхов. Роль рентгеновского исследования и бронхоскопии. Роль курения и возникновение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бронхолегочных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заболеваний. Связь хронических заболеваний бронхов и легких с патологическими процессами в полости рта. Бронхоэктатическая болезнь. Этиология, патогенез. Клиника и диагностика. Показания и объём оперативных вмешательств.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Абсцессы легкого острые и хронические</w:t>
            </w:r>
            <w:r w:rsidRPr="00990898">
              <w:rPr>
                <w:rFonts w:ascii="Times New Roman" w:eastAsia="Times New Roman" w:hAnsi="Times New Roman"/>
              </w:rPr>
              <w:t>. Клиника и диагностика. Показания и объём оперативных вмешательств. Гангрена легкого.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Эмпиема плевры острая и хроническая</w:t>
            </w:r>
            <w:r w:rsidRPr="00990898">
              <w:rPr>
                <w:rFonts w:ascii="Times New Roman" w:eastAsia="Times New Roman" w:hAnsi="Times New Roman"/>
              </w:rPr>
              <w:t>. Этиология и патогенез. Клинические симптомы и диагностика. Консервативные и оперативные методы лечения.</w:t>
            </w:r>
          </w:p>
          <w:p w:rsidR="005306C2" w:rsidRPr="00990898" w:rsidRDefault="005306C2" w:rsidP="005306C2">
            <w:pPr>
              <w:tabs>
                <w:tab w:val="left" w:pos="163"/>
                <w:tab w:val="left" w:pos="709"/>
              </w:tabs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Спонтанный пневмоторакс</w:t>
            </w:r>
            <w:r w:rsidRPr="00990898">
              <w:rPr>
                <w:rFonts w:ascii="Times New Roman" w:eastAsia="Times New Roman" w:hAnsi="Times New Roman"/>
              </w:rPr>
              <w:t>. Причины, основные клинические симптомы, острая дыхательная недостаточность. Рентгеновская диагностика и торакоскопия. Принципы лечения.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Современные принципы диагностики и лечения перитонита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suppressAutoHyphens/>
              <w:ind w:firstLine="363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Перитонит. Клиническая картина. Классификация. Диагностика. Современная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антибиотикотерапия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.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Стратегия и тактика при осложнениях язвенной болезни желудка и двенадцатиперстной кишки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suppressAutoHyphens/>
              <w:ind w:firstLine="363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Язвенная болезнь желудка и 12 </w:t>
            </w:r>
            <w:proofErr w:type="spellStart"/>
            <w:proofErr w:type="gramStart"/>
            <w:r w:rsidRPr="00990898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990898">
              <w:rPr>
                <w:rFonts w:ascii="Times New Roman" w:eastAsia="Times New Roman" w:hAnsi="Times New Roman"/>
              </w:rPr>
              <w:t xml:space="preserve"> кишки. Диагностика кровотечений из верхних отделов ЖКТ. Современные методы эндоскопического гемостаза.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Неотложная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гепатобилиарная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хирургия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suppressAutoHyphens/>
              <w:ind w:firstLine="363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Острый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калькулезный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холецистит.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Холедохолитиаз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Билиарный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панкреатит. 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Новые технологии в диагностике и лечении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панкреонекроза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и его осложнений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suppressAutoHyphens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Современные методы диагностики всех клинических форм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панкреонекроза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Лапароскопические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миниинвазивные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методы в лечении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панкреонекроза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.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Неотложная хирургия при онкологических заболеваниях органов брюшной полости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suppressAutoHyphens/>
              <w:ind w:firstLine="363"/>
              <w:rPr>
                <w:rFonts w:ascii="Times New Roman" w:eastAsia="Times New Roman" w:hAnsi="Times New Roman"/>
              </w:rPr>
            </w:pPr>
            <w:proofErr w:type="spellStart"/>
            <w:r w:rsidRPr="00990898">
              <w:rPr>
                <w:rFonts w:ascii="Times New Roman" w:eastAsia="Times New Roman" w:hAnsi="Times New Roman"/>
              </w:rPr>
              <w:t>Ортурационная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кишечная непроходимость. Опухоли тонкой кишки. 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suppressAutoHyphens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Повреждения живота и его органов. Алгоритмы действий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suppressAutoHyphens/>
              <w:ind w:firstLine="363"/>
              <w:rPr>
                <w:rFonts w:ascii="Times New Roman" w:eastAsia="Times New Roman" w:hAnsi="Times New Roman"/>
              </w:rPr>
            </w:pPr>
            <w:proofErr w:type="spellStart"/>
            <w:r w:rsidRPr="00990898">
              <w:rPr>
                <w:rFonts w:ascii="Times New Roman" w:eastAsia="Times New Roman" w:hAnsi="Times New Roman"/>
              </w:rPr>
              <w:t>Гемоперитонеум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. Принципы диагностики и лечения. Восполнение объема кровопотери при внутрибрюшных кровотечениях</w:t>
            </w:r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tabs>
                <w:tab w:val="left" w:pos="708"/>
              </w:tabs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Проблемы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ургентной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абдоминальной хирургии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suppressAutoHyphens/>
              <w:ind w:firstLine="363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Неотложная хирургическая гастроэнтерология.</w:t>
            </w:r>
          </w:p>
          <w:p w:rsidR="005306C2" w:rsidRPr="00990898" w:rsidRDefault="005306C2" w:rsidP="005306C2">
            <w:pPr>
              <w:suppressAutoHyphens/>
              <w:ind w:firstLine="363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Неотложная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колопроктология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.</w:t>
            </w:r>
          </w:p>
          <w:p w:rsidR="005306C2" w:rsidRPr="00990898" w:rsidRDefault="005306C2" w:rsidP="005306C2">
            <w:pPr>
              <w:suppressAutoHyphens/>
              <w:ind w:firstLine="363"/>
              <w:rPr>
                <w:rFonts w:ascii="Times New Roman" w:hAnsi="Times New Roman"/>
              </w:rPr>
            </w:pPr>
            <w:proofErr w:type="gramStart"/>
            <w:r w:rsidRPr="00990898">
              <w:rPr>
                <w:rFonts w:ascii="Times New Roman" w:eastAsia="Times New Roman" w:hAnsi="Times New Roman"/>
              </w:rPr>
              <w:t xml:space="preserve">Актуальные проблемы неотложной хирургической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гепатологии</w:t>
            </w:r>
            <w:proofErr w:type="spellEnd"/>
            <w:proofErr w:type="gramEnd"/>
          </w:p>
        </w:tc>
      </w:tr>
      <w:tr w:rsidR="005306C2" w:rsidRPr="00F73513" w:rsidTr="00F73513">
        <w:tc>
          <w:tcPr>
            <w:tcW w:w="339" w:type="pct"/>
          </w:tcPr>
          <w:p w:rsidR="005306C2" w:rsidRPr="00F73513" w:rsidRDefault="005306C2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5306C2" w:rsidRPr="00990898" w:rsidRDefault="005306C2" w:rsidP="005306C2">
            <w:pPr>
              <w:tabs>
                <w:tab w:val="left" w:pos="708"/>
              </w:tabs>
              <w:suppressAutoHyphens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Проблемы эндокринной хирургии</w:t>
            </w:r>
          </w:p>
        </w:tc>
        <w:tc>
          <w:tcPr>
            <w:tcW w:w="4010" w:type="pct"/>
          </w:tcPr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Зоб</w:t>
            </w:r>
            <w:r w:rsidRPr="00990898">
              <w:rPr>
                <w:rFonts w:ascii="Times New Roman" w:eastAsia="Times New Roman" w:hAnsi="Times New Roman"/>
              </w:rPr>
              <w:t xml:space="preserve"> (эпидемический, эндемический, спорадический). Тиреотоксический зоб (диффузный и узловой). Этиология. Патогенез. Клиника и диагностика заболеваний щитовидной железы. Значение УЗИ и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радионуклеидных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метолов. Дифференциальная диагностика заболеваний щитовидной железы и кист шеи. Показания к оперативным методам исследования.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990898">
              <w:rPr>
                <w:rFonts w:ascii="Times New Roman" w:eastAsia="Times New Roman" w:hAnsi="Times New Roman"/>
              </w:rPr>
              <w:t>Тиреоидиты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струмиты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>. Рак щитовидной железы.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Краткие анатомо-физиологические данные о молочной железе. Острый гнойный мастит, основные причины, роль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лактостаза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и инфекции. Клиника, диагностика и лечение. Показания и объём оперативных вмешательств.</w:t>
            </w:r>
          </w:p>
          <w:p w:rsidR="005306C2" w:rsidRPr="00990898" w:rsidRDefault="005306C2" w:rsidP="005306C2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proofErr w:type="spellStart"/>
            <w:r w:rsidRPr="00990898">
              <w:rPr>
                <w:rFonts w:ascii="Times New Roman" w:eastAsia="Times New Roman" w:hAnsi="Times New Roman"/>
              </w:rPr>
              <w:t>Дисгормональные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заболевания молочной железы. Патогенез, клиника и диагностика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дисгормональных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заболеваний и доброкачественных опухолей. </w:t>
            </w:r>
            <w:proofErr w:type="gramStart"/>
            <w:r w:rsidRPr="00990898">
              <w:rPr>
                <w:rFonts w:ascii="Times New Roman" w:eastAsia="Times New Roman" w:hAnsi="Times New Roman"/>
              </w:rPr>
              <w:t xml:space="preserve">Значение профилактических осмотров,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маммаграфии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и пункционной биопсии в дифференциальной диагностики.</w:t>
            </w:r>
            <w:proofErr w:type="gramEnd"/>
            <w:r w:rsidRPr="00990898">
              <w:rPr>
                <w:rFonts w:ascii="Times New Roman" w:eastAsia="Times New Roman" w:hAnsi="Times New Roman"/>
              </w:rPr>
              <w:t xml:space="preserve"> Показания и оперативные методы лечения.</w:t>
            </w:r>
          </w:p>
          <w:p w:rsidR="005306C2" w:rsidRPr="00990898" w:rsidRDefault="005306C2" w:rsidP="005306C2">
            <w:pPr>
              <w:suppressAutoHyphens/>
              <w:ind w:firstLine="363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  <w:u w:val="single"/>
              </w:rPr>
              <w:t>Рак молочной железы</w:t>
            </w:r>
            <w:r w:rsidRPr="00990898">
              <w:rPr>
                <w:rFonts w:ascii="Times New Roman" w:eastAsia="Times New Roman" w:hAnsi="Times New Roman"/>
              </w:rPr>
              <w:t>. Частота заболевания и предполагающие причины. Пути метастазирования. Стадии рака молочной железы, клиника и диагностика. Оперативные и комбинированные методы лечения.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A31BB" w:rsidRDefault="006F14C3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6F14C3" w:rsidRPr="006F14C3" w:rsidRDefault="006F14C3" w:rsidP="006F14C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t xml:space="preserve">Дневник </w:t>
      </w:r>
      <w:r w:rsidRPr="006F14C3">
        <w:rPr>
          <w:sz w:val="22"/>
          <w:szCs w:val="22"/>
        </w:rPr>
        <w:t xml:space="preserve">о прохождении практики включает вопросы программы практики и рекомендации. </w:t>
      </w:r>
      <w:r>
        <w:t xml:space="preserve">Дневник </w:t>
      </w:r>
      <w:r w:rsidRPr="006F14C3">
        <w:rPr>
          <w:sz w:val="22"/>
          <w:szCs w:val="22"/>
        </w:rPr>
        <w:t>подписывается непосредственным руководителем практики и заверяется печатью. Объем отчета составляет 20–30 страниц.</w:t>
      </w:r>
    </w:p>
    <w:p w:rsidR="006F14C3" w:rsidRPr="006F14C3" w:rsidRDefault="006F14C3" w:rsidP="006F14C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14C3">
        <w:rPr>
          <w:sz w:val="22"/>
          <w:szCs w:val="22"/>
        </w:rPr>
        <w:t>Отчет предоставляется письменно.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C6CE2" w:rsidTr="00257403">
        <w:tc>
          <w:tcPr>
            <w:tcW w:w="3507" w:type="pct"/>
          </w:tcPr>
          <w:p w:rsidR="00FC10F6" w:rsidRPr="005C6CE2" w:rsidRDefault="00F81ECB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Задания в тестовой форме</w:t>
            </w:r>
          </w:p>
        </w:tc>
        <w:tc>
          <w:tcPr>
            <w:tcW w:w="1493" w:type="pct"/>
          </w:tcPr>
          <w:p w:rsidR="00FC10F6" w:rsidRPr="005C6CE2" w:rsidRDefault="000579F7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14C3">
              <w:rPr>
                <w:sz w:val="22"/>
                <w:szCs w:val="22"/>
              </w:rPr>
              <w:t>00</w:t>
            </w:r>
          </w:p>
        </w:tc>
      </w:tr>
      <w:tr w:rsidR="000579F7" w:rsidRPr="005C6CE2" w:rsidTr="00257403">
        <w:tc>
          <w:tcPr>
            <w:tcW w:w="3507" w:type="pct"/>
          </w:tcPr>
          <w:p w:rsidR="000579F7" w:rsidRDefault="000579F7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Ситуационные задачи</w:t>
            </w:r>
          </w:p>
        </w:tc>
        <w:tc>
          <w:tcPr>
            <w:tcW w:w="1493" w:type="pct"/>
          </w:tcPr>
          <w:p w:rsidR="000579F7" w:rsidRDefault="000579F7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5306C2" w:rsidRDefault="00A607BF" w:rsidP="005306C2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Start w:id="7" w:name="_Toc421786362"/>
      <w:bookmarkEnd w:id="6"/>
      <w:r w:rsidR="005306C2">
        <w:rPr>
          <w:sz w:val="24"/>
          <w:szCs w:val="24"/>
        </w:rPr>
        <w:t xml:space="preserve">. </w:t>
      </w:r>
    </w:p>
    <w:p w:rsidR="000579F7" w:rsidRDefault="005306C2" w:rsidP="005306C2">
      <w:pPr>
        <w:pStyle w:val="2"/>
        <w:numPr>
          <w:ilvl w:val="0"/>
          <w:numId w:val="0"/>
        </w:numPr>
        <w:spacing w:before="0" w:after="0"/>
        <w:jc w:val="left"/>
        <w:rPr>
          <w:b w:val="0"/>
          <w:sz w:val="22"/>
          <w:szCs w:val="22"/>
        </w:rPr>
      </w:pPr>
      <w:r w:rsidRPr="0044185A">
        <w:rPr>
          <w:b w:val="0"/>
          <w:sz w:val="22"/>
          <w:szCs w:val="22"/>
        </w:rPr>
        <w:t>Противопоказанием к оперативному лечению при остром аппендиците является</w:t>
      </w:r>
      <w:r w:rsidRPr="0044185A">
        <w:rPr>
          <w:b w:val="0"/>
          <w:sz w:val="22"/>
          <w:szCs w:val="22"/>
        </w:rPr>
        <w:br/>
        <w:t>1) старческий возраст</w:t>
      </w:r>
      <w:r w:rsidRPr="0044185A">
        <w:rPr>
          <w:b w:val="0"/>
          <w:sz w:val="22"/>
          <w:szCs w:val="22"/>
        </w:rPr>
        <w:br/>
        <w:t>2) стенокардия</w:t>
      </w:r>
      <w:r w:rsidRPr="0044185A">
        <w:rPr>
          <w:b w:val="0"/>
          <w:sz w:val="22"/>
          <w:szCs w:val="22"/>
        </w:rPr>
        <w:br/>
        <w:t>3) ангина</w:t>
      </w:r>
      <w:r w:rsidRPr="0044185A">
        <w:rPr>
          <w:b w:val="0"/>
          <w:sz w:val="22"/>
          <w:szCs w:val="22"/>
        </w:rPr>
        <w:br/>
        <w:t xml:space="preserve">4) </w:t>
      </w:r>
      <w:proofErr w:type="spellStart"/>
      <w:r w:rsidRPr="0044185A">
        <w:rPr>
          <w:sz w:val="22"/>
          <w:szCs w:val="22"/>
        </w:rPr>
        <w:t>аппендикулярный</w:t>
      </w:r>
      <w:proofErr w:type="spellEnd"/>
      <w:r w:rsidRPr="0044185A">
        <w:rPr>
          <w:sz w:val="22"/>
          <w:szCs w:val="22"/>
        </w:rPr>
        <w:t xml:space="preserve"> инфильтрат без признаков </w:t>
      </w:r>
      <w:proofErr w:type="spellStart"/>
      <w:r w:rsidRPr="0044185A">
        <w:rPr>
          <w:sz w:val="22"/>
          <w:szCs w:val="22"/>
        </w:rPr>
        <w:t>абсцедирования</w:t>
      </w:r>
      <w:proofErr w:type="spellEnd"/>
      <w:r w:rsidRPr="0044185A">
        <w:rPr>
          <w:b w:val="0"/>
          <w:sz w:val="22"/>
          <w:szCs w:val="22"/>
        </w:rPr>
        <w:br/>
        <w:t>5) беременность</w:t>
      </w:r>
    </w:p>
    <w:p w:rsidR="000579F7" w:rsidRDefault="000579F7" w:rsidP="000579F7">
      <w:pPr>
        <w:pStyle w:val="a8"/>
        <w:spacing w:after="0" w:line="240" w:lineRule="auto"/>
        <w:rPr>
          <w:rFonts w:ascii="Times New Roman" w:hAnsi="Times New Roman"/>
        </w:rPr>
      </w:pPr>
    </w:p>
    <w:p w:rsidR="000579F7" w:rsidRPr="000579F7" w:rsidRDefault="000579F7" w:rsidP="000579F7">
      <w:pPr>
        <w:pStyle w:val="a8"/>
        <w:spacing w:after="0" w:line="240" w:lineRule="auto"/>
        <w:rPr>
          <w:rFonts w:ascii="Times New Roman" w:hAnsi="Times New Roman"/>
          <w:b/>
        </w:rPr>
      </w:pPr>
      <w:r w:rsidRPr="000579F7">
        <w:rPr>
          <w:rFonts w:ascii="Times New Roman" w:hAnsi="Times New Roman"/>
          <w:b/>
        </w:rPr>
        <w:t xml:space="preserve">Задача. </w:t>
      </w:r>
    </w:p>
    <w:p w:rsidR="000579F7" w:rsidRPr="000579F7" w:rsidRDefault="000579F7" w:rsidP="000579F7">
      <w:pPr>
        <w:pStyle w:val="a8"/>
        <w:spacing w:after="0" w:line="240" w:lineRule="auto"/>
        <w:rPr>
          <w:rFonts w:ascii="Times New Roman" w:hAnsi="Times New Roman"/>
        </w:rPr>
      </w:pPr>
      <w:r w:rsidRPr="000579F7">
        <w:rPr>
          <w:rFonts w:ascii="Times New Roman" w:hAnsi="Times New Roman"/>
        </w:rPr>
        <w:t xml:space="preserve">Больной получил резаную рану голени во время выполнения работ на приусадебном участке. Обратился за медицинской помощью в фельдшерско-акушерский пункт. При осмотре рана глубиной до </w:t>
      </w:r>
      <w:smartTag w:uri="urn:schemas-microsoft-com:office:smarttags" w:element="metricconverter">
        <w:smartTagPr>
          <w:attr w:name="ProductID" w:val="3 см"/>
        </w:smartTagPr>
        <w:r w:rsidRPr="000579F7">
          <w:rPr>
            <w:rFonts w:ascii="Times New Roman" w:hAnsi="Times New Roman"/>
          </w:rPr>
          <w:t>3 см</w:t>
        </w:r>
      </w:smartTag>
      <w:r w:rsidRPr="000579F7">
        <w:rPr>
          <w:rFonts w:ascii="Times New Roman" w:hAnsi="Times New Roman"/>
        </w:rPr>
        <w:t xml:space="preserve">. с повреждением фасции, незначительно кровоточит. </w:t>
      </w:r>
    </w:p>
    <w:p w:rsidR="000579F7" w:rsidRPr="000579F7" w:rsidRDefault="000579F7" w:rsidP="000579F7">
      <w:pPr>
        <w:pStyle w:val="a8"/>
        <w:tabs>
          <w:tab w:val="num" w:pos="142"/>
        </w:tabs>
        <w:spacing w:after="0" w:line="240" w:lineRule="auto"/>
        <w:rPr>
          <w:rFonts w:ascii="Times New Roman" w:hAnsi="Times New Roman"/>
        </w:rPr>
      </w:pPr>
      <w:r w:rsidRPr="000579F7">
        <w:rPr>
          <w:rFonts w:ascii="Times New Roman" w:hAnsi="Times New Roman"/>
        </w:rPr>
        <w:lastRenderedPageBreak/>
        <w:t xml:space="preserve">  Вопросы:</w:t>
      </w:r>
    </w:p>
    <w:p w:rsidR="000579F7" w:rsidRPr="000579F7" w:rsidRDefault="000579F7" w:rsidP="000579F7">
      <w:pPr>
        <w:pStyle w:val="1c"/>
        <w:numPr>
          <w:ilvl w:val="0"/>
          <w:numId w:val="47"/>
        </w:numPr>
        <w:tabs>
          <w:tab w:val="clear" w:pos="720"/>
          <w:tab w:val="num" w:pos="142"/>
          <w:tab w:val="num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79F7">
        <w:rPr>
          <w:rFonts w:ascii="Times New Roman" w:hAnsi="Times New Roman"/>
          <w:sz w:val="22"/>
          <w:szCs w:val="22"/>
        </w:rPr>
        <w:t>Какими антисептиками можно обработать края раны?</w:t>
      </w:r>
    </w:p>
    <w:p w:rsidR="000579F7" w:rsidRPr="000579F7" w:rsidRDefault="000579F7" w:rsidP="000579F7">
      <w:pPr>
        <w:pStyle w:val="1c"/>
        <w:numPr>
          <w:ilvl w:val="0"/>
          <w:numId w:val="47"/>
        </w:numPr>
        <w:tabs>
          <w:tab w:val="num" w:pos="142"/>
          <w:tab w:val="num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79F7">
        <w:rPr>
          <w:rFonts w:ascii="Times New Roman" w:hAnsi="Times New Roman"/>
          <w:sz w:val="22"/>
          <w:szCs w:val="22"/>
        </w:rPr>
        <w:t>Каким антисептиком необходимо обработать саму рану?</w:t>
      </w:r>
    </w:p>
    <w:p w:rsidR="000579F7" w:rsidRPr="000579F7" w:rsidRDefault="000579F7" w:rsidP="000579F7">
      <w:pPr>
        <w:pStyle w:val="1c"/>
        <w:numPr>
          <w:ilvl w:val="0"/>
          <w:numId w:val="47"/>
        </w:numPr>
        <w:tabs>
          <w:tab w:val="num" w:pos="142"/>
          <w:tab w:val="num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79F7">
        <w:rPr>
          <w:rFonts w:ascii="Times New Roman" w:hAnsi="Times New Roman"/>
          <w:sz w:val="22"/>
          <w:szCs w:val="22"/>
        </w:rPr>
        <w:t>С каким антисептиком необходимо наложить повязку на саму рану?</w:t>
      </w:r>
    </w:p>
    <w:p w:rsidR="000579F7" w:rsidRPr="000579F7" w:rsidRDefault="000579F7" w:rsidP="000579F7">
      <w:pPr>
        <w:pStyle w:val="1c"/>
        <w:numPr>
          <w:ilvl w:val="0"/>
          <w:numId w:val="47"/>
        </w:numPr>
        <w:tabs>
          <w:tab w:val="num" w:pos="142"/>
          <w:tab w:val="num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79F7">
        <w:rPr>
          <w:rFonts w:ascii="Times New Roman" w:hAnsi="Times New Roman"/>
          <w:sz w:val="22"/>
          <w:szCs w:val="22"/>
        </w:rPr>
        <w:t xml:space="preserve">Какой </w:t>
      </w:r>
      <w:proofErr w:type="gramStart"/>
      <w:r w:rsidRPr="000579F7">
        <w:rPr>
          <w:rFonts w:ascii="Times New Roman" w:hAnsi="Times New Roman"/>
          <w:sz w:val="22"/>
          <w:szCs w:val="22"/>
        </w:rPr>
        <w:t>антибиотик</w:t>
      </w:r>
      <w:proofErr w:type="gramEnd"/>
      <w:r w:rsidRPr="000579F7">
        <w:rPr>
          <w:rFonts w:ascii="Times New Roman" w:hAnsi="Times New Roman"/>
          <w:sz w:val="22"/>
          <w:szCs w:val="22"/>
        </w:rPr>
        <w:t xml:space="preserve"> и в </w:t>
      </w:r>
      <w:proofErr w:type="gramStart"/>
      <w:r w:rsidRPr="000579F7">
        <w:rPr>
          <w:rFonts w:ascii="Times New Roman" w:hAnsi="Times New Roman"/>
          <w:sz w:val="22"/>
          <w:szCs w:val="22"/>
        </w:rPr>
        <w:t>какой</w:t>
      </w:r>
      <w:proofErr w:type="gramEnd"/>
      <w:r w:rsidRPr="000579F7">
        <w:rPr>
          <w:rFonts w:ascii="Times New Roman" w:hAnsi="Times New Roman"/>
          <w:sz w:val="22"/>
          <w:szCs w:val="22"/>
        </w:rPr>
        <w:t xml:space="preserve"> дозе необходимо дать больному?</w:t>
      </w:r>
    </w:p>
    <w:p w:rsidR="000579F7" w:rsidRPr="000579F7" w:rsidRDefault="000579F7" w:rsidP="000579F7">
      <w:pPr>
        <w:pStyle w:val="1c"/>
        <w:numPr>
          <w:ilvl w:val="0"/>
          <w:numId w:val="47"/>
        </w:numPr>
        <w:tabs>
          <w:tab w:val="num" w:pos="142"/>
          <w:tab w:val="num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79F7">
        <w:rPr>
          <w:rFonts w:ascii="Times New Roman" w:hAnsi="Times New Roman"/>
          <w:sz w:val="22"/>
          <w:szCs w:val="22"/>
        </w:rPr>
        <w:t>Каковы Ваши дальнейшие действия?</w:t>
      </w:r>
    </w:p>
    <w:p w:rsidR="000579F7" w:rsidRPr="000579F7" w:rsidRDefault="000579F7" w:rsidP="005306C2">
      <w:pPr>
        <w:pStyle w:val="2"/>
        <w:numPr>
          <w:ilvl w:val="0"/>
          <w:numId w:val="0"/>
        </w:numPr>
        <w:spacing w:before="0" w:after="0"/>
        <w:jc w:val="left"/>
        <w:rPr>
          <w:b w:val="0"/>
          <w:sz w:val="22"/>
          <w:szCs w:val="22"/>
        </w:rPr>
      </w:pPr>
    </w:p>
    <w:p w:rsidR="008D35EA" w:rsidRDefault="00A607BF" w:rsidP="0036554B">
      <w:pPr>
        <w:pStyle w:val="2"/>
        <w:ind w:left="0" w:firstLine="0"/>
        <w:rPr>
          <w:sz w:val="24"/>
          <w:szCs w:val="24"/>
        </w:rPr>
      </w:pPr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0579F7" w:rsidRPr="003209F1" w:rsidRDefault="000579F7" w:rsidP="000579F7">
      <w:pPr>
        <w:pStyle w:val="3"/>
      </w:pPr>
      <w:bookmarkStart w:id="8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518"/>
        <w:gridCol w:w="284"/>
        <w:gridCol w:w="3402"/>
        <w:gridCol w:w="708"/>
        <w:gridCol w:w="2942"/>
      </w:tblGrid>
      <w:tr w:rsidR="000579F7" w:rsidRPr="003209F1" w:rsidTr="003A36AD">
        <w:trPr>
          <w:trHeight w:val="307"/>
          <w:tblHeader/>
          <w:jc w:val="center"/>
        </w:trPr>
        <w:tc>
          <w:tcPr>
            <w:tcW w:w="1278" w:type="pct"/>
            <w:shd w:val="clear" w:color="auto" w:fill="auto"/>
            <w:vAlign w:val="bottom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Обучающимся  даются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варианта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0579F7" w:rsidRPr="005E394F" w:rsidRDefault="000579F7" w:rsidP="000579F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0579F7" w:rsidRPr="003209F1" w:rsidTr="003A36AD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0579F7" w:rsidRPr="003209F1" w:rsidTr="003A36AD">
        <w:trPr>
          <w:jc w:val="center"/>
        </w:trPr>
        <w:tc>
          <w:tcPr>
            <w:tcW w:w="2644" w:type="pct"/>
            <w:shd w:val="clear" w:color="auto" w:fill="auto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0579F7" w:rsidRPr="007E742A" w:rsidRDefault="000579F7" w:rsidP="003A36AD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90-100% </w:t>
            </w:r>
          </w:p>
        </w:tc>
      </w:tr>
      <w:tr w:rsidR="000579F7" w:rsidRPr="003209F1" w:rsidTr="003A36AD">
        <w:trPr>
          <w:jc w:val="center"/>
        </w:trPr>
        <w:tc>
          <w:tcPr>
            <w:tcW w:w="2644" w:type="pct"/>
            <w:shd w:val="clear" w:color="auto" w:fill="auto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0579F7" w:rsidRPr="007E742A" w:rsidRDefault="000579F7" w:rsidP="003A36AD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75-89% </w:t>
            </w:r>
          </w:p>
        </w:tc>
      </w:tr>
      <w:tr w:rsidR="000579F7" w:rsidRPr="003209F1" w:rsidTr="003A36AD">
        <w:trPr>
          <w:jc w:val="center"/>
        </w:trPr>
        <w:tc>
          <w:tcPr>
            <w:tcW w:w="2644" w:type="pct"/>
            <w:shd w:val="clear" w:color="auto" w:fill="auto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0579F7" w:rsidRPr="007E742A" w:rsidRDefault="000579F7" w:rsidP="003A36AD">
            <w:pPr>
              <w:pStyle w:val="aff4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Pr="007E742A">
              <w:rPr>
                <w:sz w:val="22"/>
                <w:szCs w:val="20"/>
              </w:rPr>
              <w:t xml:space="preserve">5-74% </w:t>
            </w:r>
          </w:p>
        </w:tc>
      </w:tr>
      <w:tr w:rsidR="000579F7" w:rsidRPr="003209F1" w:rsidTr="003A36AD">
        <w:trPr>
          <w:jc w:val="center"/>
        </w:trPr>
        <w:tc>
          <w:tcPr>
            <w:tcW w:w="2644" w:type="pct"/>
            <w:shd w:val="clear" w:color="auto" w:fill="auto"/>
          </w:tcPr>
          <w:p w:rsidR="000579F7" w:rsidRPr="00CD3C29" w:rsidRDefault="000579F7" w:rsidP="003A36AD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0579F7" w:rsidRPr="007E742A" w:rsidRDefault="000579F7" w:rsidP="003A36AD">
            <w:pPr>
              <w:pStyle w:val="aff4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менее 6</w:t>
            </w:r>
            <w:r w:rsidRPr="007E742A">
              <w:rPr>
                <w:sz w:val="22"/>
                <w:szCs w:val="20"/>
              </w:rPr>
              <w:t xml:space="preserve">5% </w:t>
            </w:r>
          </w:p>
        </w:tc>
      </w:tr>
    </w:tbl>
    <w:p w:rsidR="006856A1" w:rsidRDefault="006856A1" w:rsidP="006856A1">
      <w:pPr>
        <w:pStyle w:val="3"/>
      </w:pPr>
      <w:bookmarkStart w:id="9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9"/>
      <w:r>
        <w:t>собеседовании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По результатам собеседования </w:t>
      </w:r>
      <w:r w:rsidRPr="00BA78BC">
        <w:rPr>
          <w:sz w:val="22"/>
          <w:szCs w:val="22"/>
        </w:rPr>
        <w:t>дифференцировано</w:t>
      </w:r>
      <w:r w:rsidRPr="00D831E8">
        <w:rPr>
          <w:sz w:val="22"/>
          <w:szCs w:val="22"/>
        </w:rPr>
        <w:t xml:space="preserve"> оценивает результативность прохождения практики.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BA78BC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«Отлично» </w:t>
            </w:r>
            <w:r w:rsidR="005978D1" w:rsidRPr="005978D1">
              <w:rPr>
                <w:sz w:val="22"/>
                <w:szCs w:val="22"/>
              </w:rPr>
              <w:t xml:space="preserve">выставляется обучающемуся, показавшему полные и глубокие знания программы </w:t>
            </w:r>
            <w:r w:rsidR="005978D1">
              <w:rPr>
                <w:sz w:val="22"/>
                <w:szCs w:val="22"/>
              </w:rPr>
              <w:t>практики</w:t>
            </w:r>
            <w:r>
              <w:rPr>
                <w:sz w:val="22"/>
                <w:szCs w:val="22"/>
              </w:rPr>
              <w:t xml:space="preserve">, </w:t>
            </w:r>
            <w:r w:rsidR="005978D1" w:rsidRPr="005978D1">
              <w:rPr>
                <w:sz w:val="22"/>
                <w:szCs w:val="22"/>
              </w:rPr>
              <w:t>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A78BC">
        <w:rPr>
          <w:sz w:val="22"/>
          <w:szCs w:val="22"/>
        </w:rPr>
        <w:t>Обучающийся</w:t>
      </w:r>
      <w:proofErr w:type="gramEnd"/>
      <w:r w:rsidR="00860DB0" w:rsidRPr="00BA78BC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BA78BC">
        <w:rPr>
          <w:sz w:val="22"/>
          <w:szCs w:val="22"/>
        </w:rPr>
        <w:t>ординатору</w:t>
      </w:r>
      <w:r w:rsidR="00860DB0" w:rsidRPr="00BA78BC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tabs>
                <w:tab w:val="left" w:pos="360"/>
              </w:tabs>
              <w:spacing w:after="0" w:line="240" w:lineRule="auto"/>
            </w:pPr>
            <w:r w:rsidRPr="00835BA5">
              <w:rPr>
                <w:rFonts w:ascii="Times New Roman" w:eastAsia="Times New Roman" w:hAnsi="Times New Roman"/>
              </w:rPr>
              <w:t xml:space="preserve">Хирургия: Пер. с англ. доп./ Гл. ред. Ю. М. Лопухин, В. С. — М.: ГЭОТАР «Медицина», 2011. - 1070 </w:t>
            </w:r>
            <w:proofErr w:type="gramStart"/>
            <w:r w:rsidRPr="00835BA5">
              <w:rPr>
                <w:rFonts w:ascii="Times New Roman" w:eastAsia="Times New Roman" w:hAnsi="Times New Roman"/>
              </w:rPr>
              <w:t>с</w:t>
            </w:r>
            <w:proofErr w:type="gramEnd"/>
            <w:r w:rsidRPr="00835BA5">
              <w:rPr>
                <w:rFonts w:ascii="Times New Roman" w:eastAsia="Times New Roman" w:hAnsi="Times New Roman"/>
              </w:rPr>
              <w:t>.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tabs>
                <w:tab w:val="left" w:pos="360"/>
              </w:tabs>
              <w:spacing w:after="0" w:line="240" w:lineRule="auto"/>
            </w:pPr>
            <w:r w:rsidRPr="00835BA5">
              <w:rPr>
                <w:rFonts w:ascii="Times New Roman" w:eastAsia="Times New Roman" w:hAnsi="Times New Roman"/>
              </w:rPr>
              <w:t>Крылов А. А., Земляной А.Г., Михайлович В.А., Иванов А.И. Неотложная гастроэнтерология – Санкт-Петербург 2011 -499с.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tabs>
                <w:tab w:val="left" w:pos="360"/>
              </w:tabs>
              <w:spacing w:after="0" w:line="240" w:lineRule="auto"/>
            </w:pPr>
            <w:proofErr w:type="spellStart"/>
            <w:r w:rsidRPr="00835BA5">
              <w:rPr>
                <w:rFonts w:ascii="Times New Roman" w:eastAsia="Times New Roman" w:hAnsi="Times New Roman"/>
              </w:rPr>
              <w:t>Кубышкин</w:t>
            </w:r>
            <w:proofErr w:type="spellEnd"/>
            <w:r w:rsidRPr="00835BA5">
              <w:rPr>
                <w:rFonts w:ascii="Times New Roman" w:eastAsia="Times New Roman" w:hAnsi="Times New Roman"/>
              </w:rPr>
              <w:t xml:space="preserve"> В.А., </w:t>
            </w:r>
            <w:proofErr w:type="spellStart"/>
            <w:r w:rsidRPr="00835BA5">
              <w:rPr>
                <w:rFonts w:ascii="Times New Roman" w:eastAsia="Times New Roman" w:hAnsi="Times New Roman"/>
              </w:rPr>
              <w:t>Ионкин</w:t>
            </w:r>
            <w:proofErr w:type="spellEnd"/>
            <w:r w:rsidRPr="00835BA5">
              <w:rPr>
                <w:rFonts w:ascii="Times New Roman" w:eastAsia="Times New Roman" w:hAnsi="Times New Roman"/>
              </w:rPr>
              <w:t xml:space="preserve"> Д.А. </w:t>
            </w:r>
            <w:proofErr w:type="spellStart"/>
            <w:r w:rsidRPr="00835BA5">
              <w:rPr>
                <w:rFonts w:ascii="Times New Roman" w:eastAsia="Times New Roman" w:hAnsi="Times New Roman"/>
              </w:rPr>
              <w:t>Лапапроскопическа</w:t>
            </w:r>
            <w:proofErr w:type="spellEnd"/>
            <w:r w:rsidRPr="00835BA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35BA5">
              <w:rPr>
                <w:rFonts w:ascii="Times New Roman" w:eastAsia="Times New Roman" w:hAnsi="Times New Roman"/>
              </w:rPr>
              <w:t>герниопластика</w:t>
            </w:r>
            <w:proofErr w:type="spellEnd"/>
            <w:r w:rsidRPr="00835BA5">
              <w:rPr>
                <w:rFonts w:ascii="Times New Roman" w:eastAsia="Times New Roman" w:hAnsi="Times New Roman"/>
              </w:rPr>
              <w:t>. Эндоскопическая хирургия-2010., 2; с.42-47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tabs>
                <w:tab w:val="left" w:pos="360"/>
              </w:tabs>
              <w:spacing w:after="0" w:line="240" w:lineRule="auto"/>
            </w:pPr>
            <w:r w:rsidRPr="00835BA5">
              <w:rPr>
                <w:rFonts w:ascii="Times New Roman" w:eastAsia="Times New Roman" w:hAnsi="Times New Roman"/>
              </w:rPr>
              <w:t xml:space="preserve">Федоров И.В., </w:t>
            </w:r>
            <w:proofErr w:type="gramStart"/>
            <w:r w:rsidRPr="00835BA5">
              <w:rPr>
                <w:rFonts w:ascii="Times New Roman" w:eastAsia="Times New Roman" w:hAnsi="Times New Roman"/>
              </w:rPr>
              <w:t>Сигал</w:t>
            </w:r>
            <w:proofErr w:type="gramEnd"/>
            <w:r w:rsidRPr="00835BA5">
              <w:rPr>
                <w:rFonts w:ascii="Times New Roman" w:eastAsia="Times New Roman" w:hAnsi="Times New Roman"/>
              </w:rPr>
              <w:t xml:space="preserve"> Е.И., Одинцов </w:t>
            </w:r>
            <w:proofErr w:type="spellStart"/>
            <w:r w:rsidRPr="00835BA5">
              <w:rPr>
                <w:rFonts w:ascii="Times New Roman" w:eastAsia="Times New Roman" w:hAnsi="Times New Roman"/>
              </w:rPr>
              <w:t>В.В.-эндоскопическая</w:t>
            </w:r>
            <w:proofErr w:type="spellEnd"/>
            <w:r w:rsidRPr="00835BA5">
              <w:rPr>
                <w:rFonts w:ascii="Times New Roman" w:eastAsia="Times New Roman" w:hAnsi="Times New Roman"/>
              </w:rPr>
              <w:t xml:space="preserve"> хирургия-М.2013-352с.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tabs>
                <w:tab w:val="left" w:pos="360"/>
              </w:tabs>
              <w:spacing w:after="0" w:line="240" w:lineRule="auto"/>
            </w:pPr>
            <w:r w:rsidRPr="00835BA5">
              <w:rPr>
                <w:rFonts w:ascii="Times New Roman" w:eastAsia="Times New Roman" w:hAnsi="Times New Roman"/>
              </w:rPr>
              <w:t xml:space="preserve">Овечкин А.М. , Карпов И.А., </w:t>
            </w:r>
            <w:proofErr w:type="spellStart"/>
            <w:r w:rsidRPr="00835BA5">
              <w:rPr>
                <w:rFonts w:ascii="Times New Roman" w:eastAsia="Times New Roman" w:hAnsi="Times New Roman"/>
              </w:rPr>
              <w:t>Люосев</w:t>
            </w:r>
            <w:proofErr w:type="spellEnd"/>
            <w:r w:rsidRPr="00835BA5">
              <w:rPr>
                <w:rFonts w:ascii="Times New Roman" w:eastAsia="Times New Roman" w:hAnsi="Times New Roman"/>
              </w:rPr>
              <w:t xml:space="preserve"> С.В.Послеоперационное обезболивание в абдоминальной хирургии: Новый взгляд на старую проблему.// </w:t>
            </w:r>
            <w:proofErr w:type="spellStart"/>
            <w:r w:rsidRPr="00835BA5">
              <w:rPr>
                <w:rFonts w:ascii="Times New Roman" w:eastAsia="Times New Roman" w:hAnsi="Times New Roman"/>
              </w:rPr>
              <w:t>Анестезиол</w:t>
            </w:r>
            <w:proofErr w:type="gramStart"/>
            <w:r w:rsidRPr="00835BA5">
              <w:rPr>
                <w:rFonts w:ascii="Times New Roman" w:eastAsia="Times New Roman" w:hAnsi="Times New Roman"/>
              </w:rPr>
              <w:t>.и</w:t>
            </w:r>
            <w:proofErr w:type="spellEnd"/>
            <w:proofErr w:type="gramEnd"/>
            <w:r w:rsidRPr="00835BA5">
              <w:rPr>
                <w:rFonts w:ascii="Times New Roman" w:eastAsia="Times New Roman" w:hAnsi="Times New Roman"/>
              </w:rPr>
              <w:t xml:space="preserve">  реаниматол.2013; 5; с.45-50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spacing w:after="0" w:line="240" w:lineRule="auto"/>
              <w:rPr>
                <w:rFonts w:ascii="Times New Roman" w:hAnsi="Times New Roman"/>
              </w:rPr>
            </w:pPr>
            <w:r w:rsidRPr="00E1110A">
              <w:rPr>
                <w:rFonts w:ascii="Times New Roman" w:eastAsia="Times New Roman" w:hAnsi="Times New Roman"/>
              </w:rPr>
              <w:t xml:space="preserve">Гринберг А. А. Неотложная абдоминальная хирургия: М; триада </w:t>
            </w:r>
            <w:proofErr w:type="gramStart"/>
            <w:r w:rsidRPr="00E1110A">
              <w:rPr>
                <w:rFonts w:ascii="Times New Roman" w:eastAsia="Times New Roman" w:hAnsi="Times New Roman"/>
              </w:rPr>
              <w:t>–Х</w:t>
            </w:r>
            <w:proofErr w:type="gramEnd"/>
            <w:r w:rsidRPr="00E1110A">
              <w:rPr>
                <w:rFonts w:ascii="Times New Roman" w:eastAsia="Times New Roman" w:hAnsi="Times New Roman"/>
              </w:rPr>
              <w:t xml:space="preserve"> 2000; 375-434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110A">
              <w:rPr>
                <w:rFonts w:ascii="Times New Roman" w:eastAsia="Times New Roman" w:hAnsi="Times New Roman"/>
              </w:rPr>
              <w:t>Гостищев</w:t>
            </w:r>
            <w:proofErr w:type="spellEnd"/>
            <w:r w:rsidRPr="00E1110A">
              <w:rPr>
                <w:rFonts w:ascii="Times New Roman" w:eastAsia="Times New Roman" w:hAnsi="Times New Roman"/>
              </w:rPr>
              <w:t xml:space="preserve"> В.К., Сажин В.П., </w:t>
            </w:r>
            <w:proofErr w:type="spellStart"/>
            <w:r w:rsidRPr="00E1110A">
              <w:rPr>
                <w:rFonts w:ascii="Times New Roman" w:eastAsia="Times New Roman" w:hAnsi="Times New Roman"/>
              </w:rPr>
              <w:t>Авдоненко</w:t>
            </w:r>
            <w:proofErr w:type="spellEnd"/>
            <w:r w:rsidRPr="00E1110A">
              <w:rPr>
                <w:rFonts w:ascii="Times New Roman" w:eastAsia="Times New Roman" w:hAnsi="Times New Roman"/>
              </w:rPr>
              <w:t xml:space="preserve"> А.Л.//Перитонит. М.:  ГЭОТАР.  2002.-  240с.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spacing w:after="0" w:line="240" w:lineRule="auto"/>
              <w:rPr>
                <w:rFonts w:ascii="Times New Roman" w:hAnsi="Times New Roman"/>
              </w:rPr>
            </w:pPr>
            <w:r w:rsidRPr="00E1110A">
              <w:rPr>
                <w:rFonts w:ascii="Times New Roman" w:eastAsia="Times New Roman" w:hAnsi="Times New Roman"/>
              </w:rPr>
              <w:t xml:space="preserve">Клиническая оперативная </w:t>
            </w:r>
            <w:proofErr w:type="spellStart"/>
            <w:r w:rsidRPr="00E1110A">
              <w:rPr>
                <w:rFonts w:ascii="Times New Roman" w:eastAsia="Times New Roman" w:hAnsi="Times New Roman"/>
              </w:rPr>
              <w:t>колопроктология</w:t>
            </w:r>
            <w:proofErr w:type="spellEnd"/>
            <w:proofErr w:type="gramStart"/>
            <w:r w:rsidRPr="00E1110A">
              <w:rPr>
                <w:rFonts w:ascii="Times New Roman" w:eastAsia="Times New Roman" w:hAnsi="Times New Roman"/>
              </w:rPr>
              <w:t xml:space="preserve"> / П</w:t>
            </w:r>
            <w:proofErr w:type="gramEnd"/>
            <w:r w:rsidRPr="00E1110A">
              <w:rPr>
                <w:rFonts w:ascii="Times New Roman" w:eastAsia="Times New Roman" w:hAnsi="Times New Roman"/>
              </w:rPr>
              <w:t xml:space="preserve">од ред. В. Д. Федорова, Г. И. Воробьева, В. Л. Ривкина. — М.: ГНЦ проктологии, 1994. — 432 </w:t>
            </w:r>
            <w:proofErr w:type="gramStart"/>
            <w:r w:rsidRPr="00E1110A">
              <w:rPr>
                <w:rFonts w:ascii="Times New Roman" w:eastAsia="Times New Roman" w:hAnsi="Times New Roman"/>
              </w:rPr>
              <w:t>с</w:t>
            </w:r>
            <w:proofErr w:type="gramEnd"/>
            <w:r w:rsidRPr="00E1110A">
              <w:rPr>
                <w:rFonts w:ascii="Times New Roman" w:eastAsia="Times New Roman" w:hAnsi="Times New Roman"/>
              </w:rPr>
              <w:t>.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spacing w:after="0" w:line="240" w:lineRule="auto"/>
              <w:rPr>
                <w:rFonts w:ascii="Times New Roman" w:hAnsi="Times New Roman"/>
              </w:rPr>
            </w:pPr>
            <w:r w:rsidRPr="00E1110A">
              <w:rPr>
                <w:rFonts w:ascii="Times New Roman" w:eastAsia="Times New Roman" w:hAnsi="Times New Roman"/>
              </w:rPr>
              <w:t xml:space="preserve">Милонов О. Б., </w:t>
            </w:r>
            <w:proofErr w:type="spellStart"/>
            <w:r w:rsidRPr="00E1110A">
              <w:rPr>
                <w:rFonts w:ascii="Times New Roman" w:eastAsia="Times New Roman" w:hAnsi="Times New Roman"/>
              </w:rPr>
              <w:t>Тоскин</w:t>
            </w:r>
            <w:proofErr w:type="spellEnd"/>
            <w:r w:rsidRPr="00E1110A">
              <w:rPr>
                <w:rFonts w:ascii="Times New Roman" w:eastAsia="Times New Roman" w:hAnsi="Times New Roman"/>
              </w:rPr>
              <w:t xml:space="preserve"> К. Д., </w:t>
            </w:r>
            <w:proofErr w:type="spellStart"/>
            <w:r w:rsidRPr="00E1110A">
              <w:rPr>
                <w:rFonts w:ascii="Times New Roman" w:eastAsia="Times New Roman" w:hAnsi="Times New Roman"/>
              </w:rPr>
              <w:t>Жебровский</w:t>
            </w:r>
            <w:proofErr w:type="spellEnd"/>
            <w:r w:rsidRPr="00E1110A">
              <w:rPr>
                <w:rFonts w:ascii="Times New Roman" w:eastAsia="Times New Roman" w:hAnsi="Times New Roman"/>
              </w:rPr>
              <w:t xml:space="preserve"> В. В. </w:t>
            </w:r>
            <w:proofErr w:type="spellStart"/>
            <w:r w:rsidRPr="00E1110A">
              <w:rPr>
                <w:rFonts w:ascii="Times New Roman" w:eastAsia="Times New Roman" w:hAnsi="Times New Roman"/>
              </w:rPr>
              <w:t>Послеоперационны</w:t>
            </w:r>
            <w:proofErr w:type="spellEnd"/>
            <w:r w:rsidRPr="00E1110A">
              <w:rPr>
                <w:rFonts w:ascii="Times New Roman" w:eastAsia="Times New Roman" w:hAnsi="Times New Roman"/>
              </w:rPr>
              <w:t xml:space="preserve"> осложнения и опасности в абдоминальной хирургии. — М.: Медицина, 1990. -560с.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spacing w:after="0" w:line="240" w:lineRule="auto"/>
              <w:rPr>
                <w:rFonts w:ascii="Times New Roman" w:hAnsi="Times New Roman"/>
              </w:rPr>
            </w:pPr>
            <w:r w:rsidRPr="00E1110A">
              <w:rPr>
                <w:rFonts w:ascii="Times New Roman" w:eastAsia="Times New Roman" w:hAnsi="Times New Roman"/>
              </w:rPr>
              <w:t xml:space="preserve">Нестеренко Ю.А., </w:t>
            </w:r>
            <w:proofErr w:type="spellStart"/>
            <w:r w:rsidRPr="00E1110A">
              <w:rPr>
                <w:rFonts w:ascii="Times New Roman" w:eastAsia="Times New Roman" w:hAnsi="Times New Roman"/>
              </w:rPr>
              <w:t>Газиев</w:t>
            </w:r>
            <w:proofErr w:type="spellEnd"/>
            <w:r w:rsidRPr="00E1110A">
              <w:rPr>
                <w:rFonts w:ascii="Times New Roman" w:eastAsia="Times New Roman" w:hAnsi="Times New Roman"/>
              </w:rPr>
              <w:t xml:space="preserve"> Р.М.- Паховые грыж</w:t>
            </w:r>
            <w:proofErr w:type="gramStart"/>
            <w:r w:rsidRPr="00E1110A">
              <w:rPr>
                <w:rFonts w:ascii="Times New Roman" w:eastAsia="Times New Roman" w:hAnsi="Times New Roman"/>
              </w:rPr>
              <w:t>и-</w:t>
            </w:r>
            <w:proofErr w:type="gramEnd"/>
            <w:r w:rsidRPr="00E1110A">
              <w:rPr>
                <w:rFonts w:ascii="Times New Roman" w:eastAsia="Times New Roman" w:hAnsi="Times New Roman"/>
              </w:rPr>
              <w:t>«Бином»-2005-144с.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spacing w:after="0" w:line="240" w:lineRule="auto"/>
              <w:rPr>
                <w:rFonts w:ascii="Times New Roman" w:hAnsi="Times New Roman"/>
              </w:rPr>
            </w:pPr>
            <w:r w:rsidRPr="00E1110A">
              <w:rPr>
                <w:rFonts w:ascii="Times New Roman" w:eastAsia="Times New Roman" w:hAnsi="Times New Roman"/>
              </w:rPr>
              <w:t xml:space="preserve">Родионов В. В., Филимонов М. И., Могучев В. М. </w:t>
            </w:r>
            <w:proofErr w:type="spellStart"/>
            <w:r w:rsidRPr="00E1110A">
              <w:rPr>
                <w:rFonts w:ascii="Times New Roman" w:eastAsia="Times New Roman" w:hAnsi="Times New Roman"/>
              </w:rPr>
              <w:t>Калькулезный</w:t>
            </w:r>
            <w:proofErr w:type="spellEnd"/>
            <w:r w:rsidRPr="00E1110A">
              <w:rPr>
                <w:rFonts w:ascii="Times New Roman" w:eastAsia="Times New Roman" w:hAnsi="Times New Roman"/>
              </w:rPr>
              <w:t xml:space="preserve"> холецистит. — М.: Медицина, 1991. — 320 </w:t>
            </w:r>
            <w:proofErr w:type="gramStart"/>
            <w:r w:rsidRPr="00E1110A">
              <w:rPr>
                <w:rFonts w:ascii="Times New Roman" w:eastAsia="Times New Roman" w:hAnsi="Times New Roman"/>
              </w:rPr>
              <w:t>с</w:t>
            </w:r>
            <w:proofErr w:type="gramEnd"/>
            <w:r w:rsidRPr="00E1110A">
              <w:rPr>
                <w:rFonts w:ascii="Times New Roman" w:eastAsia="Times New Roman" w:hAnsi="Times New Roman"/>
              </w:rPr>
              <w:t>.</w:t>
            </w:r>
          </w:p>
        </w:tc>
      </w:tr>
      <w:tr w:rsidR="0044185A" w:rsidRPr="005E394F" w:rsidTr="00642E8E">
        <w:tc>
          <w:tcPr>
            <w:tcW w:w="272" w:type="pct"/>
          </w:tcPr>
          <w:p w:rsidR="0044185A" w:rsidRPr="005E394F" w:rsidRDefault="0044185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E1110A" w:rsidRDefault="0044185A" w:rsidP="003A36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110A">
              <w:rPr>
                <w:rFonts w:ascii="Times New Roman" w:eastAsia="Times New Roman" w:hAnsi="Times New Roman"/>
              </w:rPr>
              <w:t>Савелев</w:t>
            </w:r>
            <w:proofErr w:type="spellEnd"/>
            <w:r w:rsidRPr="00E1110A">
              <w:rPr>
                <w:rFonts w:ascii="Times New Roman" w:eastAsia="Times New Roman" w:hAnsi="Times New Roman"/>
              </w:rPr>
              <w:t xml:space="preserve"> В.С.-50 лекции по хирурги</w:t>
            </w:r>
            <w:proofErr w:type="gramStart"/>
            <w:r w:rsidRPr="00E1110A">
              <w:rPr>
                <w:rFonts w:ascii="Times New Roman" w:eastAsia="Times New Roman" w:hAnsi="Times New Roman"/>
              </w:rPr>
              <w:t>и-</w:t>
            </w:r>
            <w:proofErr w:type="gramEnd"/>
            <w:r w:rsidRPr="00E1110A">
              <w:rPr>
                <w:rFonts w:ascii="Times New Roman" w:eastAsia="Times New Roman" w:hAnsi="Times New Roman"/>
              </w:rPr>
              <w:t xml:space="preserve"> «Триада –Х» М.,-2006-752с.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bookmarkStart w:id="11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517"/>
        <w:gridCol w:w="2801"/>
      </w:tblGrid>
      <w:tr w:rsidR="00B60D84" w:rsidRPr="005E394F" w:rsidTr="006F14C3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7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1421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6F14C3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Общероссийская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социальная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сеть</w:t>
            </w:r>
            <w:r w:rsidRPr="00B8251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2"/>
                <w:sz w:val="20"/>
                <w:szCs w:val="20"/>
              </w:rPr>
              <w:t>«Врачи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РФ</w:t>
            </w:r>
          </w:p>
        </w:tc>
        <w:tc>
          <w:tcPr>
            <w:tcW w:w="1421" w:type="pct"/>
          </w:tcPr>
          <w:p w:rsidR="006F14C3" w:rsidRPr="00B82518" w:rsidRDefault="002D1026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6F14C3" w:rsidRPr="00095E98">
                <w:rPr>
                  <w:rStyle w:val="aa"/>
                  <w:rFonts w:ascii="Times New Roman" w:hAnsi="Times New Roman"/>
                  <w:spacing w:val="-1"/>
                  <w:sz w:val="20"/>
                  <w:szCs w:val="20"/>
                </w:rPr>
                <w:t>http://vrachirf.ru/company-announce-single</w:t>
              </w:r>
            </w:hyperlink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Министерство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</w:p>
        </w:tc>
        <w:tc>
          <w:tcPr>
            <w:tcW w:w="1421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 xml:space="preserve">http:// </w:t>
            </w:r>
            <w:proofErr w:type="spellStart"/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rosminzdrav.ru</w:t>
            </w:r>
            <w:proofErr w:type="spellEnd"/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Pr="00B825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фонд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обязательного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медицинского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страхования</w:t>
            </w:r>
          </w:p>
        </w:tc>
        <w:tc>
          <w:tcPr>
            <w:tcW w:w="1421" w:type="pct"/>
          </w:tcPr>
          <w:p w:rsidR="006F14C3" w:rsidRPr="00B82518" w:rsidRDefault="002D1026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6F14C3" w:rsidRPr="00B82518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http://ffoms.ru</w:t>
              </w:r>
            </w:hyperlink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Всемирная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организация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</w:p>
        </w:tc>
        <w:tc>
          <w:tcPr>
            <w:tcW w:w="1421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http://</w:t>
            </w:r>
            <w:r w:rsidRPr="00B825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WHO.int</w:t>
            </w:r>
            <w:proofErr w:type="spellEnd"/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 xml:space="preserve">Портал </w:t>
            </w:r>
            <w:proofErr w:type="spellStart"/>
            <w:r w:rsidRPr="00B82518">
              <w:rPr>
                <w:rFonts w:ascii="Times New Roman" w:hAnsi="Times New Roman"/>
                <w:sz w:val="20"/>
                <w:szCs w:val="20"/>
              </w:rPr>
              <w:t>МирВрача</w:t>
            </w:r>
            <w:proofErr w:type="spellEnd"/>
          </w:p>
        </w:tc>
        <w:tc>
          <w:tcPr>
            <w:tcW w:w="1421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z w:val="20"/>
                <w:szCs w:val="20"/>
              </w:rPr>
              <w:t>&lt;</w:t>
            </w:r>
            <w:r w:rsidRPr="00B82518">
              <w:rPr>
                <w:rFonts w:ascii="Times New Roman" w:hAnsi="Times New Roman"/>
                <w:sz w:val="20"/>
                <w:szCs w:val="20"/>
                <w:lang w:val="en-US"/>
              </w:rPr>
              <w:t>newsletter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B82518">
              <w:rPr>
                <w:rFonts w:ascii="Times New Roman" w:hAnsi="Times New Roman"/>
                <w:sz w:val="20"/>
                <w:szCs w:val="20"/>
                <w:lang w:val="en-US"/>
              </w:rPr>
              <w:t>mirvracha</w:t>
            </w:r>
            <w:proofErr w:type="spellEnd"/>
            <w:r w:rsidRPr="00B8251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8251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B82518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5C1456">
            <w:pPr>
              <w:pStyle w:val="a8"/>
              <w:widowControl w:val="0"/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научная</w:t>
            </w:r>
            <w:r w:rsidRPr="00B82518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r w:rsidRPr="00B82518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библиотека</w:t>
            </w:r>
            <w:r w:rsidRPr="00B82518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>МГМСУ</w:t>
            </w:r>
            <w:r w:rsidRPr="00B82518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им.</w:t>
            </w:r>
            <w:r w:rsidRPr="00B82518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И.М.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Евдокимова</w:t>
            </w:r>
          </w:p>
        </w:tc>
        <w:tc>
          <w:tcPr>
            <w:tcW w:w="1421" w:type="pct"/>
          </w:tcPr>
          <w:p w:rsidR="006F14C3" w:rsidRPr="00B82518" w:rsidRDefault="002D1026" w:rsidP="005C1456">
            <w:pPr>
              <w:pStyle w:val="a8"/>
              <w:widowControl w:val="0"/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6F14C3" w:rsidRPr="00B82518">
                <w:rPr>
                  <w:rStyle w:val="aa"/>
                  <w:rFonts w:ascii="Times New Roman" w:hAnsi="Times New Roman"/>
                  <w:color w:val="auto"/>
                  <w:spacing w:val="-1"/>
                  <w:sz w:val="20"/>
                  <w:szCs w:val="20"/>
                </w:rPr>
                <w:t>www.ssm</w:t>
              </w:r>
            </w:hyperlink>
            <w:r w:rsidR="006F14C3" w:rsidRPr="00B82518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="006F14C3" w:rsidRPr="00B8251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6F14C3" w:rsidRPr="005E394F" w:rsidTr="006F14C3">
        <w:tc>
          <w:tcPr>
            <w:tcW w:w="272" w:type="pct"/>
          </w:tcPr>
          <w:p w:rsidR="006F14C3" w:rsidRPr="005E394F" w:rsidRDefault="006F14C3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6F14C3" w:rsidRPr="00B82518" w:rsidRDefault="006F14C3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518">
              <w:rPr>
                <w:rFonts w:ascii="Times New Roman" w:hAnsi="Times New Roman"/>
                <w:spacing w:val="-1"/>
                <w:sz w:val="20"/>
                <w:szCs w:val="20"/>
              </w:rPr>
              <w:t>Научная</w:t>
            </w:r>
            <w:r w:rsidRPr="00B82518">
              <w:rPr>
                <w:rFonts w:ascii="Times New Roman" w:hAnsi="Times New Roman"/>
                <w:sz w:val="20"/>
                <w:szCs w:val="20"/>
              </w:rPr>
              <w:t xml:space="preserve"> электронная библиотека.</w:t>
            </w:r>
          </w:p>
        </w:tc>
        <w:tc>
          <w:tcPr>
            <w:tcW w:w="1421" w:type="pct"/>
          </w:tcPr>
          <w:p w:rsidR="006F14C3" w:rsidRPr="00B82518" w:rsidRDefault="002D1026" w:rsidP="005C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F14C3" w:rsidRPr="00B82518">
                <w:rPr>
                  <w:rStyle w:val="aa"/>
                  <w:rFonts w:ascii="Times New Roman" w:hAnsi="Times New Roman"/>
                  <w:color w:val="auto"/>
                  <w:spacing w:val="-1"/>
                  <w:sz w:val="20"/>
                  <w:szCs w:val="20"/>
                </w:rPr>
                <w:t>www.ЕLIBRARY.ru</w:t>
              </w:r>
            </w:hyperlink>
            <w:r w:rsidR="006F14C3" w:rsidRPr="00B8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185A" w:rsidRPr="005E394F" w:rsidTr="006F14C3">
        <w:tc>
          <w:tcPr>
            <w:tcW w:w="272" w:type="pct"/>
          </w:tcPr>
          <w:p w:rsidR="0044185A" w:rsidRPr="005E394F" w:rsidRDefault="0044185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44185A" w:rsidRPr="00E1110A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1110A">
              <w:rPr>
                <w:rFonts w:ascii="Times New Roman" w:eastAsia="Times New Roman" w:hAnsi="Times New Roman"/>
              </w:rPr>
              <w:t>Кафедра хирургических болезней и клинической ангиологии.</w:t>
            </w:r>
          </w:p>
        </w:tc>
        <w:tc>
          <w:tcPr>
            <w:tcW w:w="1421" w:type="pct"/>
          </w:tcPr>
          <w:p w:rsidR="0044185A" w:rsidRPr="00E1110A" w:rsidRDefault="002D1026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hyperlink r:id="rId13">
              <w:r w:rsidR="0044185A" w:rsidRPr="00E1110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http://www.msmsu.ru</w:t>
              </w:r>
            </w:hyperlink>
            <w:r w:rsidR="0044185A" w:rsidRPr="00E1110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4185A" w:rsidRPr="005E394F" w:rsidTr="006F14C3">
        <w:tc>
          <w:tcPr>
            <w:tcW w:w="272" w:type="pct"/>
          </w:tcPr>
          <w:p w:rsidR="0044185A" w:rsidRPr="005E394F" w:rsidRDefault="0044185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44185A" w:rsidRPr="00E1110A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«</w:t>
            </w:r>
            <w:r w:rsidRPr="00E1110A">
              <w:rPr>
                <w:rFonts w:ascii="Times New Roman" w:hAnsi="Times New Roman"/>
              </w:rPr>
              <w:t>Российское общество хирургов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1" w:type="pct"/>
          </w:tcPr>
          <w:p w:rsidR="0044185A" w:rsidRPr="00E1110A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1110A">
              <w:rPr>
                <w:rFonts w:ascii="Times New Roman" w:hAnsi="Times New Roman"/>
                <w:lang w:val="en-US"/>
              </w:rPr>
              <w:t>www.surgeons.su</w:t>
            </w:r>
          </w:p>
        </w:tc>
      </w:tr>
      <w:tr w:rsidR="0044185A" w:rsidRPr="005E394F" w:rsidTr="006F14C3">
        <w:tc>
          <w:tcPr>
            <w:tcW w:w="272" w:type="pct"/>
          </w:tcPr>
          <w:p w:rsidR="0044185A" w:rsidRPr="005E394F" w:rsidRDefault="0044185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44185A" w:rsidRPr="00E1110A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«Российское общество эндоскопических хирургов»</w:t>
            </w:r>
          </w:p>
        </w:tc>
        <w:tc>
          <w:tcPr>
            <w:tcW w:w="1421" w:type="pct"/>
          </w:tcPr>
          <w:p w:rsidR="0044185A" w:rsidRPr="00E1110A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www.laporoscopy.ru</w:t>
            </w:r>
          </w:p>
        </w:tc>
      </w:tr>
      <w:tr w:rsidR="0044185A" w:rsidRPr="005E394F" w:rsidTr="006F14C3">
        <w:tc>
          <w:tcPr>
            <w:tcW w:w="272" w:type="pct"/>
          </w:tcPr>
          <w:p w:rsidR="0044185A" w:rsidRPr="005E394F" w:rsidRDefault="0044185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07" w:type="pct"/>
          </w:tcPr>
          <w:p w:rsidR="0044185A" w:rsidRPr="00E1110A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«российское общество </w:t>
            </w:r>
            <w:proofErr w:type="spellStart"/>
            <w:r>
              <w:rPr>
                <w:rFonts w:ascii="Times New Roman" w:hAnsi="Times New Roman"/>
              </w:rPr>
              <w:t>онкопроктологов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1" w:type="pct"/>
          </w:tcPr>
          <w:p w:rsidR="0044185A" w:rsidRPr="00E1110A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www.oncoproct.ru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A2C7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05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85A" w:rsidRPr="00FD40C1" w:rsidTr="001113D4">
        <w:tc>
          <w:tcPr>
            <w:tcW w:w="272" w:type="pct"/>
          </w:tcPr>
          <w:p w:rsidR="0044185A" w:rsidRPr="00FD40C1" w:rsidRDefault="0044185A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2C4222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4222">
              <w:rPr>
                <w:rFonts w:ascii="Times New Roman" w:hAnsi="Times New Roman"/>
              </w:rPr>
              <w:t xml:space="preserve">ГКБ им. С.И. </w:t>
            </w:r>
            <w:proofErr w:type="spellStart"/>
            <w:r w:rsidRPr="002C4222">
              <w:rPr>
                <w:rFonts w:ascii="Times New Roman" w:hAnsi="Times New Roman"/>
              </w:rPr>
              <w:t>Спасокукоцкого</w:t>
            </w:r>
            <w:proofErr w:type="spellEnd"/>
            <w:r w:rsidRPr="002C4222">
              <w:rPr>
                <w:rFonts w:ascii="Times New Roman" w:hAnsi="Times New Roman"/>
              </w:rPr>
              <w:t>, ул. Вучетича 21., 5 корпус, 1 этаж</w:t>
            </w:r>
          </w:p>
        </w:tc>
      </w:tr>
      <w:tr w:rsidR="0044185A" w:rsidRPr="00FD40C1" w:rsidTr="001113D4">
        <w:tc>
          <w:tcPr>
            <w:tcW w:w="272" w:type="pct"/>
          </w:tcPr>
          <w:p w:rsidR="0044185A" w:rsidRPr="00FD40C1" w:rsidRDefault="0044185A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2C4222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4222">
              <w:rPr>
                <w:rFonts w:ascii="Times New Roman" w:hAnsi="Times New Roman"/>
              </w:rPr>
              <w:t xml:space="preserve">ГКБ №81, ул. </w:t>
            </w:r>
            <w:proofErr w:type="spellStart"/>
            <w:r w:rsidRPr="002C4222">
              <w:rPr>
                <w:rFonts w:ascii="Times New Roman" w:hAnsi="Times New Roman"/>
              </w:rPr>
              <w:t>Лобненская</w:t>
            </w:r>
            <w:proofErr w:type="spellEnd"/>
            <w:r w:rsidRPr="002C4222">
              <w:rPr>
                <w:rFonts w:ascii="Times New Roman" w:hAnsi="Times New Roman"/>
              </w:rPr>
              <w:t xml:space="preserve"> д. 10, 18 корпус, учебные комнаты</w:t>
            </w:r>
          </w:p>
        </w:tc>
      </w:tr>
      <w:tr w:rsidR="0044185A" w:rsidRPr="00FD40C1" w:rsidTr="001113D4">
        <w:tc>
          <w:tcPr>
            <w:tcW w:w="272" w:type="pct"/>
          </w:tcPr>
          <w:p w:rsidR="0044185A" w:rsidRPr="00FD40C1" w:rsidRDefault="0044185A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4185A" w:rsidRPr="002C4222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4222">
              <w:rPr>
                <w:rFonts w:ascii="Times New Roman" w:hAnsi="Times New Roman"/>
              </w:rPr>
              <w:t>ГКГ МВД РФ, ул. Народного ополчения д. 35, Хирургический корпус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0579F7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90898">
              <w:rPr>
                <w:rFonts w:ascii="Times New Roman" w:eastAsia="Times New Roman" w:hAnsi="Times New Roman"/>
              </w:rPr>
              <w:t>Желудочно-кишечные</w:t>
            </w:r>
            <w:proofErr w:type="gramEnd"/>
            <w:r w:rsidRPr="00990898">
              <w:rPr>
                <w:rFonts w:ascii="Times New Roman" w:eastAsia="Times New Roman" w:hAnsi="Times New Roman"/>
              </w:rPr>
              <w:t xml:space="preserve"> кровотечение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</w:p>
          <w:p w:rsidR="0044185A" w:rsidRPr="00557A92" w:rsidRDefault="00426D45" w:rsidP="00557A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A92">
              <w:rPr>
                <w:rFonts w:ascii="Times New Roman" w:hAnsi="Times New Roman"/>
              </w:rPr>
              <w:t>гастродуоденоскоп</w:t>
            </w:r>
            <w:proofErr w:type="spellEnd"/>
            <w:r w:rsidRPr="00557A92">
              <w:rPr>
                <w:rFonts w:ascii="Times New Roman" w:hAnsi="Times New Roman"/>
              </w:rPr>
              <w:t xml:space="preserve">, </w:t>
            </w:r>
            <w:proofErr w:type="spellStart"/>
            <w:r w:rsidRPr="00557A92">
              <w:rPr>
                <w:rFonts w:ascii="Times New Roman" w:hAnsi="Times New Roman"/>
              </w:rPr>
              <w:t>видеоэндоскопический</w:t>
            </w:r>
            <w:proofErr w:type="spellEnd"/>
            <w:r w:rsidRPr="00557A92">
              <w:rPr>
                <w:rFonts w:ascii="Times New Roman" w:hAnsi="Times New Roman"/>
              </w:rPr>
              <w:t xml:space="preserve"> комплекс, </w:t>
            </w:r>
            <w:proofErr w:type="spellStart"/>
            <w:r w:rsidRPr="00557A92">
              <w:rPr>
                <w:rFonts w:ascii="Times New Roman" w:hAnsi="Times New Roman"/>
              </w:rPr>
              <w:t>аргоно-плазменный</w:t>
            </w:r>
            <w:proofErr w:type="spellEnd"/>
            <w:r w:rsidRPr="00557A92">
              <w:rPr>
                <w:rFonts w:ascii="Times New Roman" w:hAnsi="Times New Roman"/>
              </w:rPr>
              <w:t xml:space="preserve"> коагулятор, </w:t>
            </w:r>
            <w:proofErr w:type="spellStart"/>
            <w:r w:rsidRPr="00557A92">
              <w:rPr>
                <w:rFonts w:ascii="Times New Roman" w:hAnsi="Times New Roman"/>
              </w:rPr>
              <w:t>видеоколоноскоп</w:t>
            </w:r>
            <w:proofErr w:type="spellEnd"/>
            <w:r w:rsidRPr="00557A92">
              <w:rPr>
                <w:rFonts w:ascii="Times New Roman" w:hAnsi="Times New Roman"/>
              </w:rPr>
              <w:t xml:space="preserve"> диагностический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Механическая желтуха 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44185A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 xml:space="preserve">Аппарат УЗИ, </w:t>
            </w:r>
            <w:proofErr w:type="spellStart"/>
            <w:r w:rsidRPr="00557A92">
              <w:rPr>
                <w:rFonts w:ascii="Times New Roman" w:hAnsi="Times New Roman"/>
              </w:rPr>
              <w:t>Рентгенаппарат</w:t>
            </w:r>
            <w:proofErr w:type="spellEnd"/>
            <w:r w:rsidRPr="00557A92">
              <w:rPr>
                <w:rFonts w:ascii="Times New Roman" w:hAnsi="Times New Roman"/>
              </w:rPr>
              <w:t xml:space="preserve">, </w:t>
            </w:r>
            <w:proofErr w:type="spellStart"/>
            <w:r w:rsidR="00426D45" w:rsidRPr="00557A92">
              <w:rPr>
                <w:rFonts w:ascii="Times New Roman" w:hAnsi="Times New Roman"/>
              </w:rPr>
              <w:t>дуоденоскоп</w:t>
            </w:r>
            <w:proofErr w:type="spellEnd"/>
            <w:r w:rsidR="00426D45" w:rsidRPr="00557A92">
              <w:rPr>
                <w:rFonts w:ascii="Times New Roman" w:hAnsi="Times New Roman"/>
              </w:rPr>
              <w:t xml:space="preserve"> (с боковой оптикой)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Непроходимость пищеварительного тракта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</w:p>
          <w:p w:rsidR="0044185A" w:rsidRPr="00557A92" w:rsidRDefault="00426D45" w:rsidP="00557A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A92">
              <w:rPr>
                <w:rFonts w:ascii="Times New Roman" w:hAnsi="Times New Roman"/>
              </w:rPr>
              <w:t>Р</w:t>
            </w:r>
            <w:r w:rsidR="0044185A" w:rsidRPr="00557A92">
              <w:rPr>
                <w:rFonts w:ascii="Times New Roman" w:hAnsi="Times New Roman"/>
              </w:rPr>
              <w:t>ентгенаппарат</w:t>
            </w:r>
            <w:proofErr w:type="spellEnd"/>
            <w:r w:rsidRPr="00557A92">
              <w:rPr>
                <w:rFonts w:ascii="Times New Roman" w:hAnsi="Times New Roman"/>
              </w:rPr>
              <w:t xml:space="preserve">, </w:t>
            </w:r>
            <w:proofErr w:type="spellStart"/>
            <w:r w:rsidRPr="00557A92">
              <w:rPr>
                <w:rFonts w:ascii="Times New Roman" w:hAnsi="Times New Roman"/>
              </w:rPr>
              <w:t>видеоколоноскоп</w:t>
            </w:r>
            <w:proofErr w:type="spellEnd"/>
            <w:r w:rsidRPr="00557A92">
              <w:rPr>
                <w:rFonts w:ascii="Times New Roman" w:hAnsi="Times New Roman"/>
              </w:rPr>
              <w:t xml:space="preserve"> диагностический, баллонный дилататор</w:t>
            </w:r>
            <w:r w:rsidR="00557A92" w:rsidRPr="00557A92">
              <w:rPr>
                <w:rFonts w:ascii="Times New Roman" w:hAnsi="Times New Roman"/>
              </w:rPr>
              <w:t xml:space="preserve">, система </w:t>
            </w:r>
            <w:proofErr w:type="spellStart"/>
            <w:r w:rsidR="00557A92" w:rsidRPr="00557A92">
              <w:rPr>
                <w:rFonts w:ascii="Times New Roman" w:hAnsi="Times New Roman"/>
              </w:rPr>
              <w:t>ранорасширителей</w:t>
            </w:r>
            <w:proofErr w:type="spellEnd"/>
            <w:r w:rsidR="00557A92" w:rsidRPr="00557A92">
              <w:rPr>
                <w:rFonts w:ascii="Times New Roman" w:hAnsi="Times New Roman"/>
              </w:rPr>
              <w:t xml:space="preserve"> с прикреплением к операционному столу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Гнойная инфекция органов брюшной полости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</w:p>
          <w:p w:rsidR="0044185A" w:rsidRPr="00557A92" w:rsidRDefault="00557A92" w:rsidP="00557A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A92">
              <w:rPr>
                <w:rFonts w:ascii="Times New Roman" w:hAnsi="Times New Roman"/>
              </w:rPr>
              <w:t>Видеолапароскопическая</w:t>
            </w:r>
            <w:proofErr w:type="spellEnd"/>
            <w:r w:rsidRPr="00557A92">
              <w:rPr>
                <w:rFonts w:ascii="Times New Roman" w:hAnsi="Times New Roman"/>
              </w:rPr>
              <w:t xml:space="preserve"> установка, эндоскопическая телевизионная система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Гнойная хирургическая инфекция легких, её формы, диагностика и лечение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</w:p>
          <w:p w:rsidR="0044185A" w:rsidRPr="00557A92" w:rsidRDefault="0044185A" w:rsidP="00557A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A92">
              <w:rPr>
                <w:rFonts w:ascii="Times New Roman" w:hAnsi="Times New Roman"/>
              </w:rPr>
              <w:t>бронхоскоп</w:t>
            </w:r>
            <w:proofErr w:type="spellEnd"/>
            <w:r w:rsidRPr="00557A92">
              <w:rPr>
                <w:rFonts w:ascii="Times New Roman" w:hAnsi="Times New Roman"/>
              </w:rPr>
              <w:t xml:space="preserve">, </w:t>
            </w:r>
            <w:proofErr w:type="spellStart"/>
            <w:r w:rsidRPr="00557A92">
              <w:rPr>
                <w:rFonts w:ascii="Times New Roman" w:hAnsi="Times New Roman"/>
              </w:rPr>
              <w:t>торакоскоп</w:t>
            </w:r>
            <w:proofErr w:type="spellEnd"/>
            <w:r w:rsidR="00557A92" w:rsidRPr="00557A92">
              <w:rPr>
                <w:rFonts w:ascii="Times New Roman" w:hAnsi="Times New Roman"/>
              </w:rPr>
              <w:t>, эндоскопическая телевизионная система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Современные принципы диагностики и лечения перитонита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  <w:r w:rsidRPr="00557A92">
              <w:rPr>
                <w:rFonts w:ascii="Times New Roman" w:hAnsi="Times New Roman"/>
              </w:rPr>
              <w:t xml:space="preserve"> </w:t>
            </w:r>
            <w:proofErr w:type="spellStart"/>
            <w:r w:rsidRPr="00557A92">
              <w:rPr>
                <w:rFonts w:ascii="Times New Roman" w:hAnsi="Times New Roman"/>
              </w:rPr>
              <w:t>видеолапароскопическая</w:t>
            </w:r>
            <w:proofErr w:type="spellEnd"/>
            <w:r w:rsidRPr="00557A92">
              <w:rPr>
                <w:rFonts w:ascii="Times New Roman" w:hAnsi="Times New Roman"/>
              </w:rPr>
              <w:t xml:space="preserve"> установка, эндоскопическая телевизионная система, система </w:t>
            </w:r>
            <w:proofErr w:type="spellStart"/>
            <w:r w:rsidRPr="00557A92">
              <w:rPr>
                <w:rFonts w:ascii="Times New Roman" w:hAnsi="Times New Roman"/>
              </w:rPr>
              <w:t>ранорасширителей</w:t>
            </w:r>
            <w:proofErr w:type="spellEnd"/>
            <w:r w:rsidRPr="00557A92">
              <w:rPr>
                <w:rFonts w:ascii="Times New Roman" w:hAnsi="Times New Roman"/>
              </w:rPr>
              <w:t xml:space="preserve"> с прикреплением к операционному столу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Стратегия и тактика при осложнениях язвенной болезни желудка и двенадцатиперстной кишки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  <w:r w:rsidRPr="00557A92">
              <w:rPr>
                <w:rFonts w:ascii="Times New Roman" w:hAnsi="Times New Roman"/>
              </w:rPr>
              <w:t xml:space="preserve"> система </w:t>
            </w:r>
            <w:proofErr w:type="spellStart"/>
            <w:r w:rsidRPr="00557A92">
              <w:rPr>
                <w:rFonts w:ascii="Times New Roman" w:hAnsi="Times New Roman"/>
              </w:rPr>
              <w:t>ранорасширителей</w:t>
            </w:r>
            <w:proofErr w:type="spellEnd"/>
            <w:r w:rsidRPr="00557A92">
              <w:rPr>
                <w:rFonts w:ascii="Times New Roman" w:hAnsi="Times New Roman"/>
              </w:rPr>
              <w:t xml:space="preserve"> с прикреплением к операционному столу, </w:t>
            </w:r>
            <w:r w:rsidR="0044185A" w:rsidRPr="00557A92">
              <w:rPr>
                <w:rFonts w:ascii="Times New Roman" w:hAnsi="Times New Roman"/>
              </w:rPr>
              <w:t xml:space="preserve">гастроскоп, </w:t>
            </w:r>
            <w:proofErr w:type="spellStart"/>
            <w:r w:rsidR="0044185A" w:rsidRPr="00557A92">
              <w:rPr>
                <w:rFonts w:ascii="Times New Roman" w:hAnsi="Times New Roman"/>
              </w:rPr>
              <w:t>аргоноплазменный</w:t>
            </w:r>
            <w:proofErr w:type="spellEnd"/>
            <w:r w:rsidR="0044185A" w:rsidRPr="00557A92">
              <w:rPr>
                <w:rFonts w:ascii="Times New Roman" w:hAnsi="Times New Roman"/>
              </w:rPr>
              <w:t xml:space="preserve"> коагулятор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Неотложная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гепатобилиарная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хирургия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  <w:r w:rsidRPr="00557A92">
              <w:rPr>
                <w:rFonts w:ascii="Times New Roman" w:hAnsi="Times New Roman"/>
              </w:rPr>
              <w:t xml:space="preserve"> система </w:t>
            </w:r>
            <w:proofErr w:type="spellStart"/>
            <w:r w:rsidRPr="00557A92">
              <w:rPr>
                <w:rFonts w:ascii="Times New Roman" w:hAnsi="Times New Roman"/>
              </w:rPr>
              <w:t>ранорасширителей</w:t>
            </w:r>
            <w:proofErr w:type="spellEnd"/>
            <w:r w:rsidRPr="00557A92">
              <w:rPr>
                <w:rFonts w:ascii="Times New Roman" w:hAnsi="Times New Roman"/>
              </w:rPr>
              <w:t xml:space="preserve"> с прикреплением к операционному столу, </w:t>
            </w:r>
            <w:proofErr w:type="spellStart"/>
            <w:r w:rsidR="0044185A" w:rsidRPr="00557A92">
              <w:rPr>
                <w:rFonts w:ascii="Times New Roman" w:hAnsi="Times New Roman"/>
              </w:rPr>
              <w:t>дуоденоскоп</w:t>
            </w:r>
            <w:proofErr w:type="spellEnd"/>
            <w:r w:rsidR="0044185A" w:rsidRPr="00557A92">
              <w:rPr>
                <w:rFonts w:ascii="Times New Roman" w:hAnsi="Times New Roman"/>
              </w:rPr>
              <w:t xml:space="preserve"> 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Новые технологии в диагностике и лечении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панкреонекроза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и его осложнений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  <w:r w:rsidRPr="00557A92">
              <w:rPr>
                <w:rFonts w:ascii="Times New Roman" w:hAnsi="Times New Roman"/>
              </w:rPr>
              <w:t xml:space="preserve"> </w:t>
            </w:r>
            <w:proofErr w:type="spellStart"/>
            <w:r w:rsidRPr="00557A92">
              <w:rPr>
                <w:rFonts w:ascii="Times New Roman" w:hAnsi="Times New Roman"/>
              </w:rPr>
              <w:t>л</w:t>
            </w:r>
            <w:r w:rsidR="0044185A" w:rsidRPr="00557A92">
              <w:rPr>
                <w:rFonts w:ascii="Times New Roman" w:hAnsi="Times New Roman"/>
              </w:rPr>
              <w:t>апароскоп</w:t>
            </w:r>
            <w:proofErr w:type="spellEnd"/>
            <w:r w:rsidRPr="00557A92">
              <w:rPr>
                <w:rFonts w:ascii="Times New Roman" w:hAnsi="Times New Roman"/>
              </w:rPr>
              <w:t>, эндоскопическая телевизионная система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Неотложная хирургия при онкологических заболеваниях органов брюшной полости</w:t>
            </w:r>
          </w:p>
        </w:tc>
        <w:tc>
          <w:tcPr>
            <w:tcW w:w="2427" w:type="pct"/>
            <w:shd w:val="clear" w:color="auto" w:fill="auto"/>
          </w:tcPr>
          <w:p w:rsidR="00557A92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 xml:space="preserve">хирургический, микрохирургический </w:t>
            </w:r>
          </w:p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  <w:r w:rsidRPr="00557A92">
              <w:rPr>
                <w:rFonts w:ascii="Times New Roman" w:hAnsi="Times New Roman"/>
              </w:rPr>
              <w:t xml:space="preserve"> </w:t>
            </w:r>
            <w:proofErr w:type="spellStart"/>
            <w:r w:rsidR="0044185A" w:rsidRPr="00557A92">
              <w:rPr>
                <w:rFonts w:ascii="Times New Roman" w:hAnsi="Times New Roman"/>
              </w:rPr>
              <w:t>стенты</w:t>
            </w:r>
            <w:proofErr w:type="spellEnd"/>
            <w:r w:rsidRPr="00557A92">
              <w:rPr>
                <w:rFonts w:ascii="Times New Roman" w:hAnsi="Times New Roman"/>
              </w:rPr>
              <w:t xml:space="preserve">, система </w:t>
            </w:r>
            <w:proofErr w:type="spellStart"/>
            <w:r w:rsidRPr="00557A92">
              <w:rPr>
                <w:rFonts w:ascii="Times New Roman" w:hAnsi="Times New Roman"/>
              </w:rPr>
              <w:t>ранорасширителей</w:t>
            </w:r>
            <w:proofErr w:type="spellEnd"/>
            <w:r w:rsidRPr="00557A92">
              <w:rPr>
                <w:rFonts w:ascii="Times New Roman" w:hAnsi="Times New Roman"/>
              </w:rPr>
              <w:t xml:space="preserve"> с прикреплением к операционному столу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Повреждения живота и его органов. Алгоритмы действий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</w:p>
          <w:p w:rsidR="0044185A" w:rsidRPr="00557A92" w:rsidRDefault="00557A92" w:rsidP="00557A92">
            <w:pPr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эндоскопическая телевизионная система</w:t>
            </w:r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 xml:space="preserve">Проблемы </w:t>
            </w:r>
            <w:proofErr w:type="spellStart"/>
            <w:r w:rsidRPr="00990898">
              <w:rPr>
                <w:rFonts w:ascii="Times New Roman" w:eastAsia="Times New Roman" w:hAnsi="Times New Roman"/>
              </w:rPr>
              <w:t>ургентной</w:t>
            </w:r>
            <w:proofErr w:type="spellEnd"/>
            <w:r w:rsidRPr="00990898">
              <w:rPr>
                <w:rFonts w:ascii="Times New Roman" w:eastAsia="Times New Roman" w:hAnsi="Times New Roman"/>
              </w:rPr>
              <w:t xml:space="preserve"> абдоминальной хирургии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</w:p>
          <w:p w:rsidR="0044185A" w:rsidRPr="00557A92" w:rsidRDefault="0044185A" w:rsidP="00557A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A92">
              <w:rPr>
                <w:rFonts w:ascii="Times New Roman" w:hAnsi="Times New Roman"/>
              </w:rPr>
              <w:t>лапароскоп</w:t>
            </w:r>
            <w:proofErr w:type="spellEnd"/>
          </w:p>
        </w:tc>
      </w:tr>
      <w:tr w:rsidR="0044185A" w:rsidRPr="00FD40C1" w:rsidTr="00557A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4185A" w:rsidRPr="00FD40C1" w:rsidRDefault="0044185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4185A" w:rsidRPr="00990898" w:rsidRDefault="0044185A" w:rsidP="003A36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0898">
              <w:rPr>
                <w:rFonts w:ascii="Times New Roman" w:eastAsia="Times New Roman" w:hAnsi="Times New Roman"/>
              </w:rPr>
              <w:t>Проблемы эндокринной хирургии</w:t>
            </w:r>
          </w:p>
        </w:tc>
        <w:tc>
          <w:tcPr>
            <w:tcW w:w="2427" w:type="pct"/>
            <w:shd w:val="clear" w:color="auto" w:fill="auto"/>
          </w:tcPr>
          <w:p w:rsidR="0044185A" w:rsidRPr="00557A92" w:rsidRDefault="00557A92" w:rsidP="00557A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57A92">
              <w:rPr>
                <w:rFonts w:ascii="Times New Roman" w:hAnsi="Times New Roman"/>
              </w:rPr>
              <w:t>хирургический, микрохирургический инструментарий</w:t>
            </w:r>
            <w:r w:rsidR="0044185A" w:rsidRPr="00557A92">
              <w:rPr>
                <w:rFonts w:ascii="Times New Roman" w:hAnsi="Times New Roman"/>
              </w:rPr>
              <w:t>,</w:t>
            </w:r>
            <w:r w:rsidRPr="00557A92">
              <w:rPr>
                <w:rFonts w:ascii="Times New Roman" w:hAnsi="Times New Roman"/>
              </w:rPr>
              <w:t xml:space="preserve"> биполярный коагулятор</w:t>
            </w:r>
          </w:p>
          <w:p w:rsidR="0044185A" w:rsidRPr="00557A92" w:rsidRDefault="0044185A" w:rsidP="00557A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4"/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E8" w:rsidRDefault="009F62E8" w:rsidP="00617194">
      <w:pPr>
        <w:spacing w:after="0" w:line="240" w:lineRule="auto"/>
      </w:pPr>
      <w:r>
        <w:separator/>
      </w:r>
    </w:p>
  </w:endnote>
  <w:endnote w:type="continuationSeparator" w:id="0">
    <w:p w:rsidR="009F62E8" w:rsidRDefault="009F62E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AD" w:rsidRDefault="002D1026" w:rsidP="00F0123E">
    <w:pPr>
      <w:pStyle w:val="af0"/>
      <w:jc w:val="right"/>
    </w:pPr>
    <w:fldSimple w:instr=" PAGE   \* MERGEFORMAT ">
      <w:r w:rsidR="009D52F4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AD" w:rsidRDefault="003A36AD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E8" w:rsidRDefault="009F62E8" w:rsidP="00617194">
      <w:pPr>
        <w:spacing w:after="0" w:line="240" w:lineRule="auto"/>
      </w:pPr>
      <w:r>
        <w:separator/>
      </w:r>
    </w:p>
  </w:footnote>
  <w:footnote w:type="continuationSeparator" w:id="0">
    <w:p w:rsidR="009F62E8" w:rsidRDefault="009F62E8" w:rsidP="00617194">
      <w:pPr>
        <w:spacing w:after="0" w:line="240" w:lineRule="auto"/>
      </w:pPr>
      <w:r>
        <w:continuationSeparator/>
      </w:r>
    </w:p>
  </w:footnote>
  <w:footnote w:id="1">
    <w:p w:rsidR="003A36AD" w:rsidRPr="00506FE1" w:rsidRDefault="003A36AD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AD" w:rsidRDefault="003A36AD">
    <w:pPr>
      <w:pStyle w:val="af3"/>
      <w:rPr>
        <w:i/>
        <w:sz w:val="16"/>
        <w:szCs w:val="16"/>
      </w:rPr>
    </w:pPr>
    <w:r w:rsidRPr="00857F98">
      <w:rPr>
        <w:i/>
        <w:sz w:val="16"/>
        <w:szCs w:val="16"/>
      </w:rPr>
      <w:t>31.08.</w:t>
    </w:r>
    <w:r>
      <w:rPr>
        <w:i/>
        <w:sz w:val="16"/>
        <w:szCs w:val="16"/>
      </w:rPr>
      <w:t>67 Хирургия</w:t>
    </w:r>
  </w:p>
  <w:p w:rsidR="003A36AD" w:rsidRPr="00857F98" w:rsidRDefault="003A36AD">
    <w:pPr>
      <w:pStyle w:val="af3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7133"/>
    <w:multiLevelType w:val="multilevel"/>
    <w:tmpl w:val="17D0E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7E01B45"/>
    <w:multiLevelType w:val="singleLevel"/>
    <w:tmpl w:val="A73C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A6A4A"/>
    <w:multiLevelType w:val="multilevel"/>
    <w:tmpl w:val="F2740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201C2"/>
    <w:multiLevelType w:val="multilevel"/>
    <w:tmpl w:val="545EE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900CA"/>
    <w:multiLevelType w:val="multilevel"/>
    <w:tmpl w:val="C41E6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6A2A0F3B"/>
    <w:multiLevelType w:val="multilevel"/>
    <w:tmpl w:val="D44CF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C6ED3"/>
    <w:multiLevelType w:val="multilevel"/>
    <w:tmpl w:val="D6D43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543295"/>
    <w:multiLevelType w:val="multilevel"/>
    <w:tmpl w:val="6660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  <w:lvlOverride w:ilvl="0">
      <w:startOverride w:val="1"/>
    </w:lvlOverride>
  </w:num>
  <w:num w:numId="7">
    <w:abstractNumId w:val="27"/>
  </w:num>
  <w:num w:numId="8">
    <w:abstractNumId w:val="13"/>
  </w:num>
  <w:num w:numId="9">
    <w:abstractNumId w:val="18"/>
  </w:num>
  <w:num w:numId="10">
    <w:abstractNumId w:val="10"/>
  </w:num>
  <w:num w:numId="11">
    <w:abstractNumId w:val="0"/>
  </w:num>
  <w:num w:numId="12">
    <w:abstractNumId w:val="9"/>
  </w:num>
  <w:num w:numId="13">
    <w:abstractNumId w:val="15"/>
  </w:num>
  <w:num w:numId="14">
    <w:abstractNumId w:val="21"/>
  </w:num>
  <w:num w:numId="15">
    <w:abstractNumId w:val="20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  <w:num w:numId="20">
    <w:abstractNumId w:val="26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27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4"/>
  </w:num>
  <w:num w:numId="42">
    <w:abstractNumId w:val="24"/>
  </w:num>
  <w:num w:numId="43">
    <w:abstractNumId w:val="5"/>
  </w:num>
  <w:num w:numId="44">
    <w:abstractNumId w:val="17"/>
  </w:num>
  <w:num w:numId="45">
    <w:abstractNumId w:val="2"/>
  </w:num>
  <w:num w:numId="46">
    <w:abstractNumId w:val="25"/>
  </w:num>
  <w:num w:numId="47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0"/>
    <w:rsid w:val="00004DAE"/>
    <w:rsid w:val="00015FB7"/>
    <w:rsid w:val="00035734"/>
    <w:rsid w:val="00046372"/>
    <w:rsid w:val="00051B3F"/>
    <w:rsid w:val="000579F7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451B"/>
    <w:rsid w:val="0020536A"/>
    <w:rsid w:val="0021620C"/>
    <w:rsid w:val="00241C1C"/>
    <w:rsid w:val="0024277B"/>
    <w:rsid w:val="00244B62"/>
    <w:rsid w:val="002455E7"/>
    <w:rsid w:val="00253716"/>
    <w:rsid w:val="002538A0"/>
    <w:rsid w:val="002539F8"/>
    <w:rsid w:val="002547E3"/>
    <w:rsid w:val="00257403"/>
    <w:rsid w:val="00263CD4"/>
    <w:rsid w:val="00271F6C"/>
    <w:rsid w:val="00295BCE"/>
    <w:rsid w:val="002D0155"/>
    <w:rsid w:val="002D1026"/>
    <w:rsid w:val="002F2DDF"/>
    <w:rsid w:val="00320C6C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A36AD"/>
    <w:rsid w:val="003C4BEE"/>
    <w:rsid w:val="003D43AB"/>
    <w:rsid w:val="003D7208"/>
    <w:rsid w:val="003E0F38"/>
    <w:rsid w:val="003E2C4A"/>
    <w:rsid w:val="003E41AA"/>
    <w:rsid w:val="003F3FFD"/>
    <w:rsid w:val="004255B2"/>
    <w:rsid w:val="00426D45"/>
    <w:rsid w:val="00440E3C"/>
    <w:rsid w:val="00441783"/>
    <w:rsid w:val="0044185A"/>
    <w:rsid w:val="0044405E"/>
    <w:rsid w:val="00451EC7"/>
    <w:rsid w:val="00456AD3"/>
    <w:rsid w:val="004707D6"/>
    <w:rsid w:val="004750FC"/>
    <w:rsid w:val="00487278"/>
    <w:rsid w:val="004A2C7D"/>
    <w:rsid w:val="004A2FCC"/>
    <w:rsid w:val="004B04B4"/>
    <w:rsid w:val="004C2903"/>
    <w:rsid w:val="004C7B39"/>
    <w:rsid w:val="004D65EF"/>
    <w:rsid w:val="004D72D9"/>
    <w:rsid w:val="004E1A70"/>
    <w:rsid w:val="004E4A23"/>
    <w:rsid w:val="004F5739"/>
    <w:rsid w:val="0050431B"/>
    <w:rsid w:val="005062F4"/>
    <w:rsid w:val="00506FE1"/>
    <w:rsid w:val="0051482E"/>
    <w:rsid w:val="00522E84"/>
    <w:rsid w:val="005306C2"/>
    <w:rsid w:val="005320E3"/>
    <w:rsid w:val="00557A92"/>
    <w:rsid w:val="00561E08"/>
    <w:rsid w:val="00564A70"/>
    <w:rsid w:val="005724F6"/>
    <w:rsid w:val="0058586B"/>
    <w:rsid w:val="005978D1"/>
    <w:rsid w:val="005C1456"/>
    <w:rsid w:val="005C6CE2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6F14C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C4E3F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57F98"/>
    <w:rsid w:val="00860DB0"/>
    <w:rsid w:val="00887874"/>
    <w:rsid w:val="00890C86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1955"/>
    <w:rsid w:val="009B30A9"/>
    <w:rsid w:val="009C4086"/>
    <w:rsid w:val="009C7C6E"/>
    <w:rsid w:val="009D051A"/>
    <w:rsid w:val="009D12E4"/>
    <w:rsid w:val="009D16A9"/>
    <w:rsid w:val="009D52F4"/>
    <w:rsid w:val="009D7752"/>
    <w:rsid w:val="009E5312"/>
    <w:rsid w:val="009E7987"/>
    <w:rsid w:val="009F62E8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D08AC"/>
    <w:rsid w:val="00B25ABB"/>
    <w:rsid w:val="00B3087C"/>
    <w:rsid w:val="00B60D84"/>
    <w:rsid w:val="00BA5E10"/>
    <w:rsid w:val="00BA78BC"/>
    <w:rsid w:val="00BB1F72"/>
    <w:rsid w:val="00BB7CC1"/>
    <w:rsid w:val="00BC06B8"/>
    <w:rsid w:val="00BC1F75"/>
    <w:rsid w:val="00BD57FC"/>
    <w:rsid w:val="00C03A70"/>
    <w:rsid w:val="00C12C5A"/>
    <w:rsid w:val="00C3545B"/>
    <w:rsid w:val="00C4237A"/>
    <w:rsid w:val="00C45B30"/>
    <w:rsid w:val="00C50B23"/>
    <w:rsid w:val="00C50EE3"/>
    <w:rsid w:val="00C50EED"/>
    <w:rsid w:val="00C529F1"/>
    <w:rsid w:val="00C53ACF"/>
    <w:rsid w:val="00C62E60"/>
    <w:rsid w:val="00C640F7"/>
    <w:rsid w:val="00C71BFF"/>
    <w:rsid w:val="00C84058"/>
    <w:rsid w:val="00C913F3"/>
    <w:rsid w:val="00CB071E"/>
    <w:rsid w:val="00CC7DCC"/>
    <w:rsid w:val="00CD30D5"/>
    <w:rsid w:val="00CE30BC"/>
    <w:rsid w:val="00D024E8"/>
    <w:rsid w:val="00D12098"/>
    <w:rsid w:val="00D333B9"/>
    <w:rsid w:val="00D3432C"/>
    <w:rsid w:val="00D46A38"/>
    <w:rsid w:val="00D55BB0"/>
    <w:rsid w:val="00D62334"/>
    <w:rsid w:val="00D627F1"/>
    <w:rsid w:val="00D831E8"/>
    <w:rsid w:val="00D928A9"/>
    <w:rsid w:val="00DB51E0"/>
    <w:rsid w:val="00DD1D6B"/>
    <w:rsid w:val="00DF28BD"/>
    <w:rsid w:val="00E05D5E"/>
    <w:rsid w:val="00E069CC"/>
    <w:rsid w:val="00E11C44"/>
    <w:rsid w:val="00E1478A"/>
    <w:rsid w:val="00E14AAC"/>
    <w:rsid w:val="00E17CE6"/>
    <w:rsid w:val="00E23151"/>
    <w:rsid w:val="00E366B7"/>
    <w:rsid w:val="00E63164"/>
    <w:rsid w:val="00E66460"/>
    <w:rsid w:val="00E86362"/>
    <w:rsid w:val="00E87AC6"/>
    <w:rsid w:val="00E9359D"/>
    <w:rsid w:val="00EA02A9"/>
    <w:rsid w:val="00EA0A4F"/>
    <w:rsid w:val="00EA0D3F"/>
    <w:rsid w:val="00EB250A"/>
    <w:rsid w:val="00EB3ABB"/>
    <w:rsid w:val="00ED18FB"/>
    <w:rsid w:val="00ED2128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5141"/>
    <w:rsid w:val="00F63803"/>
    <w:rsid w:val="00F73513"/>
    <w:rsid w:val="00F81ECB"/>
    <w:rsid w:val="00F86FF9"/>
    <w:rsid w:val="00F910A7"/>
    <w:rsid w:val="00FA31BB"/>
    <w:rsid w:val="00FB2F69"/>
    <w:rsid w:val="00FC10F6"/>
    <w:rsid w:val="00FD126E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кст1"/>
    <w:basedOn w:val="a0"/>
    <w:rsid w:val="000579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1BC1501992FAFE89E24974C1FB11153D3h9m0I" TargetMode="External"/><Relationship Id="rId13" Type="http://schemas.openxmlformats.org/officeDocument/2006/relationships/hyperlink" Target="http://www.msms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45;LIBRAR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rachirf.ru/company-announce-singl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40;&#1089;&#1087;&#1080;&#1088;&#1072;&#1085;&#1090;&#1091;&#1088;&#1072;\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DD3F-25A4-4162-8B6E-12665834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26</TotalTime>
  <Pages>12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ilyukin-am</cp:lastModifiedBy>
  <cp:revision>8</cp:revision>
  <cp:lastPrinted>2015-10-19T09:12:00Z</cp:lastPrinted>
  <dcterms:created xsi:type="dcterms:W3CDTF">2015-10-29T10:06:00Z</dcterms:created>
  <dcterms:modified xsi:type="dcterms:W3CDTF">2015-12-02T09:18:00Z</dcterms:modified>
</cp:coreProperties>
</file>