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6BF" w:rsidRDefault="00FA66BF" w:rsidP="00486046">
      <w:pPr>
        <w:rPr>
          <w:sz w:val="20"/>
          <w:szCs w:val="28"/>
          <w:lang w:val="en-US"/>
        </w:rPr>
      </w:pPr>
      <w:bookmarkStart w:id="0" w:name="_GoBack"/>
      <w:bookmarkEnd w:id="0"/>
    </w:p>
    <w:p w:rsidR="0036638A" w:rsidRPr="00FA66BF" w:rsidRDefault="00D4024C" w:rsidP="00486046">
      <w:pPr>
        <w:rPr>
          <w:sz w:val="20"/>
          <w:szCs w:val="28"/>
          <w:lang w:val="en-US"/>
        </w:rPr>
      </w:pPr>
      <w:r>
        <w:rPr>
          <w:sz w:val="28"/>
          <w:szCs w:val="28"/>
        </w:rPr>
        <w:t>Приложение 2.</w:t>
      </w:r>
    </w:p>
    <w:p w:rsidR="00FA66BF" w:rsidRPr="00AE2EF3" w:rsidRDefault="00FA66BF" w:rsidP="00FA66BF">
      <w:pPr>
        <w:spacing w:after="55" w:line="259" w:lineRule="auto"/>
        <w:ind w:right="3"/>
        <w:jc w:val="center"/>
      </w:pPr>
      <w:r w:rsidRPr="00AE2EF3">
        <w:t>ФГБОУ ВО</w:t>
      </w:r>
    </w:p>
    <w:p w:rsidR="00FA66BF" w:rsidRPr="00FE5EFF" w:rsidRDefault="00FA66BF" w:rsidP="00FA66BF">
      <w:pPr>
        <w:spacing w:after="54" w:line="259" w:lineRule="auto"/>
        <w:jc w:val="center"/>
      </w:pPr>
      <w:r w:rsidRPr="00AE2EF3">
        <w:t>Московский государственный медико</w:t>
      </w:r>
      <w:r>
        <w:t>-</w:t>
      </w:r>
      <w:r w:rsidRPr="00AE2EF3">
        <w:t xml:space="preserve">стоматологический </w:t>
      </w:r>
      <w:r>
        <w:br/>
      </w:r>
      <w:r w:rsidRPr="00AE2EF3">
        <w:t>университет им. А.И. Евдокимова</w:t>
      </w:r>
      <w:r w:rsidRPr="00AE2EF3">
        <w:br/>
        <w:t>Министерства здравоохранения РФ</w:t>
      </w:r>
    </w:p>
    <w:p w:rsidR="00FA66BF" w:rsidRPr="004749B5" w:rsidRDefault="00FA66BF" w:rsidP="00FA66BF">
      <w:pPr>
        <w:spacing w:after="276" w:line="259" w:lineRule="auto"/>
        <w:ind w:right="9"/>
        <w:jc w:val="center"/>
        <w:rPr>
          <w:sz w:val="36"/>
        </w:rPr>
      </w:pPr>
      <w:r w:rsidRPr="004749B5">
        <w:rPr>
          <w:sz w:val="28"/>
        </w:rPr>
        <w:t xml:space="preserve">Студенческое научное общество им. Л. И. </w:t>
      </w:r>
      <w:proofErr w:type="spellStart"/>
      <w:r w:rsidRPr="004749B5">
        <w:rPr>
          <w:sz w:val="28"/>
        </w:rPr>
        <w:t>Фалина</w:t>
      </w:r>
      <w:proofErr w:type="spellEnd"/>
    </w:p>
    <w:p w:rsidR="00FA66BF" w:rsidRPr="00FA66BF" w:rsidRDefault="00FA66BF" w:rsidP="00FA66BF">
      <w:pPr>
        <w:pStyle w:val="1"/>
        <w:jc w:val="center"/>
        <w:rPr>
          <w:rFonts w:ascii="Times New Roman" w:hAnsi="Times New Roman"/>
          <w:b w:val="0"/>
          <w:sz w:val="24"/>
          <w:szCs w:val="24"/>
        </w:rPr>
      </w:pPr>
      <w:r w:rsidRPr="00FA66BF">
        <w:rPr>
          <w:rFonts w:ascii="Times New Roman" w:hAnsi="Times New Roman"/>
          <w:sz w:val="24"/>
          <w:szCs w:val="24"/>
        </w:rPr>
        <w:t>ИНФОРМАЦИОННОЕ ПИСЬМО</w:t>
      </w:r>
    </w:p>
    <w:p w:rsidR="00FA66BF" w:rsidRDefault="00FA66BF" w:rsidP="00FA66BF">
      <w:pPr>
        <w:ind w:left="458" w:right="450"/>
        <w:jc w:val="center"/>
      </w:pPr>
      <w:r>
        <w:t xml:space="preserve">Уважаемые заведующий кафедрой,  </w:t>
      </w:r>
      <w:r>
        <w:br/>
        <w:t>научный руководитель и староста студенческого научного кружка!</w:t>
      </w:r>
    </w:p>
    <w:p w:rsidR="00FA66BF" w:rsidRPr="009F0910" w:rsidRDefault="00FA66BF" w:rsidP="00FA66BF">
      <w:pPr>
        <w:spacing w:after="250"/>
        <w:ind w:left="574" w:right="569"/>
        <w:jc w:val="center"/>
        <w:rPr>
          <w:b/>
        </w:rPr>
      </w:pPr>
      <w:r>
        <w:t xml:space="preserve">Совет СНО приглашает студентов, обучающихся на вашей кафедре, и членов СНК </w:t>
      </w:r>
      <w:r w:rsidRPr="007E787E">
        <w:rPr>
          <w:b/>
        </w:rPr>
        <w:t>принять участие в Студенческих научных дебатах стоматологического факультета</w:t>
      </w:r>
      <w:r>
        <w:rPr>
          <w:b/>
        </w:rPr>
        <w:t>.</w:t>
      </w:r>
    </w:p>
    <w:p w:rsidR="00FA66BF" w:rsidRDefault="00FA66BF" w:rsidP="00FA66BF">
      <w:pPr>
        <w:spacing w:after="217" w:line="259" w:lineRule="auto"/>
        <w:ind w:left="763" w:right="759"/>
        <w:rPr>
          <w:b/>
        </w:rPr>
      </w:pPr>
      <w:r>
        <w:rPr>
          <w:b/>
        </w:rPr>
        <w:t xml:space="preserve">Зачем СНО МГМСУ проводит Студенческие научные дебаты? </w:t>
      </w:r>
    </w:p>
    <w:p w:rsidR="00FA66BF" w:rsidRDefault="00FA66BF" w:rsidP="00FA66BF">
      <w:pPr>
        <w:spacing w:after="217" w:line="259" w:lineRule="auto"/>
        <w:ind w:left="426" w:right="545"/>
      </w:pPr>
      <w:r w:rsidRPr="00635D6C">
        <w:rPr>
          <w:u w:val="single"/>
        </w:rPr>
        <w:t>Качественное образование</w:t>
      </w:r>
      <w:r>
        <w:t xml:space="preserve"> невозможно представить без развития информационной, исследовательской и коммуникативной культуры. </w:t>
      </w:r>
      <w:r w:rsidRPr="00635D6C">
        <w:rPr>
          <w:u w:val="single"/>
        </w:rPr>
        <w:t>Компетентность современного специалиста</w:t>
      </w:r>
      <w:r>
        <w:t xml:space="preserve"> характеризуется возможностью свободно ориентироваться в информационном поле, знанием нескольких точек зрения на спорные темы, умением выбирать и аргументированно отстаивать свою позицию, способностью проявлять академическую толерантность к другим точками зрения.</w:t>
      </w:r>
      <w:r>
        <w:br/>
        <w:t xml:space="preserve">В отличие от других интеллектуальных, творческих и спортивных игр «Дебаты» дают равные, а главное, </w:t>
      </w:r>
      <w:r w:rsidRPr="007E787E">
        <w:rPr>
          <w:u w:val="single"/>
        </w:rPr>
        <w:t>реальные возможности</w:t>
      </w:r>
      <w:r>
        <w:t xml:space="preserve"> студенту:</w:t>
      </w:r>
    </w:p>
    <w:p w:rsidR="00FA66BF" w:rsidRDefault="00FA66BF" w:rsidP="00FA66BF">
      <w:pPr>
        <w:pStyle w:val="ae"/>
        <w:numPr>
          <w:ilvl w:val="0"/>
          <w:numId w:val="20"/>
        </w:numPr>
        <w:spacing w:after="217" w:line="259" w:lineRule="auto"/>
        <w:ind w:left="3119" w:right="759"/>
        <w:jc w:val="both"/>
      </w:pPr>
      <w:r>
        <w:t>научиться рассматривать проблему с разных точек зрения</w:t>
      </w:r>
    </w:p>
    <w:p w:rsidR="00FA66BF" w:rsidRDefault="00FA66BF" w:rsidP="00FA66BF">
      <w:pPr>
        <w:pStyle w:val="ae"/>
        <w:numPr>
          <w:ilvl w:val="0"/>
          <w:numId w:val="20"/>
        </w:numPr>
        <w:spacing w:after="217" w:line="259" w:lineRule="auto"/>
        <w:ind w:left="3119" w:right="759"/>
        <w:jc w:val="both"/>
      </w:pPr>
      <w:r>
        <w:t>с</w:t>
      </w:r>
      <w:r w:rsidRPr="007E787E">
        <w:t>формировать логическое и критическое мышление</w:t>
      </w:r>
    </w:p>
    <w:p w:rsidR="00FA66BF" w:rsidRDefault="00FA66BF" w:rsidP="00FA66BF">
      <w:pPr>
        <w:pStyle w:val="ae"/>
        <w:numPr>
          <w:ilvl w:val="0"/>
          <w:numId w:val="20"/>
        </w:numPr>
        <w:spacing w:after="217" w:line="259" w:lineRule="auto"/>
        <w:ind w:left="3119" w:right="759"/>
        <w:jc w:val="both"/>
      </w:pPr>
      <w:r>
        <w:t>научиться аргументировано доказывать свою позицию</w:t>
      </w:r>
    </w:p>
    <w:p w:rsidR="00FA66BF" w:rsidRDefault="00FA66BF" w:rsidP="00FA66BF">
      <w:pPr>
        <w:pStyle w:val="ae"/>
        <w:numPr>
          <w:ilvl w:val="0"/>
          <w:numId w:val="20"/>
        </w:numPr>
        <w:spacing w:after="217" w:line="259" w:lineRule="auto"/>
        <w:ind w:left="3119" w:right="759"/>
        <w:jc w:val="both"/>
      </w:pPr>
      <w:r w:rsidRPr="007E787E">
        <w:t>развить толерантность к различным мнениям</w:t>
      </w:r>
    </w:p>
    <w:p w:rsidR="00FA66BF" w:rsidRDefault="00FA66BF" w:rsidP="00FA66BF">
      <w:pPr>
        <w:pStyle w:val="ae"/>
        <w:numPr>
          <w:ilvl w:val="0"/>
          <w:numId w:val="20"/>
        </w:numPr>
        <w:spacing w:after="217" w:line="259" w:lineRule="auto"/>
        <w:ind w:left="3119" w:right="759"/>
        <w:jc w:val="both"/>
      </w:pPr>
      <w:r>
        <w:t>научиться выступать на публике</w:t>
      </w:r>
    </w:p>
    <w:p w:rsidR="00FA66BF" w:rsidRDefault="00FA66BF" w:rsidP="00FA66BF">
      <w:pPr>
        <w:pStyle w:val="ae"/>
        <w:numPr>
          <w:ilvl w:val="0"/>
          <w:numId w:val="20"/>
        </w:numPr>
        <w:spacing w:after="217" w:line="259" w:lineRule="auto"/>
        <w:ind w:left="3119" w:right="759"/>
        <w:jc w:val="both"/>
      </w:pPr>
      <w:r>
        <w:t>развить навыки работы в команде</w:t>
      </w:r>
    </w:p>
    <w:p w:rsidR="00FA66BF" w:rsidRDefault="00FA66BF" w:rsidP="00FA66BF">
      <w:pPr>
        <w:pStyle w:val="ae"/>
        <w:numPr>
          <w:ilvl w:val="0"/>
          <w:numId w:val="20"/>
        </w:numPr>
        <w:spacing w:after="217" w:line="259" w:lineRule="auto"/>
        <w:ind w:left="3119" w:right="759"/>
        <w:jc w:val="both"/>
      </w:pPr>
      <w:r w:rsidRPr="00E62058">
        <w:t>развить в себе лидерские качества</w:t>
      </w:r>
    </w:p>
    <w:p w:rsidR="00FA66BF" w:rsidRPr="009F0910" w:rsidRDefault="00FA66BF" w:rsidP="00FA66BF">
      <w:pPr>
        <w:pStyle w:val="ae"/>
        <w:spacing w:after="217" w:line="259" w:lineRule="auto"/>
        <w:ind w:left="3119" w:right="759"/>
        <w:jc w:val="both"/>
      </w:pPr>
    </w:p>
    <w:p w:rsidR="00FA66BF" w:rsidRPr="00FE608B" w:rsidRDefault="00FA66BF" w:rsidP="00FA66BF">
      <w:pPr>
        <w:spacing w:after="33" w:line="455" w:lineRule="auto"/>
        <w:rPr>
          <w:b/>
        </w:rPr>
      </w:pPr>
      <w:r>
        <w:rPr>
          <w:b/>
        </w:rPr>
        <w:t>Как проходят Студенческие научные дебаты?</w:t>
      </w:r>
    </w:p>
    <w:p w:rsidR="00FA66BF" w:rsidRDefault="00FA66BF" w:rsidP="00FA66BF">
      <w:pPr>
        <w:spacing w:after="252"/>
        <w:ind w:right="448"/>
      </w:pPr>
      <w:r w:rsidRPr="00AE2EF3">
        <w:t>I этап. ТРЕНИНГ-СЕССИЯ</w:t>
      </w:r>
    </w:p>
    <w:p w:rsidR="00FA66BF" w:rsidRPr="00AE2EF3" w:rsidRDefault="00FA66BF" w:rsidP="00FA66BF">
      <w:pPr>
        <w:spacing w:after="252"/>
        <w:ind w:right="448"/>
      </w:pPr>
      <w:r>
        <w:t xml:space="preserve">       Тренинг-сессия представлена тремя сообщениями, направленными на улучшение ораторского мастерства участника. Также будут объяснены правила проведения Студенческих научных дебатов МГМСУ им. Евдокимова.</w:t>
      </w:r>
    </w:p>
    <w:p w:rsidR="00FA66BF" w:rsidRPr="00635D6C" w:rsidRDefault="00FA66BF" w:rsidP="00FA66BF">
      <w:pPr>
        <w:pStyle w:val="ae"/>
        <w:numPr>
          <w:ilvl w:val="0"/>
          <w:numId w:val="21"/>
        </w:numPr>
        <w:spacing w:after="53" w:line="270" w:lineRule="auto"/>
        <w:ind w:right="545"/>
        <w:jc w:val="both"/>
        <w:rPr>
          <w:b/>
        </w:rPr>
      </w:pPr>
      <w:r w:rsidRPr="00635D6C">
        <w:rPr>
          <w:b/>
        </w:rPr>
        <w:t xml:space="preserve">«Научный поиск: каким источникам можно доверять» </w:t>
      </w:r>
    </w:p>
    <w:p w:rsidR="00FA66BF" w:rsidRDefault="00FA66BF" w:rsidP="00FA66BF">
      <w:pPr>
        <w:pStyle w:val="ae"/>
        <w:spacing w:after="246"/>
        <w:ind w:left="426" w:right="545"/>
        <w:jc w:val="both"/>
      </w:pPr>
      <w:r>
        <w:t xml:space="preserve">сообщение читает профессор </w:t>
      </w:r>
      <w:proofErr w:type="spellStart"/>
      <w:r>
        <w:t>Генс</w:t>
      </w:r>
      <w:proofErr w:type="spellEnd"/>
      <w:r>
        <w:t xml:space="preserve"> Гелена Петровна научный руководитель СНО им Л.И. </w:t>
      </w:r>
      <w:proofErr w:type="spellStart"/>
      <w:r>
        <w:t>Фалина</w:t>
      </w:r>
      <w:proofErr w:type="spellEnd"/>
    </w:p>
    <w:p w:rsidR="00FA66BF" w:rsidRPr="00635D6C" w:rsidRDefault="00FA66BF" w:rsidP="00FA66BF">
      <w:pPr>
        <w:pStyle w:val="ae"/>
        <w:numPr>
          <w:ilvl w:val="0"/>
          <w:numId w:val="21"/>
        </w:numPr>
        <w:spacing w:after="246" w:line="270" w:lineRule="auto"/>
        <w:ind w:right="545"/>
        <w:jc w:val="both"/>
        <w:rPr>
          <w:b/>
        </w:rPr>
      </w:pPr>
      <w:r w:rsidRPr="00635D6C">
        <w:rPr>
          <w:b/>
        </w:rPr>
        <w:t>«</w:t>
      </w:r>
      <w:r>
        <w:rPr>
          <w:b/>
        </w:rPr>
        <w:t xml:space="preserve">Эффективный оратор: </w:t>
      </w:r>
      <w:r w:rsidRPr="00635D6C">
        <w:rPr>
          <w:b/>
        </w:rPr>
        <w:t xml:space="preserve">» </w:t>
      </w:r>
    </w:p>
    <w:p w:rsidR="00FA66BF" w:rsidRDefault="00FA66BF" w:rsidP="00FA66BF">
      <w:pPr>
        <w:pStyle w:val="ae"/>
        <w:spacing w:after="246"/>
        <w:ind w:left="426" w:right="545"/>
        <w:jc w:val="both"/>
      </w:pPr>
      <w:r>
        <w:t xml:space="preserve">сообщение читает доцент </w:t>
      </w:r>
      <w:proofErr w:type="spellStart"/>
      <w:r>
        <w:t>Шалина</w:t>
      </w:r>
      <w:proofErr w:type="spellEnd"/>
      <w:r>
        <w:t xml:space="preserve"> Ольга Сергеевна, кафедра общей психологии</w:t>
      </w:r>
    </w:p>
    <w:p w:rsidR="00FA66BF" w:rsidRPr="00635D6C" w:rsidRDefault="00FA66BF" w:rsidP="00FA66BF">
      <w:pPr>
        <w:pStyle w:val="ae"/>
        <w:numPr>
          <w:ilvl w:val="0"/>
          <w:numId w:val="21"/>
        </w:numPr>
        <w:spacing w:after="246" w:line="270" w:lineRule="auto"/>
        <w:ind w:right="545"/>
        <w:jc w:val="both"/>
        <w:rPr>
          <w:b/>
        </w:rPr>
      </w:pPr>
      <w:r w:rsidRPr="00635D6C">
        <w:rPr>
          <w:b/>
        </w:rPr>
        <w:t xml:space="preserve">«Дебаты: принципы и правила» </w:t>
      </w:r>
    </w:p>
    <w:p w:rsidR="00FA66BF" w:rsidRDefault="00FA66BF" w:rsidP="00FA66BF">
      <w:pPr>
        <w:pStyle w:val="ae"/>
        <w:ind w:left="426" w:right="545"/>
        <w:jc w:val="both"/>
      </w:pPr>
      <w:r>
        <w:t xml:space="preserve">сообщение читает  член Совета СНО </w:t>
      </w:r>
      <w:proofErr w:type="spellStart"/>
      <w:r>
        <w:t>Восканян</w:t>
      </w:r>
      <w:proofErr w:type="spellEnd"/>
      <w:r>
        <w:t xml:space="preserve"> Давид </w:t>
      </w:r>
      <w:proofErr w:type="spellStart"/>
      <w:r>
        <w:t>Асатурович</w:t>
      </w:r>
      <w:proofErr w:type="spellEnd"/>
    </w:p>
    <w:p w:rsidR="00FA66BF" w:rsidRDefault="00FA66BF" w:rsidP="00FA66BF">
      <w:pPr>
        <w:pStyle w:val="ae"/>
        <w:ind w:left="709" w:right="450"/>
        <w:jc w:val="both"/>
      </w:pPr>
    </w:p>
    <w:p w:rsidR="00FA66BF" w:rsidRPr="00635D6C" w:rsidRDefault="00FA66BF" w:rsidP="00FA66BF">
      <w:pPr>
        <w:spacing w:after="252"/>
        <w:ind w:left="458" w:right="452"/>
        <w:rPr>
          <w:u w:color="000000"/>
        </w:rPr>
      </w:pPr>
      <w:r>
        <w:lastRenderedPageBreak/>
        <w:t xml:space="preserve">Тренинг-сессия открыта для посещения студентам </w:t>
      </w:r>
      <w:r w:rsidRPr="009159FD">
        <w:rPr>
          <w:u w:val="single" w:color="000000"/>
        </w:rPr>
        <w:t>всех курсов</w:t>
      </w:r>
      <w:r w:rsidRPr="00635D6C">
        <w:rPr>
          <w:u w:color="000000"/>
        </w:rPr>
        <w:t xml:space="preserve">, </w:t>
      </w:r>
      <w:r>
        <w:rPr>
          <w:u w:color="000000"/>
        </w:rPr>
        <w:br/>
      </w:r>
      <w:r w:rsidRPr="00635D6C">
        <w:rPr>
          <w:u w:val="single" w:color="000000"/>
        </w:rPr>
        <w:t>д</w:t>
      </w:r>
      <w:r w:rsidRPr="00635D6C">
        <w:rPr>
          <w:u w:val="single"/>
        </w:rPr>
        <w:t>ля желающих принять участие в дебатах</w:t>
      </w:r>
      <w:r>
        <w:rPr>
          <w:u w:val="single"/>
        </w:rPr>
        <w:t xml:space="preserve"> -</w:t>
      </w:r>
      <w:r w:rsidRPr="00635D6C">
        <w:rPr>
          <w:u w:val="single"/>
        </w:rPr>
        <w:t xml:space="preserve"> обязательн</w:t>
      </w:r>
      <w:r>
        <w:rPr>
          <w:u w:val="single"/>
        </w:rPr>
        <w:t>а</w:t>
      </w:r>
      <w:r w:rsidRPr="00635D6C">
        <w:rPr>
          <w:u w:val="single"/>
        </w:rPr>
        <w:t>!</w:t>
      </w:r>
    </w:p>
    <w:p w:rsidR="00FA66BF" w:rsidRPr="00635D6C" w:rsidRDefault="00FA66BF" w:rsidP="00FA66BF">
      <w:pPr>
        <w:ind w:left="458" w:right="450"/>
        <w:rPr>
          <w:b/>
        </w:rPr>
      </w:pPr>
      <w:r w:rsidRPr="00635D6C">
        <w:rPr>
          <w:b/>
        </w:rPr>
        <w:t>0</w:t>
      </w:r>
      <w:r>
        <w:rPr>
          <w:b/>
        </w:rPr>
        <w:t>6</w:t>
      </w:r>
      <w:r w:rsidRPr="00635D6C">
        <w:rPr>
          <w:b/>
        </w:rPr>
        <w:t>.11.201</w:t>
      </w:r>
      <w:r>
        <w:rPr>
          <w:b/>
        </w:rPr>
        <w:t>9</w:t>
      </w:r>
      <w:r w:rsidRPr="00635D6C">
        <w:rPr>
          <w:b/>
        </w:rPr>
        <w:t xml:space="preserve"> </w:t>
      </w:r>
    </w:p>
    <w:p w:rsidR="00FA66BF" w:rsidRDefault="00FA66BF" w:rsidP="00FA66BF">
      <w:pPr>
        <w:ind w:left="458" w:right="454"/>
      </w:pPr>
      <w:r>
        <w:t xml:space="preserve">Начало регистрации: </w:t>
      </w:r>
      <w:r w:rsidRPr="00635D6C">
        <w:rPr>
          <w:b/>
        </w:rPr>
        <w:t>1</w:t>
      </w:r>
      <w:r>
        <w:rPr>
          <w:b/>
        </w:rPr>
        <w:t>7.30</w:t>
      </w:r>
      <w:r>
        <w:t xml:space="preserve">. Начало тренинга: </w:t>
      </w:r>
      <w:r w:rsidRPr="00635D6C">
        <w:rPr>
          <w:b/>
        </w:rPr>
        <w:t>17</w:t>
      </w:r>
      <w:r>
        <w:rPr>
          <w:b/>
        </w:rPr>
        <w:t>.45</w:t>
      </w:r>
    </w:p>
    <w:p w:rsidR="00FA66BF" w:rsidRPr="00635D6C" w:rsidRDefault="00FA66BF" w:rsidP="00FA66BF">
      <w:pPr>
        <w:spacing w:after="222" w:line="259" w:lineRule="auto"/>
        <w:ind w:left="1918"/>
        <w:jc w:val="both"/>
        <w:rPr>
          <w:b/>
        </w:rPr>
      </w:pPr>
      <w:r>
        <w:t xml:space="preserve">          </w:t>
      </w:r>
      <w:r w:rsidRPr="00635D6C">
        <w:rPr>
          <w:b/>
        </w:rPr>
        <w:t xml:space="preserve">КДЦ МГМСУ, ул. </w:t>
      </w:r>
      <w:proofErr w:type="spellStart"/>
      <w:r w:rsidRPr="00635D6C">
        <w:rPr>
          <w:b/>
        </w:rPr>
        <w:t>Долгоруковская</w:t>
      </w:r>
      <w:proofErr w:type="spellEnd"/>
      <w:r w:rsidRPr="00635D6C">
        <w:rPr>
          <w:b/>
        </w:rPr>
        <w:t xml:space="preserve">, д. 4, </w:t>
      </w:r>
      <w:r>
        <w:rPr>
          <w:b/>
        </w:rPr>
        <w:t>МЛЗ</w:t>
      </w:r>
    </w:p>
    <w:p w:rsidR="00FA66BF" w:rsidRDefault="00FA66BF" w:rsidP="00FA66BF">
      <w:pPr>
        <w:spacing w:line="259" w:lineRule="auto"/>
        <w:ind w:left="57"/>
      </w:pPr>
      <w:r>
        <w:t xml:space="preserve"> </w:t>
      </w:r>
    </w:p>
    <w:p w:rsidR="00FA66BF" w:rsidRDefault="00FA66BF" w:rsidP="00FA66BF">
      <w:pPr>
        <w:numPr>
          <w:ilvl w:val="0"/>
          <w:numId w:val="19"/>
        </w:numPr>
        <w:spacing w:after="254" w:line="270" w:lineRule="auto"/>
        <w:ind w:right="451" w:hanging="297"/>
        <w:jc w:val="center"/>
      </w:pPr>
      <w:r>
        <w:t xml:space="preserve">этап. ПОЛУФИНАЛ </w:t>
      </w:r>
    </w:p>
    <w:p w:rsidR="00FA66BF" w:rsidRDefault="00FA66BF" w:rsidP="00FA66BF">
      <w:pPr>
        <w:spacing w:after="254" w:line="276" w:lineRule="auto"/>
        <w:ind w:left="426" w:right="545"/>
        <w:jc w:val="both"/>
      </w:pPr>
      <w:r w:rsidRPr="00FE5EFF">
        <w:rPr>
          <w:u w:val="single"/>
        </w:rPr>
        <w:t>Формат</w:t>
      </w:r>
      <w:r w:rsidRPr="009E139F">
        <w:t xml:space="preserve"> </w:t>
      </w:r>
      <w:r>
        <w:t xml:space="preserve">предусматривает диспут между двумя участниками на актуальную научную тему, которая определена заблаговременно. Каждый участник узнает отстаиваемую позицию непосредственно перед выступлением. </w:t>
      </w:r>
      <w:r w:rsidRPr="00FE5EFF">
        <w:rPr>
          <w:u w:val="single"/>
        </w:rPr>
        <w:t>Регламент:</w:t>
      </w:r>
      <w:r>
        <w:t xml:space="preserve"> на представление своего кейса (речи) каждому из участников отводится две минуты. За соблюдением регламента следит </w:t>
      </w:r>
      <w:proofErr w:type="spellStart"/>
      <w:r>
        <w:t>таймкипер</w:t>
      </w:r>
      <w:proofErr w:type="spellEnd"/>
      <w:r>
        <w:t>.</w:t>
      </w:r>
    </w:p>
    <w:p w:rsidR="00FA66BF" w:rsidRPr="009E139F" w:rsidRDefault="00FA66BF" w:rsidP="00FA66BF">
      <w:pPr>
        <w:spacing w:after="153" w:line="276" w:lineRule="auto"/>
        <w:ind w:left="426" w:right="545"/>
        <w:jc w:val="both"/>
        <w:rPr>
          <w:u w:val="single" w:color="000000"/>
        </w:rPr>
      </w:pPr>
      <w:r>
        <w:t>По завершении полуфинала, членами судейской коллегии будут отобраны (по специально разработанным критериям оценки</w:t>
      </w:r>
      <w:r w:rsidRPr="009E139F">
        <w:t xml:space="preserve">) </w:t>
      </w:r>
      <w:r w:rsidRPr="009E139F">
        <w:rPr>
          <w:u w:val="single"/>
        </w:rPr>
        <w:t xml:space="preserve">восемь </w:t>
      </w:r>
      <w:r w:rsidRPr="009E139F">
        <w:rPr>
          <w:u w:val="single" w:color="000000"/>
        </w:rPr>
        <w:t>участников</w:t>
      </w:r>
      <w:r w:rsidRPr="009E139F">
        <w:rPr>
          <w:u w:color="000000"/>
        </w:rPr>
        <w:t xml:space="preserve">, которые в составе </w:t>
      </w:r>
      <w:r>
        <w:rPr>
          <w:u w:val="single" w:color="000000"/>
        </w:rPr>
        <w:t>двух команд</w:t>
      </w:r>
      <w:r w:rsidRPr="009159FD">
        <w:rPr>
          <w:u w:color="000000"/>
        </w:rPr>
        <w:t xml:space="preserve"> </w:t>
      </w:r>
      <w:r>
        <w:rPr>
          <w:u w:color="000000"/>
        </w:rPr>
        <w:t xml:space="preserve">примут участие в финале. </w:t>
      </w:r>
      <w:r w:rsidRPr="00683B95">
        <w:rPr>
          <w:u w:color="000000"/>
        </w:rPr>
        <w:t>Все участники получ</w:t>
      </w:r>
      <w:r>
        <w:rPr>
          <w:u w:color="000000"/>
        </w:rPr>
        <w:t>ат</w:t>
      </w:r>
      <w:r w:rsidRPr="00683B95">
        <w:rPr>
          <w:u w:color="000000"/>
        </w:rPr>
        <w:t xml:space="preserve"> </w:t>
      </w:r>
      <w:r w:rsidRPr="00683B95">
        <w:rPr>
          <w:u w:val="single" w:color="000000"/>
        </w:rPr>
        <w:t>обратную связь</w:t>
      </w:r>
      <w:r w:rsidRPr="00683B95">
        <w:rPr>
          <w:u w:color="000000"/>
        </w:rPr>
        <w:t xml:space="preserve"> от тренеров и судей.</w:t>
      </w:r>
      <w:r w:rsidRPr="0003779C">
        <w:rPr>
          <w:u w:color="000000"/>
        </w:rPr>
        <w:t xml:space="preserve"> </w:t>
      </w:r>
      <w:r>
        <w:t xml:space="preserve">Всем студентам, принявшим участие в полуфинале, вручаются </w:t>
      </w:r>
      <w:r w:rsidRPr="003F064D">
        <w:rPr>
          <w:u w:val="single"/>
        </w:rPr>
        <w:t>сертификаты</w:t>
      </w:r>
      <w:r>
        <w:rPr>
          <w:u w:val="single"/>
        </w:rPr>
        <w:t>,</w:t>
      </w:r>
      <w:r>
        <w:t xml:space="preserve"> подписанные проректором по научной работе </w:t>
      </w:r>
      <w:proofErr w:type="spellStart"/>
      <w:r>
        <w:t>Крихели</w:t>
      </w:r>
      <w:proofErr w:type="spellEnd"/>
      <w:r>
        <w:t xml:space="preserve"> Нателлой Ильиничной и научным руководителем СНО </w:t>
      </w:r>
      <w:proofErr w:type="spellStart"/>
      <w:r>
        <w:t>Генс</w:t>
      </w:r>
      <w:proofErr w:type="spellEnd"/>
      <w:r>
        <w:t xml:space="preserve"> </w:t>
      </w:r>
      <w:proofErr w:type="spellStart"/>
      <w:r>
        <w:t>Геленой</w:t>
      </w:r>
      <w:proofErr w:type="spellEnd"/>
      <w:r>
        <w:t xml:space="preserve"> Петровной.  </w:t>
      </w:r>
    </w:p>
    <w:p w:rsidR="00FA66BF" w:rsidRPr="00FE5EFF" w:rsidRDefault="00FA66BF" w:rsidP="00FA66BF">
      <w:pPr>
        <w:spacing w:after="218" w:line="259" w:lineRule="auto"/>
        <w:ind w:left="57"/>
        <w:rPr>
          <w:b/>
        </w:rPr>
      </w:pPr>
      <w:r w:rsidRPr="00C13BEB">
        <w:rPr>
          <w:b/>
        </w:rPr>
        <w:t>1</w:t>
      </w:r>
      <w:r>
        <w:rPr>
          <w:b/>
        </w:rPr>
        <w:t>3</w:t>
      </w:r>
      <w:r w:rsidRPr="00C13BEB">
        <w:rPr>
          <w:b/>
        </w:rPr>
        <w:t>.11.201</w:t>
      </w:r>
      <w:r>
        <w:rPr>
          <w:b/>
        </w:rPr>
        <w:t>9</w:t>
      </w:r>
      <w:r>
        <w:t xml:space="preserve"> </w:t>
      </w:r>
      <w:r>
        <w:br/>
        <w:t xml:space="preserve">Начало регистрации: </w:t>
      </w:r>
      <w:r w:rsidRPr="00C13BEB">
        <w:rPr>
          <w:b/>
        </w:rPr>
        <w:t>1</w:t>
      </w:r>
      <w:r>
        <w:rPr>
          <w:b/>
        </w:rPr>
        <w:t>7</w:t>
      </w:r>
      <w:r w:rsidRPr="00C13BEB">
        <w:rPr>
          <w:b/>
        </w:rPr>
        <w:t>:</w:t>
      </w:r>
      <w:r>
        <w:rPr>
          <w:b/>
        </w:rPr>
        <w:t>3</w:t>
      </w:r>
      <w:r w:rsidRPr="00C13BEB">
        <w:rPr>
          <w:b/>
        </w:rPr>
        <w:t>0</w:t>
      </w:r>
      <w:r>
        <w:t xml:space="preserve">. Начало мероприятия: </w:t>
      </w:r>
      <w:r w:rsidRPr="00C13BEB">
        <w:rPr>
          <w:b/>
        </w:rPr>
        <w:t>17:</w:t>
      </w:r>
      <w:r>
        <w:rPr>
          <w:b/>
        </w:rPr>
        <w:t>45</w:t>
      </w:r>
      <w:r>
        <w:t xml:space="preserve">  </w:t>
      </w:r>
      <w:r>
        <w:br/>
      </w:r>
      <w:r w:rsidRPr="00C13BEB">
        <w:rPr>
          <w:b/>
        </w:rPr>
        <w:t xml:space="preserve">КДЦ МГМСУ, ул. </w:t>
      </w:r>
      <w:proofErr w:type="spellStart"/>
      <w:r w:rsidRPr="00C13BEB">
        <w:rPr>
          <w:b/>
        </w:rPr>
        <w:t>Долгоруковская</w:t>
      </w:r>
      <w:proofErr w:type="spellEnd"/>
      <w:r w:rsidRPr="00C13BEB">
        <w:rPr>
          <w:b/>
        </w:rPr>
        <w:t xml:space="preserve">, д.4, </w:t>
      </w:r>
      <w:r>
        <w:rPr>
          <w:b/>
        </w:rPr>
        <w:t>МЛЗ</w:t>
      </w:r>
      <w:r>
        <w:rPr>
          <w:b/>
        </w:rPr>
        <w:br/>
      </w:r>
      <w:r w:rsidRPr="00635D6C">
        <w:rPr>
          <w:u w:val="single"/>
        </w:rPr>
        <w:t>Вход для зрителей свободный</w:t>
      </w:r>
    </w:p>
    <w:p w:rsidR="00FA66BF" w:rsidRDefault="00FA66BF" w:rsidP="00FA66BF">
      <w:pPr>
        <w:spacing w:after="207" w:line="270" w:lineRule="auto"/>
        <w:ind w:right="451"/>
        <w:jc w:val="center"/>
      </w:pPr>
      <w:r>
        <w:rPr>
          <w:lang w:val="en-GB"/>
        </w:rPr>
        <w:t xml:space="preserve">III </w:t>
      </w:r>
      <w:r>
        <w:t>этап. ФИНАЛ</w:t>
      </w:r>
    </w:p>
    <w:p w:rsidR="00FA66BF" w:rsidRPr="009F0910" w:rsidRDefault="00FA66BF" w:rsidP="00FA66BF">
      <w:pPr>
        <w:spacing w:after="218" w:line="259" w:lineRule="auto"/>
        <w:ind w:left="57"/>
        <w:rPr>
          <w:u w:val="single"/>
        </w:rPr>
      </w:pPr>
      <w:r w:rsidRPr="00C13BEB">
        <w:rPr>
          <w:b/>
        </w:rPr>
        <w:t>2</w:t>
      </w:r>
      <w:r>
        <w:rPr>
          <w:b/>
        </w:rPr>
        <w:t>0</w:t>
      </w:r>
      <w:r w:rsidRPr="00C13BEB">
        <w:rPr>
          <w:b/>
        </w:rPr>
        <w:t>.11.201</w:t>
      </w:r>
      <w:r>
        <w:rPr>
          <w:b/>
        </w:rPr>
        <w:t>9</w:t>
      </w:r>
      <w:r>
        <w:rPr>
          <w:b/>
        </w:rPr>
        <w:br/>
      </w:r>
      <w:r>
        <w:t xml:space="preserve">Начало регистрации: </w:t>
      </w:r>
      <w:r w:rsidRPr="00C13BEB">
        <w:rPr>
          <w:b/>
        </w:rPr>
        <w:t>1</w:t>
      </w:r>
      <w:r>
        <w:rPr>
          <w:b/>
        </w:rPr>
        <w:t>7</w:t>
      </w:r>
      <w:r w:rsidRPr="00C13BEB">
        <w:rPr>
          <w:b/>
        </w:rPr>
        <w:t>:</w:t>
      </w:r>
      <w:r>
        <w:rPr>
          <w:b/>
        </w:rPr>
        <w:t>3</w:t>
      </w:r>
      <w:r w:rsidRPr="00C13BEB">
        <w:rPr>
          <w:b/>
        </w:rPr>
        <w:t>0</w:t>
      </w:r>
      <w:r>
        <w:t xml:space="preserve">. Начало мероприятия: </w:t>
      </w:r>
      <w:r w:rsidRPr="00C13BEB">
        <w:rPr>
          <w:b/>
        </w:rPr>
        <w:t>17:</w:t>
      </w:r>
      <w:r>
        <w:rPr>
          <w:b/>
        </w:rPr>
        <w:t>45</w:t>
      </w:r>
      <w:r>
        <w:rPr>
          <w:b/>
        </w:rPr>
        <w:br/>
      </w:r>
      <w:r w:rsidRPr="00C13BEB">
        <w:rPr>
          <w:b/>
        </w:rPr>
        <w:t xml:space="preserve">КДЦ МГМСУ, </w:t>
      </w:r>
      <w:r>
        <w:rPr>
          <w:b/>
        </w:rPr>
        <w:t xml:space="preserve">ул. </w:t>
      </w:r>
      <w:proofErr w:type="spellStart"/>
      <w:r w:rsidRPr="00C13BEB">
        <w:rPr>
          <w:b/>
        </w:rPr>
        <w:t>Долгоруковская</w:t>
      </w:r>
      <w:proofErr w:type="spellEnd"/>
      <w:r w:rsidRPr="00C13BEB">
        <w:rPr>
          <w:b/>
        </w:rPr>
        <w:t xml:space="preserve">, д. 4, </w:t>
      </w:r>
      <w:r>
        <w:rPr>
          <w:b/>
        </w:rPr>
        <w:t>МЛЗ</w:t>
      </w:r>
      <w:r w:rsidRPr="00C13BEB">
        <w:rPr>
          <w:b/>
        </w:rPr>
        <w:t xml:space="preserve"> </w:t>
      </w:r>
      <w:r>
        <w:rPr>
          <w:b/>
        </w:rPr>
        <w:br/>
      </w:r>
      <w:r w:rsidRPr="00635D6C">
        <w:rPr>
          <w:u w:val="single"/>
        </w:rPr>
        <w:t>Вход для зрителей свободный</w:t>
      </w:r>
    </w:p>
    <w:p w:rsidR="00FA66BF" w:rsidRDefault="00FA66BF" w:rsidP="00FA66BF">
      <w:pPr>
        <w:spacing w:after="141" w:line="319" w:lineRule="auto"/>
        <w:ind w:left="763" w:right="756"/>
        <w:rPr>
          <w:i/>
        </w:rPr>
      </w:pPr>
      <w:r w:rsidRPr="009F0910">
        <w:rPr>
          <w:b/>
          <w:i/>
        </w:rPr>
        <w:t xml:space="preserve">Победители и лучшие спикеры финальных дебатов </w:t>
      </w:r>
      <w:r w:rsidRPr="009F0910">
        <w:rPr>
          <w:b/>
          <w:i/>
        </w:rPr>
        <w:br/>
        <w:t xml:space="preserve">будут награждены на Дне науки МГМСУ им. А. И. Евдокимова </w:t>
      </w:r>
      <w:r w:rsidRPr="009F0910">
        <w:rPr>
          <w:b/>
          <w:i/>
        </w:rPr>
        <w:br/>
      </w:r>
      <w:r>
        <w:rPr>
          <w:b/>
          <w:i/>
        </w:rPr>
        <w:t xml:space="preserve">в мае </w:t>
      </w:r>
      <w:r w:rsidRPr="009F0910">
        <w:rPr>
          <w:b/>
          <w:i/>
        </w:rPr>
        <w:t>20</w:t>
      </w:r>
      <w:r>
        <w:rPr>
          <w:b/>
          <w:i/>
        </w:rPr>
        <w:t>20 года</w:t>
      </w:r>
      <w:r w:rsidRPr="009F0910">
        <w:rPr>
          <w:b/>
          <w:i/>
        </w:rPr>
        <w:br/>
        <w:t xml:space="preserve">ректором Олегом Олеговичем </w:t>
      </w:r>
      <w:proofErr w:type="spellStart"/>
      <w:r w:rsidRPr="009F0910">
        <w:rPr>
          <w:b/>
          <w:i/>
        </w:rPr>
        <w:t>Янушевичем</w:t>
      </w:r>
      <w:proofErr w:type="spellEnd"/>
      <w:r w:rsidRPr="009F0910">
        <w:rPr>
          <w:b/>
          <w:i/>
        </w:rPr>
        <w:t>!</w:t>
      </w:r>
      <w:r w:rsidRPr="009F0910">
        <w:rPr>
          <w:i/>
        </w:rPr>
        <w:t xml:space="preserve"> </w:t>
      </w:r>
    </w:p>
    <w:p w:rsidR="00FA66BF" w:rsidRPr="009F0910" w:rsidRDefault="00FA66BF" w:rsidP="00FA66BF">
      <w:pPr>
        <w:spacing w:after="141" w:line="319" w:lineRule="auto"/>
        <w:ind w:left="763" w:right="756"/>
        <w:rPr>
          <w:i/>
        </w:rPr>
      </w:pPr>
    </w:p>
    <w:p w:rsidR="00FA66BF" w:rsidRDefault="00FA66BF" w:rsidP="00FA66BF">
      <w:pPr>
        <w:spacing w:after="263"/>
        <w:ind w:left="5670" w:right="-11"/>
      </w:pPr>
      <w:r>
        <w:t xml:space="preserve">С уважением, </w:t>
      </w:r>
    </w:p>
    <w:p w:rsidR="00FA66BF" w:rsidRDefault="00FA66BF" w:rsidP="00FA66BF">
      <w:pPr>
        <w:spacing w:after="263"/>
        <w:ind w:left="5670" w:right="-11"/>
      </w:pPr>
      <w:r>
        <w:t xml:space="preserve">научный руководитель СНО им. Л. И. </w:t>
      </w:r>
      <w:proofErr w:type="spellStart"/>
      <w:r>
        <w:t>Фалина</w:t>
      </w:r>
      <w:proofErr w:type="spellEnd"/>
      <w:r>
        <w:t xml:space="preserve">  </w:t>
      </w:r>
      <w:r>
        <w:br/>
      </w:r>
      <w:proofErr w:type="spellStart"/>
      <w:r>
        <w:t>Генс</w:t>
      </w:r>
      <w:proofErr w:type="spellEnd"/>
      <w:r>
        <w:t xml:space="preserve"> Гелена Петровна </w:t>
      </w:r>
    </w:p>
    <w:p w:rsidR="00FA66BF" w:rsidRDefault="00FA66BF" w:rsidP="00FA66BF">
      <w:pPr>
        <w:spacing w:after="263"/>
        <w:ind w:left="5670" w:right="-11"/>
      </w:pPr>
      <w:r>
        <w:t xml:space="preserve">координаторы мероприятия </w:t>
      </w:r>
      <w:r>
        <w:br/>
      </w:r>
      <w:proofErr w:type="spellStart"/>
      <w:r>
        <w:t>Восканян</w:t>
      </w:r>
      <w:proofErr w:type="spellEnd"/>
      <w:r>
        <w:t xml:space="preserve"> Давид, 8(916)843-85-05</w:t>
      </w:r>
    </w:p>
    <w:p w:rsidR="00FA66BF" w:rsidRPr="00FC0D49" w:rsidRDefault="00FA66BF" w:rsidP="00FA66BF">
      <w:pPr>
        <w:spacing w:after="263"/>
        <w:ind w:left="5670" w:right="-11"/>
      </w:pPr>
      <w:r>
        <w:t xml:space="preserve"> Самутина Софья 8(925)350-62-98</w:t>
      </w:r>
    </w:p>
    <w:p w:rsidR="00D4024C" w:rsidRPr="00D4024C" w:rsidRDefault="00D4024C" w:rsidP="00486046">
      <w:pPr>
        <w:rPr>
          <w:sz w:val="28"/>
          <w:szCs w:val="28"/>
        </w:rPr>
      </w:pPr>
    </w:p>
    <w:sectPr w:rsidR="00D4024C" w:rsidRPr="00D4024C" w:rsidSect="008A09C7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F108C"/>
    <w:multiLevelType w:val="hybridMultilevel"/>
    <w:tmpl w:val="3A30A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8253E"/>
    <w:multiLevelType w:val="hybridMultilevel"/>
    <w:tmpl w:val="DA48950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9E54A6C"/>
    <w:multiLevelType w:val="hybridMultilevel"/>
    <w:tmpl w:val="6636BA8C"/>
    <w:lvl w:ilvl="0" w:tplc="04190015">
      <w:start w:val="1"/>
      <w:numFmt w:val="upperLetter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5127ACD"/>
    <w:multiLevelType w:val="hybridMultilevel"/>
    <w:tmpl w:val="F5764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1456C"/>
    <w:multiLevelType w:val="hybridMultilevel"/>
    <w:tmpl w:val="166EC4F8"/>
    <w:lvl w:ilvl="0" w:tplc="507CF6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A58EC"/>
    <w:multiLevelType w:val="hybridMultilevel"/>
    <w:tmpl w:val="A2D66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42C47"/>
    <w:multiLevelType w:val="hybridMultilevel"/>
    <w:tmpl w:val="9EFEE6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0D1778"/>
    <w:multiLevelType w:val="hybridMultilevel"/>
    <w:tmpl w:val="F23A6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10A53"/>
    <w:multiLevelType w:val="hybridMultilevel"/>
    <w:tmpl w:val="AE30E944"/>
    <w:lvl w:ilvl="0" w:tplc="82068BC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45076120"/>
    <w:multiLevelType w:val="hybridMultilevel"/>
    <w:tmpl w:val="AECA1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25D77"/>
    <w:multiLevelType w:val="hybridMultilevel"/>
    <w:tmpl w:val="D73A5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D1F3C"/>
    <w:multiLevelType w:val="hybridMultilevel"/>
    <w:tmpl w:val="0A26B23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8F46EAE"/>
    <w:multiLevelType w:val="hybridMultilevel"/>
    <w:tmpl w:val="5CF0CB56"/>
    <w:lvl w:ilvl="0" w:tplc="93CED9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0424216"/>
    <w:multiLevelType w:val="hybridMultilevel"/>
    <w:tmpl w:val="3146D6F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530C2C26"/>
    <w:multiLevelType w:val="hybridMultilevel"/>
    <w:tmpl w:val="BE94AB28"/>
    <w:lvl w:ilvl="0" w:tplc="D0840D74">
      <w:start w:val="2"/>
      <w:numFmt w:val="upperRoman"/>
      <w:lvlText w:val="%1"/>
      <w:lvlJc w:val="left"/>
      <w:pPr>
        <w:ind w:left="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145F3E">
      <w:start w:val="1"/>
      <w:numFmt w:val="lowerLetter"/>
      <w:lvlText w:val="%2"/>
      <w:lvlJc w:val="left"/>
      <w:pPr>
        <w:ind w:left="4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267918">
      <w:start w:val="1"/>
      <w:numFmt w:val="lowerRoman"/>
      <w:lvlText w:val="%3"/>
      <w:lvlJc w:val="left"/>
      <w:pPr>
        <w:ind w:left="5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B87D32">
      <w:start w:val="1"/>
      <w:numFmt w:val="decimal"/>
      <w:lvlText w:val="%4"/>
      <w:lvlJc w:val="left"/>
      <w:pPr>
        <w:ind w:left="6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309DA0">
      <w:start w:val="1"/>
      <w:numFmt w:val="lowerLetter"/>
      <w:lvlText w:val="%5"/>
      <w:lvlJc w:val="left"/>
      <w:pPr>
        <w:ind w:left="7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28CDC6">
      <w:start w:val="1"/>
      <w:numFmt w:val="lowerRoman"/>
      <w:lvlText w:val="%6"/>
      <w:lvlJc w:val="left"/>
      <w:pPr>
        <w:ind w:left="7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6C1CF0">
      <w:start w:val="1"/>
      <w:numFmt w:val="decimal"/>
      <w:lvlText w:val="%7"/>
      <w:lvlJc w:val="left"/>
      <w:pPr>
        <w:ind w:left="8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C61206">
      <w:start w:val="1"/>
      <w:numFmt w:val="lowerLetter"/>
      <w:lvlText w:val="%8"/>
      <w:lvlJc w:val="left"/>
      <w:pPr>
        <w:ind w:left="9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E01778">
      <w:start w:val="1"/>
      <w:numFmt w:val="lowerRoman"/>
      <w:lvlText w:val="%9"/>
      <w:lvlJc w:val="left"/>
      <w:pPr>
        <w:ind w:left="10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5530E48"/>
    <w:multiLevelType w:val="hybridMultilevel"/>
    <w:tmpl w:val="28DAA45E"/>
    <w:lvl w:ilvl="0" w:tplc="0419000D">
      <w:start w:val="1"/>
      <w:numFmt w:val="bullet"/>
      <w:lvlText w:val=""/>
      <w:lvlJc w:val="left"/>
      <w:pPr>
        <w:ind w:left="14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6" w15:restartNumberingAfterBreak="0">
    <w:nsid w:val="5619398D"/>
    <w:multiLevelType w:val="hybridMultilevel"/>
    <w:tmpl w:val="37FC1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CE28A8"/>
    <w:multiLevelType w:val="hybridMultilevel"/>
    <w:tmpl w:val="57FA880C"/>
    <w:lvl w:ilvl="0" w:tplc="86F62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F0E5610"/>
    <w:multiLevelType w:val="hybridMultilevel"/>
    <w:tmpl w:val="EC7E2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0035FF"/>
    <w:multiLevelType w:val="hybridMultilevel"/>
    <w:tmpl w:val="C7C20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DD24ED"/>
    <w:multiLevelType w:val="hybridMultilevel"/>
    <w:tmpl w:val="BA26C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2B7FCF"/>
    <w:multiLevelType w:val="hybridMultilevel"/>
    <w:tmpl w:val="0E5069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81AEF86">
      <w:numFmt w:val="bullet"/>
      <w:lvlText w:val="•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11"/>
  </w:num>
  <w:num w:numId="5">
    <w:abstractNumId w:val="12"/>
  </w:num>
  <w:num w:numId="6">
    <w:abstractNumId w:val="17"/>
  </w:num>
  <w:num w:numId="7">
    <w:abstractNumId w:val="19"/>
  </w:num>
  <w:num w:numId="8">
    <w:abstractNumId w:val="10"/>
  </w:num>
  <w:num w:numId="9">
    <w:abstractNumId w:val="0"/>
  </w:num>
  <w:num w:numId="10">
    <w:abstractNumId w:val="3"/>
  </w:num>
  <w:num w:numId="11">
    <w:abstractNumId w:val="21"/>
  </w:num>
  <w:num w:numId="12">
    <w:abstractNumId w:val="13"/>
  </w:num>
  <w:num w:numId="13">
    <w:abstractNumId w:val="8"/>
  </w:num>
  <w:num w:numId="14">
    <w:abstractNumId w:val="6"/>
  </w:num>
  <w:num w:numId="15">
    <w:abstractNumId w:val="7"/>
  </w:num>
  <w:num w:numId="16">
    <w:abstractNumId w:val="4"/>
  </w:num>
  <w:num w:numId="17">
    <w:abstractNumId w:val="20"/>
  </w:num>
  <w:num w:numId="18">
    <w:abstractNumId w:val="1"/>
  </w:num>
  <w:num w:numId="19">
    <w:abstractNumId w:val="14"/>
  </w:num>
  <w:num w:numId="20">
    <w:abstractNumId w:val="15"/>
  </w:num>
  <w:num w:numId="21">
    <w:abstractNumId w:val="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C5"/>
    <w:rsid w:val="000201AF"/>
    <w:rsid w:val="000330A9"/>
    <w:rsid w:val="00033F7A"/>
    <w:rsid w:val="000363D9"/>
    <w:rsid w:val="0003704A"/>
    <w:rsid w:val="00043207"/>
    <w:rsid w:val="00055F23"/>
    <w:rsid w:val="000615FE"/>
    <w:rsid w:val="000616AE"/>
    <w:rsid w:val="000729A7"/>
    <w:rsid w:val="00077047"/>
    <w:rsid w:val="00090044"/>
    <w:rsid w:val="00095AC1"/>
    <w:rsid w:val="00097392"/>
    <w:rsid w:val="000A3B77"/>
    <w:rsid w:val="000A7B47"/>
    <w:rsid w:val="000B7C83"/>
    <w:rsid w:val="000D0A62"/>
    <w:rsid w:val="000D3362"/>
    <w:rsid w:val="000D6C93"/>
    <w:rsid w:val="000E1189"/>
    <w:rsid w:val="000E5BEA"/>
    <w:rsid w:val="000F43CC"/>
    <w:rsid w:val="00100C7E"/>
    <w:rsid w:val="00112BDE"/>
    <w:rsid w:val="00120753"/>
    <w:rsid w:val="00143B9B"/>
    <w:rsid w:val="00184314"/>
    <w:rsid w:val="001937B9"/>
    <w:rsid w:val="00197611"/>
    <w:rsid w:val="00203D95"/>
    <w:rsid w:val="002073F9"/>
    <w:rsid w:val="00237996"/>
    <w:rsid w:val="00256879"/>
    <w:rsid w:val="00264B60"/>
    <w:rsid w:val="0027270C"/>
    <w:rsid w:val="00272820"/>
    <w:rsid w:val="00274403"/>
    <w:rsid w:val="002854FA"/>
    <w:rsid w:val="00293959"/>
    <w:rsid w:val="002A7B95"/>
    <w:rsid w:val="002B366B"/>
    <w:rsid w:val="002B7F63"/>
    <w:rsid w:val="002F13CB"/>
    <w:rsid w:val="002F6B7B"/>
    <w:rsid w:val="002F7789"/>
    <w:rsid w:val="00302C6C"/>
    <w:rsid w:val="003412B6"/>
    <w:rsid w:val="00347C1D"/>
    <w:rsid w:val="003505F0"/>
    <w:rsid w:val="0036638A"/>
    <w:rsid w:val="00366F0A"/>
    <w:rsid w:val="00372745"/>
    <w:rsid w:val="00383949"/>
    <w:rsid w:val="003A55B9"/>
    <w:rsid w:val="003A6561"/>
    <w:rsid w:val="003B76E7"/>
    <w:rsid w:val="003C74F5"/>
    <w:rsid w:val="004117BF"/>
    <w:rsid w:val="00416488"/>
    <w:rsid w:val="004200D1"/>
    <w:rsid w:val="004207F3"/>
    <w:rsid w:val="00424E08"/>
    <w:rsid w:val="0043214B"/>
    <w:rsid w:val="00444AC4"/>
    <w:rsid w:val="00452417"/>
    <w:rsid w:val="004631C5"/>
    <w:rsid w:val="004708D3"/>
    <w:rsid w:val="00476D8C"/>
    <w:rsid w:val="00480CB3"/>
    <w:rsid w:val="00485A4B"/>
    <w:rsid w:val="00486046"/>
    <w:rsid w:val="00486545"/>
    <w:rsid w:val="004865C6"/>
    <w:rsid w:val="00492C46"/>
    <w:rsid w:val="004A6D42"/>
    <w:rsid w:val="004B5540"/>
    <w:rsid w:val="004B5C97"/>
    <w:rsid w:val="004C71EE"/>
    <w:rsid w:val="004E2D78"/>
    <w:rsid w:val="005151F8"/>
    <w:rsid w:val="00544183"/>
    <w:rsid w:val="00555CDD"/>
    <w:rsid w:val="00567399"/>
    <w:rsid w:val="00594AAB"/>
    <w:rsid w:val="005B0DA7"/>
    <w:rsid w:val="00600E31"/>
    <w:rsid w:val="00604871"/>
    <w:rsid w:val="006247DE"/>
    <w:rsid w:val="00637378"/>
    <w:rsid w:val="00661D7A"/>
    <w:rsid w:val="00697796"/>
    <w:rsid w:val="006A78CE"/>
    <w:rsid w:val="006B0774"/>
    <w:rsid w:val="006E0DC4"/>
    <w:rsid w:val="006E48CC"/>
    <w:rsid w:val="006F5C6C"/>
    <w:rsid w:val="00724F15"/>
    <w:rsid w:val="007300E5"/>
    <w:rsid w:val="0074202E"/>
    <w:rsid w:val="00751A3F"/>
    <w:rsid w:val="007526EA"/>
    <w:rsid w:val="0079397F"/>
    <w:rsid w:val="007B4306"/>
    <w:rsid w:val="007C34D4"/>
    <w:rsid w:val="007D00B8"/>
    <w:rsid w:val="007D222F"/>
    <w:rsid w:val="007D313E"/>
    <w:rsid w:val="007E074A"/>
    <w:rsid w:val="00810819"/>
    <w:rsid w:val="008114E2"/>
    <w:rsid w:val="00825424"/>
    <w:rsid w:val="0085054C"/>
    <w:rsid w:val="0085240E"/>
    <w:rsid w:val="008632EE"/>
    <w:rsid w:val="00866001"/>
    <w:rsid w:val="0088333F"/>
    <w:rsid w:val="008A09C7"/>
    <w:rsid w:val="008B62ED"/>
    <w:rsid w:val="008D1F2E"/>
    <w:rsid w:val="008E646A"/>
    <w:rsid w:val="009078AD"/>
    <w:rsid w:val="00920595"/>
    <w:rsid w:val="00926106"/>
    <w:rsid w:val="00944325"/>
    <w:rsid w:val="00957759"/>
    <w:rsid w:val="00957964"/>
    <w:rsid w:val="00960BEB"/>
    <w:rsid w:val="0096553C"/>
    <w:rsid w:val="00967DFB"/>
    <w:rsid w:val="00987771"/>
    <w:rsid w:val="009A53E0"/>
    <w:rsid w:val="009B2150"/>
    <w:rsid w:val="009B237A"/>
    <w:rsid w:val="009C5E96"/>
    <w:rsid w:val="009E3753"/>
    <w:rsid w:val="009E43AC"/>
    <w:rsid w:val="009E6E06"/>
    <w:rsid w:val="00A20FC5"/>
    <w:rsid w:val="00A2491F"/>
    <w:rsid w:val="00A43F52"/>
    <w:rsid w:val="00A67FC6"/>
    <w:rsid w:val="00AA21A4"/>
    <w:rsid w:val="00AA6980"/>
    <w:rsid w:val="00AC48C3"/>
    <w:rsid w:val="00AF2E36"/>
    <w:rsid w:val="00B00F3B"/>
    <w:rsid w:val="00B16CA2"/>
    <w:rsid w:val="00B17218"/>
    <w:rsid w:val="00B349B0"/>
    <w:rsid w:val="00B572D9"/>
    <w:rsid w:val="00B70582"/>
    <w:rsid w:val="00B771CF"/>
    <w:rsid w:val="00B85D73"/>
    <w:rsid w:val="00B92407"/>
    <w:rsid w:val="00B97C0B"/>
    <w:rsid w:val="00BB3CB0"/>
    <w:rsid w:val="00BC0C86"/>
    <w:rsid w:val="00BC6ED5"/>
    <w:rsid w:val="00C32ED6"/>
    <w:rsid w:val="00C4119D"/>
    <w:rsid w:val="00C520BE"/>
    <w:rsid w:val="00C55051"/>
    <w:rsid w:val="00C6511B"/>
    <w:rsid w:val="00C6611B"/>
    <w:rsid w:val="00C80D7A"/>
    <w:rsid w:val="00CA35D6"/>
    <w:rsid w:val="00CD39C8"/>
    <w:rsid w:val="00CD6434"/>
    <w:rsid w:val="00CD7A64"/>
    <w:rsid w:val="00CD7E31"/>
    <w:rsid w:val="00CE4619"/>
    <w:rsid w:val="00CF1590"/>
    <w:rsid w:val="00D0452D"/>
    <w:rsid w:val="00D057C2"/>
    <w:rsid w:val="00D27531"/>
    <w:rsid w:val="00D32F59"/>
    <w:rsid w:val="00D4024C"/>
    <w:rsid w:val="00D61769"/>
    <w:rsid w:val="00D64B66"/>
    <w:rsid w:val="00D71B50"/>
    <w:rsid w:val="00D764B4"/>
    <w:rsid w:val="00D85C73"/>
    <w:rsid w:val="00D95D9D"/>
    <w:rsid w:val="00DD1492"/>
    <w:rsid w:val="00DD41A9"/>
    <w:rsid w:val="00DF7352"/>
    <w:rsid w:val="00E018B5"/>
    <w:rsid w:val="00E13106"/>
    <w:rsid w:val="00E159E3"/>
    <w:rsid w:val="00E308B1"/>
    <w:rsid w:val="00E41C24"/>
    <w:rsid w:val="00E55DD5"/>
    <w:rsid w:val="00E60524"/>
    <w:rsid w:val="00E60FE3"/>
    <w:rsid w:val="00E67D5C"/>
    <w:rsid w:val="00E74A0C"/>
    <w:rsid w:val="00EB584D"/>
    <w:rsid w:val="00EC05AB"/>
    <w:rsid w:val="00EF1DDF"/>
    <w:rsid w:val="00EF6026"/>
    <w:rsid w:val="00F13435"/>
    <w:rsid w:val="00F23823"/>
    <w:rsid w:val="00F364E0"/>
    <w:rsid w:val="00F36A6F"/>
    <w:rsid w:val="00F434B9"/>
    <w:rsid w:val="00F51CD3"/>
    <w:rsid w:val="00F5505C"/>
    <w:rsid w:val="00FA17E7"/>
    <w:rsid w:val="00FA1D0A"/>
    <w:rsid w:val="00FA3681"/>
    <w:rsid w:val="00FA66BF"/>
    <w:rsid w:val="00FB0AD6"/>
    <w:rsid w:val="00FB45FA"/>
    <w:rsid w:val="00FD73E6"/>
    <w:rsid w:val="00FD79FB"/>
    <w:rsid w:val="00FE7CA5"/>
    <w:rsid w:val="00FF2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B94C53D"/>
  <w15:docId w15:val="{DB3CF6AF-9B6F-DB4C-BAB2-E8EDEABC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3A55B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A66B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E48CC"/>
    <w:pPr>
      <w:keepNext/>
      <w:spacing w:line="360" w:lineRule="auto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пора АНЯ"/>
    <w:basedOn w:val="a"/>
    <w:rsid w:val="00100C7E"/>
    <w:pPr>
      <w:spacing w:after="120"/>
      <w:ind w:firstLine="709"/>
      <w:jc w:val="both"/>
    </w:pPr>
    <w:rPr>
      <w:sz w:val="16"/>
    </w:rPr>
  </w:style>
  <w:style w:type="paragraph" w:customStyle="1" w:styleId="a4">
    <w:name w:val="Заголовки в курсовой"/>
    <w:basedOn w:val="a"/>
    <w:rsid w:val="00EF6026"/>
    <w:pPr>
      <w:spacing w:line="360" w:lineRule="auto"/>
      <w:ind w:left="540"/>
      <w:jc w:val="both"/>
    </w:pPr>
    <w:rPr>
      <w:color w:val="000000"/>
      <w:spacing w:val="2"/>
      <w:sz w:val="28"/>
      <w:szCs w:val="28"/>
    </w:rPr>
  </w:style>
  <w:style w:type="paragraph" w:customStyle="1" w:styleId="a5">
    <w:name w:val="Заголовок АНЯ"/>
    <w:basedOn w:val="a"/>
    <w:rsid w:val="00EF6026"/>
    <w:pPr>
      <w:spacing w:line="360" w:lineRule="auto"/>
      <w:ind w:left="540"/>
      <w:jc w:val="both"/>
    </w:pPr>
    <w:rPr>
      <w:b/>
      <w:color w:val="000000"/>
      <w:sz w:val="28"/>
      <w:szCs w:val="28"/>
    </w:rPr>
  </w:style>
  <w:style w:type="table" w:customStyle="1" w:styleId="a6">
    <w:name w:val="Пунктир"/>
    <w:basedOn w:val="a1"/>
    <w:rsid w:val="007D313E"/>
    <w:tblPr/>
  </w:style>
  <w:style w:type="table" w:styleId="a7">
    <w:name w:val="Table Grid"/>
    <w:basedOn w:val="a1"/>
    <w:uiPriority w:val="39"/>
    <w:rsid w:val="00A20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nhideWhenUsed/>
    <w:rsid w:val="00D057C2"/>
    <w:rPr>
      <w:szCs w:val="20"/>
    </w:rPr>
  </w:style>
  <w:style w:type="character" w:customStyle="1" w:styleId="a9">
    <w:name w:val="Основной текст Знак"/>
    <w:link w:val="a8"/>
    <w:rsid w:val="00D057C2"/>
    <w:rPr>
      <w:sz w:val="24"/>
    </w:rPr>
  </w:style>
  <w:style w:type="paragraph" w:styleId="aa">
    <w:name w:val="Balloon Text"/>
    <w:basedOn w:val="a"/>
    <w:link w:val="ab"/>
    <w:rsid w:val="002744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274403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6E48CC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6E48CC"/>
    <w:rPr>
      <w:sz w:val="24"/>
      <w:szCs w:val="24"/>
    </w:rPr>
  </w:style>
  <w:style w:type="character" w:customStyle="1" w:styleId="20">
    <w:name w:val="Заголовок 2 Знак"/>
    <w:link w:val="2"/>
    <w:rsid w:val="006E48CC"/>
    <w:rPr>
      <w:sz w:val="28"/>
      <w:szCs w:val="24"/>
    </w:rPr>
  </w:style>
  <w:style w:type="paragraph" w:styleId="21">
    <w:name w:val="Body Text 2"/>
    <w:basedOn w:val="a"/>
    <w:link w:val="22"/>
    <w:rsid w:val="00256879"/>
    <w:pPr>
      <w:spacing w:after="120" w:line="480" w:lineRule="auto"/>
    </w:pPr>
  </w:style>
  <w:style w:type="character" w:customStyle="1" w:styleId="22">
    <w:name w:val="Основной текст 2 Знак"/>
    <w:link w:val="21"/>
    <w:rsid w:val="00256879"/>
    <w:rPr>
      <w:sz w:val="24"/>
      <w:szCs w:val="24"/>
    </w:rPr>
  </w:style>
  <w:style w:type="paragraph" w:styleId="ae">
    <w:name w:val="List Paragraph"/>
    <w:basedOn w:val="a"/>
    <w:uiPriority w:val="34"/>
    <w:qFormat/>
    <w:rsid w:val="00B70582"/>
    <w:pPr>
      <w:ind w:left="720"/>
      <w:contextualSpacing/>
    </w:pPr>
  </w:style>
  <w:style w:type="paragraph" w:styleId="af">
    <w:name w:val="Обычный (веб)"/>
    <w:basedOn w:val="a"/>
    <w:uiPriority w:val="99"/>
    <w:unhideWhenUsed/>
    <w:rsid w:val="0036638A"/>
    <w:pPr>
      <w:spacing w:before="100" w:beforeAutospacing="1" w:after="100" w:afterAutospacing="1"/>
    </w:pPr>
  </w:style>
  <w:style w:type="character" w:styleId="af0">
    <w:name w:val="Hyperlink"/>
    <w:uiPriority w:val="99"/>
    <w:semiHidden/>
    <w:unhideWhenUsed/>
    <w:rsid w:val="00486046"/>
    <w:rPr>
      <w:color w:val="0000FF"/>
      <w:u w:val="single"/>
    </w:rPr>
  </w:style>
  <w:style w:type="character" w:customStyle="1" w:styleId="10">
    <w:name w:val="Заголовок 1 Знак"/>
    <w:link w:val="1"/>
    <w:rsid w:val="00FA66BF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79BAE-61E1-9F45-86B2-2059896D139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здравоохранению и социальному развитию Российской Федерации</vt:lpstr>
    </vt:vector>
  </TitlesOfParts>
  <Company>тт</Company>
  <LinksUpToDate>false</LinksUpToDate>
  <CharactersWithSpaces>3594</CharactersWithSpaces>
  <SharedDoc>false</SharedDoc>
  <HLinks>
    <vt:vector size="6" baseType="variant">
      <vt:variant>
        <vt:i4>917616</vt:i4>
      </vt:variant>
      <vt:variant>
        <vt:i4>0</vt:i4>
      </vt:variant>
      <vt:variant>
        <vt:i4>0</vt:i4>
      </vt:variant>
      <vt:variant>
        <vt:i4>5</vt:i4>
      </vt:variant>
      <vt:variant>
        <vt:lpwstr>https://vk.com/away.php?to=https%3A%2F%2Fforms.gle%2FpGRqw2MnGN7YBEa29&amp;cc_key=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здравоохранению и социальному развитию Российской Федерации</dc:title>
  <dc:subject/>
  <dc:creator>ЛД</dc:creator>
  <cp:keywords/>
  <cp:lastModifiedBy>люся денисова</cp:lastModifiedBy>
  <cp:revision>2</cp:revision>
  <cp:lastPrinted>2017-06-13T14:10:00Z</cp:lastPrinted>
  <dcterms:created xsi:type="dcterms:W3CDTF">2019-10-16T07:48:00Z</dcterms:created>
  <dcterms:modified xsi:type="dcterms:W3CDTF">2019-10-16T07:48:00Z</dcterms:modified>
</cp:coreProperties>
</file>