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F6A" w:rsidRDefault="00F11F6A" w:rsidP="00F11F6A">
      <w:pPr>
        <w:spacing w:after="0" w:line="240" w:lineRule="auto"/>
        <w:rPr>
          <w:rFonts w:ascii="Times New Roman" w:eastAsia="Times New Roman" w:hAnsi="Times New Roman" w:cs="Times New Roman"/>
          <w:color w:val="000000"/>
          <w:lang w:eastAsia="ru-RU"/>
        </w:rPr>
      </w:pPr>
    </w:p>
    <w:p w:rsidR="00260A2B" w:rsidRPr="00BA573F" w:rsidRDefault="00260A2B" w:rsidP="00260A2B">
      <w:pPr>
        <w:spacing w:line="210" w:lineRule="exact"/>
        <w:ind w:right="2"/>
        <w:jc w:val="center"/>
        <w:rPr>
          <w:rStyle w:val="2"/>
          <w:rFonts w:eastAsiaTheme="minorHAnsi"/>
          <w:b w:val="0"/>
          <w:bCs w:val="0"/>
          <w:sz w:val="24"/>
          <w:szCs w:val="24"/>
          <w:u w:val="none"/>
        </w:rPr>
      </w:pPr>
      <w:r w:rsidRPr="00BA573F">
        <w:rPr>
          <w:rStyle w:val="2"/>
          <w:rFonts w:eastAsiaTheme="minorHAnsi"/>
          <w:b w:val="0"/>
          <w:sz w:val="24"/>
          <w:szCs w:val="24"/>
          <w:u w:val="none"/>
        </w:rPr>
        <w:t>Федеральное государственное бюджетное образовательное учреждение высшего образования «Московский государственный медико-стоматологический университет имени А.И.Евдокимова» Министерства здравоохранения Российской Федерации</w:t>
      </w:r>
    </w:p>
    <w:p w:rsidR="00F11F6A" w:rsidRPr="00F001A2" w:rsidRDefault="00F11F6A" w:rsidP="00F11F6A">
      <w:pPr>
        <w:spacing w:after="0"/>
        <w:jc w:val="center"/>
        <w:rPr>
          <w:rFonts w:ascii="Times New Roman" w:eastAsia="Times New Roman" w:hAnsi="Times New Roman" w:cs="Times New Roman"/>
          <w:sz w:val="24"/>
          <w:szCs w:val="24"/>
          <w:lang w:eastAsia="ru-RU"/>
        </w:rPr>
      </w:pPr>
    </w:p>
    <w:p w:rsidR="00F11F6A" w:rsidRDefault="00F11F6A" w:rsidP="00F11F6A">
      <w:pPr>
        <w:spacing w:after="0"/>
        <w:jc w:val="center"/>
        <w:rPr>
          <w:rFonts w:ascii="Times New Roman" w:eastAsia="Times New Roman" w:hAnsi="Times New Roman" w:cs="Times New Roman"/>
          <w:color w:val="000000"/>
          <w:lang w:eastAsia="ru-RU"/>
        </w:rPr>
      </w:pPr>
      <w:r w:rsidRPr="00F001A2">
        <w:rPr>
          <w:rFonts w:ascii="Times New Roman" w:eastAsia="Times New Roman" w:hAnsi="Times New Roman" w:cs="Times New Roman"/>
          <w:color w:val="000000"/>
          <w:lang w:eastAsia="ru-RU"/>
        </w:rPr>
        <w:t xml:space="preserve">Специальность </w:t>
      </w:r>
      <w:r w:rsidR="00585585">
        <w:rPr>
          <w:rFonts w:ascii="Times New Roman" w:eastAsia="Times New Roman" w:hAnsi="Times New Roman" w:cs="Times New Roman"/>
          <w:color w:val="000000"/>
          <w:lang w:eastAsia="ru-RU"/>
        </w:rPr>
        <w:t>31.05.01</w:t>
      </w:r>
      <w:r w:rsidR="00244329">
        <w:rPr>
          <w:rFonts w:ascii="Times New Roman" w:eastAsia="Times New Roman" w:hAnsi="Times New Roman" w:cs="Times New Roman"/>
          <w:color w:val="000000"/>
          <w:lang w:eastAsia="ru-RU"/>
        </w:rPr>
        <w:t xml:space="preserve"> </w:t>
      </w:r>
      <w:r w:rsidRPr="00F001A2">
        <w:rPr>
          <w:rFonts w:ascii="Times New Roman" w:eastAsia="Times New Roman" w:hAnsi="Times New Roman" w:cs="Times New Roman"/>
          <w:color w:val="000000"/>
          <w:lang w:eastAsia="ru-RU"/>
        </w:rPr>
        <w:t>- «Лечебное дело»</w:t>
      </w:r>
    </w:p>
    <w:p w:rsidR="00F11F6A" w:rsidRPr="00F001A2" w:rsidRDefault="00F11F6A" w:rsidP="00F11F6A">
      <w:pPr>
        <w:spacing w:after="0"/>
        <w:jc w:val="center"/>
        <w:rPr>
          <w:rFonts w:ascii="Times New Roman" w:eastAsia="Times New Roman" w:hAnsi="Times New Roman" w:cs="Times New Roman"/>
          <w:sz w:val="24"/>
          <w:szCs w:val="24"/>
          <w:lang w:eastAsia="ru-RU"/>
        </w:rPr>
      </w:pPr>
    </w:p>
    <w:p w:rsidR="00F11F6A" w:rsidRPr="00260A2B" w:rsidRDefault="00260A2B" w:rsidP="00F11F6A">
      <w:pPr>
        <w:spacing w:after="0"/>
        <w:jc w:val="center"/>
        <w:rPr>
          <w:rFonts w:ascii="Times New Roman" w:eastAsia="Times New Roman" w:hAnsi="Times New Roman" w:cs="Times New Roman"/>
          <w:b/>
          <w:color w:val="000000"/>
          <w:lang w:eastAsia="ru-RU"/>
        </w:rPr>
      </w:pPr>
      <w:r w:rsidRPr="00260A2B">
        <w:rPr>
          <w:rFonts w:ascii="Times New Roman" w:eastAsia="Times New Roman" w:hAnsi="Times New Roman" w:cs="Times New Roman"/>
          <w:b/>
          <w:color w:val="000000"/>
          <w:lang w:eastAsia="ru-RU"/>
        </w:rPr>
        <w:t>Отчет по</w:t>
      </w:r>
      <w:r w:rsidR="00F11F6A" w:rsidRPr="00260A2B">
        <w:rPr>
          <w:rFonts w:ascii="Times New Roman" w:eastAsia="Times New Roman" w:hAnsi="Times New Roman" w:cs="Times New Roman"/>
          <w:b/>
          <w:color w:val="000000"/>
          <w:lang w:eastAsia="ru-RU"/>
        </w:rPr>
        <w:t xml:space="preserve"> практике</w:t>
      </w:r>
    </w:p>
    <w:p w:rsidR="00F11F6A" w:rsidRDefault="00260A2B" w:rsidP="00F11F6A">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(Помощ</w:t>
      </w:r>
      <w:r w:rsidR="00AD6331">
        <w:rPr>
          <w:rFonts w:ascii="Times New Roman" w:eastAsia="Times New Roman" w:hAnsi="Times New Roman" w:cs="Times New Roman"/>
          <w:color w:val="000000"/>
          <w:lang w:eastAsia="ru-RU"/>
        </w:rPr>
        <w:t>ник врача  акушера - гинеколога</w:t>
      </w:r>
      <w:r w:rsidR="00F11F6A" w:rsidRPr="00F001A2">
        <w:rPr>
          <w:rFonts w:ascii="Times New Roman" w:eastAsia="Times New Roman" w:hAnsi="Times New Roman" w:cs="Times New Roman"/>
          <w:color w:val="000000"/>
          <w:lang w:eastAsia="ru-RU"/>
        </w:rPr>
        <w:t>)</w:t>
      </w:r>
    </w:p>
    <w:p w:rsidR="00F11F6A" w:rsidRPr="00F001A2" w:rsidRDefault="00F11F6A" w:rsidP="00F11F6A">
      <w:pPr>
        <w:spacing w:after="0"/>
        <w:jc w:val="center"/>
        <w:rPr>
          <w:rFonts w:ascii="Times New Roman" w:eastAsia="Times New Roman" w:hAnsi="Times New Roman" w:cs="Times New Roman"/>
          <w:sz w:val="24"/>
          <w:szCs w:val="24"/>
          <w:lang w:eastAsia="ru-RU"/>
        </w:rPr>
      </w:pPr>
    </w:p>
    <w:p w:rsidR="00F11F6A" w:rsidRPr="004944BE" w:rsidRDefault="00F11F6A" w:rsidP="00F11F6A">
      <w:pPr>
        <w:spacing w:after="0"/>
        <w:rPr>
          <w:rFonts w:ascii="Times New Roman" w:eastAsia="Times New Roman" w:hAnsi="Times New Roman" w:cs="Times New Roman"/>
          <w:iCs/>
          <w:color w:val="000000"/>
          <w:spacing w:val="220"/>
          <w:lang w:eastAsia="ru-RU"/>
        </w:rPr>
      </w:pPr>
      <w:r w:rsidRPr="00F001A2">
        <w:rPr>
          <w:rFonts w:ascii="Times New Roman" w:eastAsia="Times New Roman" w:hAnsi="Times New Roman" w:cs="Times New Roman"/>
          <w:color w:val="000000"/>
          <w:lang w:eastAsia="ru-RU"/>
        </w:rPr>
        <w:t>Ф.И.О.</w:t>
      </w:r>
      <w:r>
        <w:rPr>
          <w:rFonts w:ascii="Times New Roman" w:eastAsia="Times New Roman" w:hAnsi="Times New Roman" w:cs="Times New Roman"/>
          <w:color w:val="000000"/>
          <w:lang w:eastAsia="ru-RU"/>
        </w:rPr>
        <w:t xml:space="preserve"> </w:t>
      </w:r>
      <w:r w:rsidRPr="00F001A2">
        <w:rPr>
          <w:rFonts w:ascii="Times New Roman" w:eastAsia="Times New Roman" w:hAnsi="Times New Roman" w:cs="Times New Roman"/>
          <w:color w:val="000000"/>
          <w:lang w:eastAsia="ru-RU"/>
        </w:rPr>
        <w:t>обучающегося</w:t>
      </w:r>
      <w:r w:rsidRPr="00F001A2">
        <w:rPr>
          <w:rFonts w:ascii="Times New Roman" w:eastAsia="Times New Roman" w:hAnsi="Times New Roman" w:cs="Times New Roman"/>
          <w:color w:val="000000"/>
          <w:lang w:eastAsia="ru-RU"/>
        </w:rPr>
        <w:tab/>
      </w:r>
      <w:r w:rsidR="004944BE">
        <w:rPr>
          <w:rFonts w:ascii="Times New Roman" w:eastAsia="Times New Roman" w:hAnsi="Times New Roman" w:cs="Times New Roman"/>
          <w:color w:val="000000"/>
          <w:lang w:eastAsia="ru-RU"/>
        </w:rPr>
        <w:t>_________________________________________________________________________</w:t>
      </w:r>
    </w:p>
    <w:p w:rsidR="00F11F6A" w:rsidRPr="00F001A2" w:rsidRDefault="00F11F6A" w:rsidP="00F11F6A">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Курс</w:t>
      </w:r>
      <w:r>
        <w:rPr>
          <w:rFonts w:ascii="Times New Roman" w:eastAsia="Times New Roman" w:hAnsi="Times New Roman" w:cs="Times New Roman"/>
          <w:color w:val="000000"/>
          <w:lang w:eastAsia="ru-RU"/>
        </w:rPr>
        <w:t xml:space="preserve"> _____ </w:t>
      </w:r>
      <w:r w:rsidRPr="00F001A2">
        <w:rPr>
          <w:rFonts w:ascii="Times New Roman" w:eastAsia="Times New Roman" w:hAnsi="Times New Roman" w:cs="Times New Roman"/>
          <w:color w:val="000000"/>
          <w:lang w:eastAsia="ru-RU"/>
        </w:rPr>
        <w:t>группа</w:t>
      </w:r>
      <w:r>
        <w:rPr>
          <w:rFonts w:ascii="Times New Roman" w:eastAsia="Times New Roman" w:hAnsi="Times New Roman" w:cs="Times New Roman"/>
          <w:color w:val="000000"/>
          <w:lang w:eastAsia="ru-RU"/>
        </w:rPr>
        <w:t xml:space="preserve"> ______ </w:t>
      </w:r>
      <w:r w:rsidRPr="00F001A2">
        <w:rPr>
          <w:rFonts w:ascii="Times New Roman" w:eastAsia="Times New Roman" w:hAnsi="Times New Roman" w:cs="Times New Roman"/>
          <w:color w:val="000000"/>
          <w:lang w:eastAsia="ru-RU"/>
        </w:rPr>
        <w:t xml:space="preserve">форма обучения </w:t>
      </w:r>
      <w:r>
        <w:rPr>
          <w:rFonts w:ascii="Times New Roman" w:eastAsia="Times New Roman" w:hAnsi="Times New Roman" w:cs="Times New Roman"/>
          <w:color w:val="000000"/>
          <w:lang w:eastAsia="ru-RU"/>
        </w:rPr>
        <w:t xml:space="preserve"> </w:t>
      </w:r>
      <w:r w:rsidRPr="00F001A2">
        <w:rPr>
          <w:rFonts w:ascii="Times New Roman" w:eastAsia="Times New Roman" w:hAnsi="Times New Roman" w:cs="Times New Roman"/>
          <w:color w:val="000000"/>
          <w:lang w:eastAsia="ru-RU"/>
        </w:rPr>
        <w:t xml:space="preserve">(очная, </w:t>
      </w:r>
      <w:r w:rsidRPr="009F3ACD">
        <w:rPr>
          <w:rFonts w:ascii="Times New Roman" w:eastAsia="Times New Roman" w:hAnsi="Times New Roman" w:cs="Times New Roman"/>
          <w:color w:val="000000"/>
          <w:lang w:eastAsia="ru-RU"/>
        </w:rPr>
        <w:t>очно-заочная</w:t>
      </w:r>
      <w:r w:rsidRPr="00F001A2">
        <w:rPr>
          <w:rFonts w:ascii="Times New Roman" w:eastAsia="Times New Roman" w:hAnsi="Times New Roman" w:cs="Times New Roman"/>
          <w:color w:val="000000"/>
          <w:lang w:eastAsia="ru-RU"/>
        </w:rPr>
        <w:t>)</w:t>
      </w:r>
    </w:p>
    <w:p w:rsidR="00F11F6A" w:rsidRPr="00595D03" w:rsidRDefault="00F11F6A" w:rsidP="00F11F6A">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 зачетной книжки</w:t>
      </w:r>
      <w:r>
        <w:rPr>
          <w:rFonts w:ascii="Times New Roman" w:eastAsia="Times New Roman" w:hAnsi="Times New Roman" w:cs="Times New Roman"/>
          <w:color w:val="000000"/>
          <w:lang w:eastAsia="ru-RU"/>
        </w:rPr>
        <w:t>____________</w:t>
      </w:r>
      <w:r w:rsidR="004944BE">
        <w:rPr>
          <w:rFonts w:ascii="Times New Roman" w:eastAsia="Times New Roman" w:hAnsi="Times New Roman" w:cs="Times New Roman"/>
          <w:color w:val="000000"/>
          <w:lang w:eastAsia="ru-RU"/>
        </w:rPr>
        <w:t xml:space="preserve"> </w:t>
      </w:r>
      <w:r w:rsidRPr="00F001A2">
        <w:rPr>
          <w:rFonts w:ascii="Times New Roman" w:eastAsia="Times New Roman" w:hAnsi="Times New Roman" w:cs="Times New Roman"/>
          <w:color w:val="000000"/>
          <w:lang w:eastAsia="ru-RU"/>
        </w:rPr>
        <w:t>Контактный телефон</w:t>
      </w:r>
      <w:r w:rsidR="004944BE">
        <w:rPr>
          <w:rFonts w:ascii="Times New Roman" w:eastAsia="Times New Roman" w:hAnsi="Times New Roman" w:cs="Times New Roman"/>
          <w:color w:val="000000"/>
          <w:lang w:eastAsia="ru-RU"/>
        </w:rPr>
        <w:t>_____________________________________________</w:t>
      </w:r>
    </w:p>
    <w:p w:rsidR="00F11F6A" w:rsidRPr="00F001A2" w:rsidRDefault="00F11F6A" w:rsidP="00F11F6A">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 xml:space="preserve">Время прохождения практики </w:t>
      </w:r>
      <w:r w:rsidR="004944BE">
        <w:rPr>
          <w:rFonts w:ascii="Times New Roman" w:eastAsia="Times New Roman" w:hAnsi="Times New Roman" w:cs="Times New Roman"/>
          <w:color w:val="000000"/>
          <w:lang w:eastAsia="ru-RU"/>
        </w:rPr>
        <w:t>с __________</w:t>
      </w:r>
      <w:r>
        <w:rPr>
          <w:rFonts w:ascii="Times New Roman" w:eastAsia="Times New Roman" w:hAnsi="Times New Roman" w:cs="Times New Roman"/>
          <w:color w:val="000000"/>
          <w:lang w:eastAsia="ru-RU"/>
        </w:rPr>
        <w:t xml:space="preserve"> по ________________</w:t>
      </w:r>
      <w:r w:rsidRPr="00F001A2">
        <w:rPr>
          <w:rFonts w:ascii="Times New Roman" w:eastAsia="Times New Roman" w:hAnsi="Times New Roman" w:cs="Times New Roman"/>
          <w:color w:val="000000"/>
          <w:lang w:eastAsia="ru-RU"/>
        </w:rPr>
        <w:tab/>
      </w:r>
    </w:p>
    <w:p w:rsidR="00F11F6A" w:rsidRPr="004944BE" w:rsidRDefault="00F11F6A" w:rsidP="00F11F6A">
      <w:pPr>
        <w:spacing w:after="0"/>
        <w:rPr>
          <w:rFonts w:ascii="Times New Roman" w:eastAsia="Times New Roman" w:hAnsi="Times New Roman" w:cs="Times New Roman"/>
          <w:i/>
          <w:iCs/>
          <w:color w:val="000000"/>
          <w:spacing w:val="220"/>
        </w:rPr>
      </w:pPr>
      <w:r w:rsidRPr="00F001A2">
        <w:rPr>
          <w:rFonts w:ascii="Times New Roman" w:eastAsia="Times New Roman" w:hAnsi="Times New Roman" w:cs="Times New Roman"/>
          <w:color w:val="000000"/>
          <w:lang w:eastAsia="ru-RU"/>
        </w:rPr>
        <w:t>Место прохождения практики</w:t>
      </w:r>
      <w:r w:rsidR="004944BE">
        <w:rPr>
          <w:rFonts w:ascii="Times New Roman" w:eastAsia="Times New Roman" w:hAnsi="Times New Roman" w:cs="Times New Roman"/>
          <w:color w:val="000000"/>
          <w:lang w:eastAsia="ru-RU"/>
        </w:rPr>
        <w:t>___________________________________________________________________</w:t>
      </w:r>
    </w:p>
    <w:p w:rsidR="00F11F6A" w:rsidRPr="00595D03" w:rsidRDefault="00F11F6A" w:rsidP="00F11F6A">
      <w:pPr>
        <w:spacing w:after="0"/>
        <w:rPr>
          <w:rFonts w:ascii="Times New Roman" w:eastAsia="Times New Roman" w:hAnsi="Times New Roman" w:cs="Times New Roman"/>
          <w:sz w:val="24"/>
          <w:szCs w:val="24"/>
          <w:lang w:eastAsia="ru-RU"/>
        </w:rPr>
      </w:pPr>
    </w:p>
    <w:p w:rsidR="00F11F6A" w:rsidRPr="00F001A2" w:rsidRDefault="00F11F6A" w:rsidP="00F11F6A">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Обучающийся умеет (да, нет - подчеркнуть):</w:t>
      </w:r>
    </w:p>
    <w:p w:rsidR="00F11F6A" w:rsidRPr="00595D03" w:rsidRDefault="00F11F6A" w:rsidP="00F11F6A">
      <w:pPr>
        <w:pStyle w:val="a3"/>
        <w:spacing w:after="0"/>
        <w:ind w:hanging="72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1</w:t>
      </w:r>
      <w:r w:rsidRPr="00595D03">
        <w:rPr>
          <w:rFonts w:ascii="Times New Roman" w:eastAsia="Times New Roman" w:hAnsi="Times New Roman" w:cs="Times New Roman"/>
          <w:color w:val="000000"/>
          <w:lang w:eastAsia="ru-RU"/>
        </w:rPr>
        <w:t xml:space="preserve">. Собрать анамнез, провести наружное и специальное </w:t>
      </w:r>
      <w:proofErr w:type="spellStart"/>
      <w:r w:rsidRPr="00595D03">
        <w:rPr>
          <w:rFonts w:ascii="Times New Roman" w:eastAsia="Times New Roman" w:hAnsi="Times New Roman" w:cs="Times New Roman"/>
          <w:color w:val="000000"/>
          <w:lang w:eastAsia="ru-RU"/>
        </w:rPr>
        <w:t>акушерско</w:t>
      </w:r>
      <w:proofErr w:type="spellEnd"/>
      <w:r w:rsidRPr="00595D03">
        <w:rPr>
          <w:rFonts w:ascii="Times New Roman" w:eastAsia="Times New Roman" w:hAnsi="Times New Roman" w:cs="Times New Roman"/>
          <w:color w:val="000000"/>
          <w:lang w:eastAsia="ru-RU"/>
        </w:rPr>
        <w:t xml:space="preserve"> - гинекологическое исследование (да, нет)</w:t>
      </w:r>
    </w:p>
    <w:p w:rsidR="00F11F6A" w:rsidRPr="00F001A2" w:rsidRDefault="00F11F6A" w:rsidP="00F11F6A">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Сформулировать диагноз (да, нет)</w:t>
      </w:r>
    </w:p>
    <w:p w:rsidR="00F11F6A" w:rsidRPr="00595D03" w:rsidRDefault="00F11F6A" w:rsidP="00F11F6A">
      <w:pPr>
        <w:pStyle w:val="a3"/>
        <w:numPr>
          <w:ilvl w:val="0"/>
          <w:numId w:val="1"/>
        </w:numPr>
        <w:spacing w:after="0"/>
        <w:ind w:left="284" w:hanging="284"/>
        <w:rPr>
          <w:rFonts w:ascii="Times New Roman" w:eastAsia="Times New Roman" w:hAnsi="Times New Roman" w:cs="Times New Roman"/>
          <w:color w:val="000000"/>
          <w:lang w:eastAsia="ru-RU"/>
        </w:rPr>
      </w:pPr>
      <w:r w:rsidRPr="00595D03">
        <w:rPr>
          <w:rFonts w:ascii="Times New Roman" w:eastAsia="Times New Roman" w:hAnsi="Times New Roman" w:cs="Times New Roman"/>
          <w:color w:val="000000"/>
          <w:lang w:eastAsia="ru-RU"/>
        </w:rPr>
        <w:t>Составить</w:t>
      </w:r>
      <w:r w:rsidRPr="00595D03">
        <w:rPr>
          <w:rFonts w:ascii="Times New Roman" w:eastAsia="Times New Roman" w:hAnsi="Times New Roman" w:cs="Times New Roman"/>
          <w:color w:val="000000"/>
          <w:lang w:eastAsia="ru-RU"/>
        </w:rPr>
        <w:tab/>
        <w:t>план ведения</w:t>
      </w:r>
    </w:p>
    <w:p w:rsidR="00F11F6A" w:rsidRPr="00F001A2" w:rsidRDefault="00F11F6A" w:rsidP="00F11F6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 xml:space="preserve">         </w:t>
      </w:r>
      <w:r w:rsidRPr="00F001A2">
        <w:rPr>
          <w:rFonts w:ascii="Times New Roman" w:eastAsia="Times New Roman" w:hAnsi="Times New Roman" w:cs="Times New Roman"/>
          <w:color w:val="000000"/>
          <w:lang w:eastAsia="ru-RU"/>
        </w:rPr>
        <w:t>а)</w:t>
      </w:r>
      <w:r w:rsidRPr="00F001A2">
        <w:rPr>
          <w:rFonts w:ascii="Times New Roman" w:eastAsia="Times New Roman" w:hAnsi="Times New Roman" w:cs="Times New Roman"/>
          <w:color w:val="000000"/>
          <w:lang w:eastAsia="ru-RU"/>
        </w:rPr>
        <w:tab/>
        <w:t>беременности (да, нет)</w:t>
      </w:r>
    </w:p>
    <w:p w:rsidR="00F11F6A" w:rsidRPr="00F001A2" w:rsidRDefault="00F11F6A" w:rsidP="00F11F6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 xml:space="preserve">         </w:t>
      </w:r>
      <w:r w:rsidRPr="00F001A2">
        <w:rPr>
          <w:rFonts w:ascii="Times New Roman" w:eastAsia="Times New Roman" w:hAnsi="Times New Roman" w:cs="Times New Roman"/>
          <w:color w:val="000000"/>
          <w:lang w:eastAsia="ru-RU"/>
        </w:rPr>
        <w:t>б)</w:t>
      </w:r>
      <w:r w:rsidRPr="00F001A2">
        <w:rPr>
          <w:rFonts w:ascii="Times New Roman" w:eastAsia="Times New Roman" w:hAnsi="Times New Roman" w:cs="Times New Roman"/>
          <w:color w:val="000000"/>
          <w:lang w:eastAsia="ru-RU"/>
        </w:rPr>
        <w:tab/>
        <w:t>родов (да, нет)</w:t>
      </w:r>
    </w:p>
    <w:p w:rsidR="00F11F6A" w:rsidRPr="00F001A2" w:rsidRDefault="00F11F6A" w:rsidP="00F11F6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 xml:space="preserve">         </w:t>
      </w:r>
      <w:r w:rsidRPr="00F001A2">
        <w:rPr>
          <w:rFonts w:ascii="Times New Roman" w:eastAsia="Times New Roman" w:hAnsi="Times New Roman" w:cs="Times New Roman"/>
          <w:color w:val="000000"/>
          <w:lang w:eastAsia="ru-RU"/>
        </w:rPr>
        <w:t>в)</w:t>
      </w:r>
      <w:r w:rsidRPr="00F001A2">
        <w:rPr>
          <w:rFonts w:ascii="Times New Roman" w:eastAsia="Times New Roman" w:hAnsi="Times New Roman" w:cs="Times New Roman"/>
          <w:color w:val="000000"/>
          <w:lang w:eastAsia="ru-RU"/>
        </w:rPr>
        <w:tab/>
        <w:t>послеродового периода (да, нет)</w:t>
      </w:r>
    </w:p>
    <w:p w:rsidR="004944BE" w:rsidRPr="004944BE" w:rsidRDefault="00F11F6A" w:rsidP="004944BE">
      <w:pPr>
        <w:pStyle w:val="a3"/>
        <w:numPr>
          <w:ilvl w:val="0"/>
          <w:numId w:val="1"/>
        </w:numPr>
        <w:spacing w:after="0"/>
        <w:ind w:left="284" w:hanging="284"/>
        <w:rPr>
          <w:rFonts w:ascii="Times New Roman" w:eastAsia="Times New Roman" w:hAnsi="Times New Roman" w:cs="Times New Roman"/>
          <w:color w:val="000000"/>
          <w:lang w:eastAsia="ru-RU"/>
        </w:rPr>
      </w:pPr>
      <w:r w:rsidRPr="00595D03">
        <w:rPr>
          <w:rFonts w:ascii="Times New Roman" w:eastAsia="Times New Roman" w:hAnsi="Times New Roman" w:cs="Times New Roman"/>
          <w:color w:val="000000"/>
          <w:lang w:eastAsia="ru-RU"/>
        </w:rPr>
        <w:t>Выбрать план обследования и лечения гинекологических больных (да, нет)</w:t>
      </w:r>
      <w:r w:rsidR="004944BE" w:rsidRPr="004944BE">
        <w:rPr>
          <w:rFonts w:ascii="Times New Roman" w:eastAsia="Times New Roman" w:hAnsi="Times New Roman" w:cs="Times New Roman"/>
          <w:color w:val="000000"/>
          <w:sz w:val="20"/>
          <w:szCs w:val="16"/>
          <w:lang w:eastAsia="ru-RU"/>
        </w:rPr>
        <w:t xml:space="preserve">                                                     </w:t>
      </w:r>
    </w:p>
    <w:p w:rsidR="004944BE" w:rsidRDefault="004944BE" w:rsidP="004944BE">
      <w:pPr>
        <w:spacing w:after="0"/>
        <w:rPr>
          <w:rFonts w:ascii="Times New Roman" w:eastAsia="Times New Roman" w:hAnsi="Times New Roman" w:cs="Times New Roman"/>
          <w:color w:val="000000"/>
          <w:sz w:val="20"/>
          <w:szCs w:val="16"/>
          <w:lang w:eastAsia="ru-RU"/>
        </w:rPr>
      </w:pPr>
    </w:p>
    <w:p w:rsidR="004944BE" w:rsidRPr="004944BE" w:rsidRDefault="004944BE" w:rsidP="004944BE">
      <w:pPr>
        <w:spacing w:after="0"/>
        <w:rPr>
          <w:rFonts w:ascii="Times New Roman" w:eastAsia="Times New Roman" w:hAnsi="Times New Roman" w:cs="Times New Roman"/>
          <w:color w:val="000000"/>
          <w:lang w:eastAsia="ru-RU"/>
        </w:rPr>
      </w:pPr>
      <w:r w:rsidRPr="004944BE">
        <w:rPr>
          <w:rFonts w:ascii="Times New Roman" w:eastAsia="Times New Roman" w:hAnsi="Times New Roman" w:cs="Times New Roman"/>
          <w:color w:val="000000"/>
          <w:sz w:val="24"/>
          <w:szCs w:val="24"/>
          <w:lang w:eastAsia="ru-RU"/>
        </w:rPr>
        <w:t xml:space="preserve">Подпись руководителя практики от профильной организации </w:t>
      </w:r>
      <w:r w:rsidRPr="004944BE">
        <w:rPr>
          <w:rFonts w:ascii="Times New Roman" w:eastAsia="Times New Roman" w:hAnsi="Times New Roman" w:cs="Times New Roman"/>
          <w:color w:val="000000"/>
          <w:sz w:val="20"/>
          <w:szCs w:val="16"/>
          <w:lang w:eastAsia="ru-RU"/>
        </w:rPr>
        <w:t>_______________</w:t>
      </w:r>
    </w:p>
    <w:p w:rsidR="004944BE" w:rsidRDefault="004944BE" w:rsidP="004944BE">
      <w:pPr>
        <w:pStyle w:val="a3"/>
        <w:spacing w:after="0"/>
        <w:ind w:left="284"/>
        <w:rPr>
          <w:rFonts w:ascii="Times New Roman" w:eastAsia="Times New Roman" w:hAnsi="Times New Roman" w:cs="Times New Roman"/>
          <w:color w:val="000000"/>
          <w:lang w:eastAsia="ru-RU"/>
        </w:rPr>
      </w:pPr>
    </w:p>
    <w:p w:rsidR="00F11F6A" w:rsidRPr="00595D03" w:rsidRDefault="00F11F6A" w:rsidP="00F11F6A">
      <w:pPr>
        <w:pStyle w:val="a3"/>
        <w:spacing w:after="0"/>
        <w:ind w:left="284"/>
        <w:rPr>
          <w:rFonts w:ascii="Times New Roman" w:eastAsia="Times New Roman" w:hAnsi="Times New Roman" w:cs="Times New Roman"/>
          <w:color w:val="000000"/>
          <w:lang w:eastAsia="ru-RU"/>
        </w:rPr>
      </w:pPr>
    </w:p>
    <w:p w:rsidR="00F11F6A" w:rsidRPr="00F001A2" w:rsidRDefault="00F11F6A" w:rsidP="00F11F6A">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Оценка работы обучающегося (в баллах):</w:t>
      </w:r>
    </w:p>
    <w:p w:rsidR="00F11F6A" w:rsidRPr="00595D03" w:rsidRDefault="00F11F6A" w:rsidP="00F11F6A">
      <w:pPr>
        <w:pStyle w:val="a3"/>
        <w:numPr>
          <w:ilvl w:val="0"/>
          <w:numId w:val="2"/>
        </w:numPr>
        <w:spacing w:after="0"/>
        <w:ind w:left="142" w:hanging="142"/>
        <w:rPr>
          <w:rFonts w:ascii="Times New Roman" w:eastAsia="Times New Roman" w:hAnsi="Times New Roman" w:cs="Times New Roman"/>
          <w:sz w:val="24"/>
          <w:szCs w:val="24"/>
          <w:lang w:eastAsia="ru-RU"/>
        </w:rPr>
      </w:pPr>
      <w:r w:rsidRPr="00595D03">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Pr="00595D03">
        <w:rPr>
          <w:rFonts w:ascii="Times New Roman" w:eastAsia="Times New Roman" w:hAnsi="Times New Roman" w:cs="Times New Roman"/>
          <w:color w:val="000000"/>
          <w:lang w:eastAsia="ru-RU"/>
        </w:rPr>
        <w:t>Теоретическая подготовка (от 20 до 30 баллов) __________</w:t>
      </w:r>
    </w:p>
    <w:p w:rsidR="00F11F6A" w:rsidRPr="00F001A2" w:rsidRDefault="00F11F6A" w:rsidP="00F11F6A">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  Практическая </w:t>
      </w:r>
      <w:r w:rsidRPr="00F001A2">
        <w:rPr>
          <w:rFonts w:ascii="Times New Roman" w:eastAsia="Times New Roman" w:hAnsi="Times New Roman" w:cs="Times New Roman"/>
          <w:color w:val="000000"/>
          <w:lang w:eastAsia="ru-RU"/>
        </w:rPr>
        <w:t>подготовка (от 40 -до 50 баллов)</w:t>
      </w:r>
      <w:r>
        <w:rPr>
          <w:rFonts w:ascii="Times New Roman" w:eastAsia="Times New Roman" w:hAnsi="Times New Roman" w:cs="Times New Roman"/>
          <w:color w:val="000000"/>
          <w:lang w:eastAsia="ru-RU"/>
        </w:rPr>
        <w:t xml:space="preserve"> __________</w:t>
      </w:r>
    </w:p>
    <w:p w:rsidR="00F11F6A" w:rsidRPr="00595D03" w:rsidRDefault="00F11F6A" w:rsidP="00F11F6A">
      <w:pPr>
        <w:pStyle w:val="a3"/>
        <w:numPr>
          <w:ilvl w:val="0"/>
          <w:numId w:val="3"/>
        </w:numPr>
        <w:spacing w:after="0"/>
        <w:ind w:left="284" w:hanging="284"/>
        <w:rPr>
          <w:rFonts w:ascii="Times New Roman" w:eastAsia="Times New Roman" w:hAnsi="Times New Roman" w:cs="Times New Roman"/>
          <w:color w:val="000000"/>
          <w:lang w:eastAsia="ru-RU"/>
        </w:rPr>
      </w:pPr>
      <w:r w:rsidRPr="00595D03">
        <w:rPr>
          <w:rFonts w:ascii="Times New Roman" w:eastAsia="Times New Roman" w:hAnsi="Times New Roman" w:cs="Times New Roman"/>
          <w:color w:val="000000"/>
          <w:lang w:eastAsia="ru-RU"/>
        </w:rPr>
        <w:t>Активность</w:t>
      </w:r>
      <w:r w:rsidRPr="00595D03">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 xml:space="preserve"> </w:t>
      </w:r>
      <w:r w:rsidRPr="00595D03">
        <w:rPr>
          <w:rFonts w:ascii="Times New Roman" w:eastAsia="Times New Roman" w:hAnsi="Times New Roman" w:cs="Times New Roman"/>
          <w:color w:val="000000"/>
          <w:lang w:eastAsia="ru-RU"/>
        </w:rPr>
        <w:t>в освоении практических навыков (от 5 до 10 баллов)</w:t>
      </w:r>
      <w:r>
        <w:rPr>
          <w:rFonts w:ascii="Times New Roman" w:eastAsia="Times New Roman" w:hAnsi="Times New Roman" w:cs="Times New Roman"/>
          <w:color w:val="000000"/>
          <w:lang w:eastAsia="ru-RU"/>
        </w:rPr>
        <w:t xml:space="preserve"> __________</w:t>
      </w:r>
    </w:p>
    <w:p w:rsidR="00F11F6A" w:rsidRPr="00595D03" w:rsidRDefault="00F11F6A" w:rsidP="00F11F6A">
      <w:pPr>
        <w:pStyle w:val="a3"/>
        <w:numPr>
          <w:ilvl w:val="0"/>
          <w:numId w:val="3"/>
        </w:numPr>
        <w:spacing w:after="0"/>
        <w:ind w:left="284" w:hanging="284"/>
        <w:rPr>
          <w:rFonts w:ascii="Times New Roman" w:eastAsia="Times New Roman" w:hAnsi="Times New Roman" w:cs="Times New Roman"/>
          <w:sz w:val="24"/>
          <w:szCs w:val="24"/>
          <w:lang w:eastAsia="ru-RU"/>
        </w:rPr>
      </w:pPr>
      <w:r w:rsidRPr="00595D03">
        <w:rPr>
          <w:rFonts w:ascii="Times New Roman" w:eastAsia="Times New Roman" w:hAnsi="Times New Roman" w:cs="Times New Roman"/>
          <w:color w:val="000000"/>
          <w:lang w:eastAsia="ru-RU"/>
        </w:rPr>
        <w:t>Оценка взаимоотношений с коллективом отделения, пациентами (от 5 до 10 баллов)</w:t>
      </w:r>
      <w:r>
        <w:rPr>
          <w:rFonts w:ascii="Times New Roman" w:eastAsia="Times New Roman" w:hAnsi="Times New Roman" w:cs="Times New Roman"/>
          <w:color w:val="000000"/>
          <w:lang w:eastAsia="ru-RU"/>
        </w:rPr>
        <w:t>__________</w:t>
      </w:r>
    </w:p>
    <w:p w:rsidR="00F11F6A" w:rsidRPr="00F001A2" w:rsidRDefault="00F11F6A" w:rsidP="00F11F6A">
      <w:pPr>
        <w:numPr>
          <w:ilvl w:val="0"/>
          <w:numId w:val="3"/>
        </w:numPr>
        <w:spacing w:after="0"/>
        <w:ind w:left="284" w:hanging="284"/>
        <w:rPr>
          <w:rFonts w:ascii="Times New Roman" w:eastAsia="Times New Roman" w:hAnsi="Times New Roman" w:cs="Times New Roman"/>
          <w:color w:val="000000"/>
          <w:lang w:eastAsia="ru-RU"/>
        </w:rPr>
      </w:pPr>
      <w:r w:rsidRPr="00F001A2">
        <w:rPr>
          <w:rFonts w:ascii="Times New Roman" w:eastAsia="Times New Roman" w:hAnsi="Times New Roman" w:cs="Times New Roman"/>
          <w:color w:val="000000"/>
          <w:lang w:eastAsia="ru-RU"/>
        </w:rPr>
        <w:t>Нарушение</w:t>
      </w:r>
      <w:r w:rsidRPr="00F001A2">
        <w:rPr>
          <w:rFonts w:ascii="Times New Roman" w:eastAsia="Times New Roman" w:hAnsi="Times New Roman" w:cs="Times New Roman"/>
          <w:color w:val="000000"/>
          <w:lang w:eastAsia="ru-RU"/>
        </w:rPr>
        <w:tab/>
        <w:t>порядка, сроков прохождения практики, несвоевременный отчет (минус от 1 до 15 баллов)</w:t>
      </w:r>
      <w:r>
        <w:rPr>
          <w:rFonts w:ascii="Times New Roman" w:eastAsia="Times New Roman" w:hAnsi="Times New Roman" w:cs="Times New Roman"/>
          <w:color w:val="000000"/>
          <w:lang w:eastAsia="ru-RU"/>
        </w:rPr>
        <w:t>______</w:t>
      </w:r>
    </w:p>
    <w:p w:rsidR="00F11F6A" w:rsidRPr="00F001A2" w:rsidRDefault="00F11F6A" w:rsidP="00F11F6A">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sz w:val="20"/>
          <w:szCs w:val="20"/>
          <w:lang w:eastAsia="ru-RU"/>
        </w:rPr>
        <w:tab/>
      </w:r>
      <w:r w:rsidRPr="00F001A2">
        <w:rPr>
          <w:rFonts w:ascii="Times New Roman" w:eastAsia="Times New Roman" w:hAnsi="Times New Roman" w:cs="Times New Roman"/>
          <w:color w:val="000000"/>
          <w:sz w:val="20"/>
          <w:szCs w:val="20"/>
          <w:lang w:eastAsia="ru-RU"/>
        </w:rPr>
        <w:tab/>
      </w:r>
    </w:p>
    <w:p w:rsidR="00F11F6A" w:rsidRPr="00F001A2" w:rsidRDefault="00F11F6A" w:rsidP="00F11F6A">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Количество баллов</w:t>
      </w:r>
      <w:r>
        <w:rPr>
          <w:rFonts w:ascii="Times New Roman" w:eastAsia="Times New Roman" w:hAnsi="Times New Roman" w:cs="Times New Roman"/>
          <w:color w:val="000000"/>
          <w:lang w:eastAsia="ru-RU"/>
        </w:rPr>
        <w:t xml:space="preserve"> _______</w:t>
      </w:r>
      <w:r w:rsidRPr="00F001A2">
        <w:rPr>
          <w:rFonts w:ascii="Times New Roman" w:eastAsia="Times New Roman" w:hAnsi="Times New Roman" w:cs="Times New Roman"/>
          <w:color w:val="000000"/>
          <w:lang w:eastAsia="ru-RU"/>
        </w:rPr>
        <w:t>; оценк</w:t>
      </w:r>
      <w:r w:rsidRPr="00F3362F">
        <w:rPr>
          <w:rFonts w:ascii="Times New Roman" w:eastAsia="Times New Roman" w:hAnsi="Times New Roman" w:cs="Times New Roman"/>
          <w:color w:val="000000"/>
          <w:lang w:eastAsia="ru-RU"/>
        </w:rPr>
        <w:t>а</w:t>
      </w:r>
      <w:r>
        <w:rPr>
          <w:rFonts w:ascii="Times New Roman" w:eastAsia="Times New Roman" w:hAnsi="Times New Roman" w:cs="Times New Roman"/>
          <w:color w:val="000000"/>
          <w:lang w:eastAsia="ru-RU"/>
        </w:rPr>
        <w:t xml:space="preserve"> _______</w:t>
      </w:r>
      <w:r w:rsidRPr="00F3362F">
        <w:rPr>
          <w:rFonts w:ascii="Times New Roman" w:eastAsia="Times New Roman" w:hAnsi="Times New Roman" w:cs="Times New Roman"/>
          <w:color w:val="000000"/>
          <w:lang w:eastAsia="ru-RU"/>
        </w:rPr>
        <w:tab/>
      </w:r>
    </w:p>
    <w:p w:rsidR="005760C8" w:rsidRDefault="004944BE" w:rsidP="005760C8">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lang w:eastAsia="ru-RU"/>
        </w:rPr>
        <w:t>Руководитель практики от университета (сотрудник кафедры)</w:t>
      </w:r>
      <w:r w:rsidR="005760C8" w:rsidRPr="005760C8">
        <w:rPr>
          <w:rFonts w:ascii="Times New Roman" w:eastAsia="Times New Roman" w:hAnsi="Times New Roman" w:cs="Times New Roman"/>
          <w:color w:val="000000"/>
          <w:sz w:val="23"/>
          <w:szCs w:val="23"/>
          <w:lang w:eastAsia="ru-RU"/>
        </w:rPr>
        <w:t xml:space="preserve"> </w:t>
      </w:r>
      <w:r w:rsidR="005760C8">
        <w:rPr>
          <w:rFonts w:ascii="Times New Roman" w:eastAsia="Times New Roman" w:hAnsi="Times New Roman" w:cs="Times New Roman"/>
          <w:color w:val="000000"/>
          <w:sz w:val="23"/>
          <w:szCs w:val="23"/>
          <w:lang w:eastAsia="ru-RU"/>
        </w:rPr>
        <w:t>___________/__________________</w:t>
      </w:r>
    </w:p>
    <w:p w:rsidR="00F11F6A" w:rsidRPr="005760C8" w:rsidRDefault="005760C8" w:rsidP="005760C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color w:val="000000"/>
          <w:sz w:val="23"/>
          <w:szCs w:val="23"/>
          <w:lang w:eastAsia="ru-RU"/>
        </w:rPr>
        <w:t xml:space="preserve">                                                                                                                 </w:t>
      </w:r>
      <w:r w:rsidRPr="00C763D0">
        <w:rPr>
          <w:rFonts w:ascii="Times New Roman" w:eastAsia="Times New Roman" w:hAnsi="Times New Roman" w:cs="Times New Roman"/>
          <w:color w:val="000000"/>
          <w:sz w:val="16"/>
          <w:szCs w:val="23"/>
          <w:lang w:eastAsia="ru-RU"/>
        </w:rPr>
        <w:t xml:space="preserve">подпись        </w:t>
      </w:r>
      <w:r>
        <w:rPr>
          <w:rFonts w:ascii="Times New Roman" w:eastAsia="Times New Roman" w:hAnsi="Times New Roman" w:cs="Times New Roman"/>
          <w:color w:val="000000"/>
          <w:sz w:val="16"/>
          <w:szCs w:val="23"/>
          <w:lang w:eastAsia="ru-RU"/>
        </w:rPr>
        <w:t xml:space="preserve">                  </w:t>
      </w:r>
      <w:r w:rsidRPr="00C763D0">
        <w:rPr>
          <w:rFonts w:ascii="Times New Roman" w:eastAsia="Times New Roman" w:hAnsi="Times New Roman" w:cs="Times New Roman"/>
          <w:color w:val="000000"/>
          <w:sz w:val="16"/>
          <w:szCs w:val="23"/>
          <w:lang w:eastAsia="ru-RU"/>
        </w:rPr>
        <w:t xml:space="preserve"> </w:t>
      </w:r>
      <w:r>
        <w:rPr>
          <w:rFonts w:ascii="Times New Roman" w:eastAsia="Times New Roman" w:hAnsi="Times New Roman" w:cs="Times New Roman"/>
          <w:color w:val="000000"/>
          <w:sz w:val="16"/>
          <w:szCs w:val="23"/>
          <w:lang w:eastAsia="ru-RU"/>
        </w:rPr>
        <w:t>И.О.Фамилия</w:t>
      </w:r>
    </w:p>
    <w:p w:rsidR="00F11F6A" w:rsidRPr="004944BE" w:rsidRDefault="00F11F6A" w:rsidP="00F11F6A">
      <w:pPr>
        <w:spacing w:after="0"/>
        <w:rPr>
          <w:rFonts w:ascii="Times New Roman" w:eastAsia="Times New Roman" w:hAnsi="Times New Roman" w:cs="Times New Roman"/>
          <w:i/>
          <w:iCs/>
          <w:color w:val="000000"/>
          <w:spacing w:val="70"/>
          <w:lang w:eastAsia="ru-RU"/>
        </w:rPr>
      </w:pPr>
      <w:r w:rsidRPr="00F3362F">
        <w:rPr>
          <w:rFonts w:ascii="Times New Roman" w:eastAsia="Times New Roman" w:hAnsi="Times New Roman" w:cs="Times New Roman"/>
          <w:color w:val="000000"/>
          <w:lang w:eastAsia="ru-RU"/>
        </w:rPr>
        <w:t>Дата</w:t>
      </w:r>
      <w:r w:rsidR="004944BE">
        <w:rPr>
          <w:rFonts w:ascii="Times New Roman" w:eastAsia="Times New Roman" w:hAnsi="Times New Roman" w:cs="Times New Roman"/>
          <w:color w:val="000000"/>
          <w:lang w:eastAsia="ru-RU"/>
        </w:rPr>
        <w:t>_____________</w:t>
      </w:r>
    </w:p>
    <w:p w:rsidR="00F11F6A" w:rsidRDefault="00F11F6A" w:rsidP="00F11F6A">
      <w:pPr>
        <w:spacing w:after="0"/>
        <w:rPr>
          <w:rFonts w:ascii="Times New Roman" w:eastAsia="Times New Roman" w:hAnsi="Times New Roman" w:cs="Times New Roman"/>
          <w:i/>
          <w:iCs/>
          <w:color w:val="000000"/>
          <w:spacing w:val="70"/>
          <w:u w:val="single"/>
          <w:lang w:eastAsia="ru-RU"/>
        </w:rPr>
      </w:pPr>
    </w:p>
    <w:p w:rsidR="00F11F6A" w:rsidRPr="00F001A2" w:rsidRDefault="00F11F6A" w:rsidP="00F11F6A">
      <w:pPr>
        <w:spacing w:after="0"/>
        <w:rPr>
          <w:rFonts w:ascii="Times New Roman" w:eastAsia="Times New Roman" w:hAnsi="Times New Roman" w:cs="Times New Roman"/>
          <w:sz w:val="24"/>
          <w:szCs w:val="24"/>
          <w:lang w:eastAsia="ru-RU"/>
        </w:rPr>
      </w:pPr>
    </w:p>
    <w:p w:rsidR="00F11F6A" w:rsidRPr="00F001A2" w:rsidRDefault="00F11F6A" w:rsidP="00F11F6A">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Критерии оценки работы обучающегося:</w:t>
      </w:r>
    </w:p>
    <w:p w:rsidR="00F11F6A" w:rsidRDefault="00F11F6A" w:rsidP="00F11F6A">
      <w:pPr>
        <w:spacing w:after="0"/>
        <w:rPr>
          <w:rFonts w:ascii="Times New Roman" w:eastAsia="Times New Roman" w:hAnsi="Times New Roman" w:cs="Times New Roman"/>
          <w:color w:val="000000"/>
          <w:lang w:eastAsia="ru-RU"/>
        </w:rPr>
      </w:pPr>
      <w:r w:rsidRPr="00F001A2">
        <w:rPr>
          <w:rFonts w:ascii="Times New Roman" w:eastAsia="Times New Roman" w:hAnsi="Times New Roman" w:cs="Times New Roman"/>
          <w:color w:val="000000"/>
          <w:lang w:eastAsia="ru-RU"/>
        </w:rPr>
        <w:t>отлично (91-100 баллов) - имеет ярко выраженный интерес и проявлена активность в освоении практических навыков, обучающийся отлично подготовлен по всем выполненным на практике навыкам;</w:t>
      </w:r>
    </w:p>
    <w:p w:rsidR="00F11F6A" w:rsidRPr="00F001A2" w:rsidRDefault="00F11F6A" w:rsidP="00F11F6A">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 xml:space="preserve"> хорошо (81-90 баллов) - имеется интерес к практической работе при хорошей теоретической подготовке по всем выполненным на практике навыкам;</w:t>
      </w:r>
    </w:p>
    <w:p w:rsidR="00F11F6A" w:rsidRDefault="00F11F6A" w:rsidP="00F11F6A">
      <w:pPr>
        <w:spacing w:after="0"/>
        <w:rPr>
          <w:rFonts w:ascii="Times New Roman" w:eastAsia="Times New Roman" w:hAnsi="Times New Roman" w:cs="Times New Roman"/>
          <w:color w:val="000000"/>
          <w:lang w:eastAsia="ru-RU"/>
        </w:rPr>
      </w:pPr>
      <w:r w:rsidRPr="00F001A2">
        <w:rPr>
          <w:rFonts w:ascii="Times New Roman" w:eastAsia="Times New Roman" w:hAnsi="Times New Roman" w:cs="Times New Roman"/>
          <w:color w:val="000000"/>
          <w:lang w:eastAsia="ru-RU"/>
        </w:rPr>
        <w:t>удовлетворительно (70-80 баллов) - средний уровень теоретической и практической подготовки, недостаточный интерес к работе.</w:t>
      </w:r>
    </w:p>
    <w:p w:rsidR="00F11F6A" w:rsidRDefault="00F11F6A" w:rsidP="00F11F6A">
      <w:pPr>
        <w:spacing w:after="0"/>
        <w:rPr>
          <w:rFonts w:ascii="Times New Roman" w:eastAsia="Times New Roman" w:hAnsi="Times New Roman" w:cs="Times New Roman"/>
          <w:color w:val="000000"/>
          <w:lang w:eastAsia="ru-RU"/>
        </w:rPr>
      </w:pPr>
    </w:p>
    <w:p w:rsidR="00F11F6A" w:rsidRPr="00F11F6A" w:rsidRDefault="00F11F6A" w:rsidP="00F11F6A">
      <w:pPr>
        <w:spacing w:after="0"/>
        <w:rPr>
          <w:rFonts w:ascii="Times New Roman" w:eastAsia="Times New Roman" w:hAnsi="Times New Roman" w:cs="Times New Roman"/>
          <w:color w:val="000000"/>
          <w:lang w:eastAsia="ru-RU"/>
        </w:rPr>
      </w:pPr>
    </w:p>
    <w:p w:rsidR="00F11F6A" w:rsidRDefault="00F11F6A" w:rsidP="00F11F6A">
      <w:pPr>
        <w:spacing w:after="0" w:line="240" w:lineRule="auto"/>
        <w:jc w:val="center"/>
        <w:rPr>
          <w:rFonts w:ascii="Times New Roman" w:eastAsia="Times New Roman" w:hAnsi="Times New Roman" w:cs="Times New Roman"/>
          <w:color w:val="000000"/>
          <w:lang w:eastAsia="ru-RU"/>
        </w:rPr>
      </w:pPr>
      <w:r w:rsidRPr="00F001A2">
        <w:rPr>
          <w:rFonts w:ascii="Times New Roman" w:eastAsia="Times New Roman" w:hAnsi="Times New Roman" w:cs="Times New Roman"/>
          <w:color w:val="000000"/>
          <w:lang w:eastAsia="ru-RU"/>
        </w:rPr>
        <w:t>Отчет сдается руководителю в день окончания практики!</w:t>
      </w:r>
    </w:p>
    <w:p w:rsidR="004935AC" w:rsidRDefault="004935AC" w:rsidP="00F11F6A">
      <w:pPr>
        <w:spacing w:after="0" w:line="240" w:lineRule="auto"/>
        <w:jc w:val="center"/>
        <w:rPr>
          <w:rFonts w:ascii="Times New Roman" w:eastAsia="Times New Roman" w:hAnsi="Times New Roman" w:cs="Times New Roman"/>
          <w:color w:val="000000"/>
          <w:lang w:eastAsia="ru-RU"/>
        </w:rPr>
      </w:pPr>
    </w:p>
    <w:p w:rsidR="004935AC" w:rsidRDefault="004935AC" w:rsidP="00F11F6A">
      <w:pPr>
        <w:spacing w:after="0" w:line="240" w:lineRule="auto"/>
        <w:jc w:val="center"/>
        <w:rPr>
          <w:rFonts w:ascii="Times New Roman" w:eastAsia="Times New Roman" w:hAnsi="Times New Roman" w:cs="Times New Roman"/>
          <w:color w:val="000000"/>
          <w:lang w:eastAsia="ru-RU"/>
        </w:rPr>
      </w:pPr>
    </w:p>
    <w:p w:rsidR="00F11F6A" w:rsidRDefault="00F11F6A" w:rsidP="00F11F6A">
      <w:pPr>
        <w:spacing w:after="0" w:line="240" w:lineRule="auto"/>
        <w:rPr>
          <w:rFonts w:ascii="Times New Roman" w:eastAsia="Times New Roman" w:hAnsi="Times New Roman" w:cs="Times New Roman"/>
          <w:color w:val="000000"/>
          <w:lang w:eastAsia="ru-RU"/>
        </w:rPr>
      </w:pPr>
    </w:p>
    <w:p w:rsidR="004944BE" w:rsidRDefault="004944BE" w:rsidP="00F11F6A">
      <w:pPr>
        <w:spacing w:after="0" w:line="240" w:lineRule="auto"/>
        <w:jc w:val="center"/>
        <w:rPr>
          <w:rFonts w:ascii="Times New Roman" w:eastAsia="Times New Roman" w:hAnsi="Times New Roman" w:cs="Times New Roman"/>
          <w:color w:val="000000"/>
          <w:sz w:val="20"/>
          <w:lang w:eastAsia="ru-RU"/>
        </w:rPr>
      </w:pPr>
    </w:p>
    <w:p w:rsidR="00E878C9" w:rsidRDefault="00E878C9" w:rsidP="00F11F6A">
      <w:pPr>
        <w:spacing w:after="0" w:line="240" w:lineRule="auto"/>
        <w:jc w:val="center"/>
        <w:rPr>
          <w:rFonts w:ascii="Times New Roman" w:eastAsia="Times New Roman" w:hAnsi="Times New Roman" w:cs="Times New Roman"/>
          <w:color w:val="000000"/>
          <w:sz w:val="20"/>
          <w:lang w:eastAsia="ru-RU"/>
        </w:rPr>
      </w:pPr>
    </w:p>
    <w:p w:rsidR="00F11F6A" w:rsidRPr="00E6112F" w:rsidRDefault="00F11F6A" w:rsidP="00F11F6A">
      <w:pPr>
        <w:spacing w:after="0" w:line="240" w:lineRule="auto"/>
        <w:jc w:val="center"/>
        <w:rPr>
          <w:rFonts w:ascii="Times New Roman" w:eastAsia="Times New Roman" w:hAnsi="Times New Roman" w:cs="Times New Roman"/>
          <w:color w:val="000000"/>
          <w:sz w:val="20"/>
          <w:lang w:eastAsia="ru-RU"/>
        </w:rPr>
      </w:pPr>
      <w:r w:rsidRPr="00E6112F">
        <w:rPr>
          <w:rFonts w:ascii="Times New Roman" w:eastAsia="Times New Roman" w:hAnsi="Times New Roman" w:cs="Times New Roman"/>
          <w:color w:val="000000"/>
          <w:sz w:val="20"/>
          <w:lang w:eastAsia="ru-RU"/>
        </w:rPr>
        <w:t>Ежедневный учет работы обучающегося</w:t>
      </w:r>
    </w:p>
    <w:tbl>
      <w:tblPr>
        <w:tblW w:w="10655" w:type="dxa"/>
        <w:tblInd w:w="5" w:type="dxa"/>
        <w:tblLayout w:type="fixed"/>
        <w:tblCellMar>
          <w:left w:w="0" w:type="dxa"/>
          <w:right w:w="0" w:type="dxa"/>
        </w:tblCellMar>
        <w:tblLook w:val="0000"/>
      </w:tblPr>
      <w:tblGrid>
        <w:gridCol w:w="3402"/>
        <w:gridCol w:w="640"/>
        <w:gridCol w:w="283"/>
        <w:gridCol w:w="288"/>
        <w:gridCol w:w="283"/>
        <w:gridCol w:w="288"/>
        <w:gridCol w:w="288"/>
        <w:gridCol w:w="288"/>
        <w:gridCol w:w="283"/>
        <w:gridCol w:w="288"/>
        <w:gridCol w:w="283"/>
        <w:gridCol w:w="288"/>
        <w:gridCol w:w="283"/>
        <w:gridCol w:w="283"/>
        <w:gridCol w:w="288"/>
        <w:gridCol w:w="288"/>
        <w:gridCol w:w="288"/>
        <w:gridCol w:w="288"/>
        <w:gridCol w:w="288"/>
        <w:gridCol w:w="306"/>
        <w:gridCol w:w="720"/>
        <w:gridCol w:w="721"/>
      </w:tblGrid>
      <w:tr w:rsidR="0080554C" w:rsidRPr="00F001A2" w:rsidTr="0080554C">
        <w:trPr>
          <w:trHeight w:hRule="exact" w:val="322"/>
        </w:trPr>
        <w:tc>
          <w:tcPr>
            <w:tcW w:w="3402"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160" w:lineRule="exact"/>
              <w:jc w:val="center"/>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sz w:val="16"/>
                <w:szCs w:val="16"/>
                <w:lang w:eastAsia="ru-RU"/>
              </w:rPr>
              <w:t>Наименование работы</w:t>
            </w:r>
          </w:p>
        </w:tc>
        <w:tc>
          <w:tcPr>
            <w:tcW w:w="640" w:type="dxa"/>
            <w:vMerge w:val="restart"/>
            <w:tcBorders>
              <w:top w:val="single" w:sz="4" w:space="0" w:color="auto"/>
              <w:left w:val="single" w:sz="4" w:space="0" w:color="auto"/>
              <w:bottom w:val="nil"/>
              <w:right w:val="nil"/>
            </w:tcBorders>
            <w:shd w:val="clear" w:color="auto" w:fill="FFFFFF"/>
          </w:tcPr>
          <w:p w:rsidR="0080554C" w:rsidRPr="00F001A2" w:rsidRDefault="0080554C" w:rsidP="00775CF9">
            <w:pPr>
              <w:spacing w:after="0" w:line="240" w:lineRule="auto"/>
              <w:jc w:val="center"/>
              <w:rPr>
                <w:rFonts w:ascii="Times New Roman" w:eastAsia="Times New Roman" w:hAnsi="Times New Roman" w:cs="Times New Roman"/>
                <w:sz w:val="24"/>
                <w:szCs w:val="24"/>
                <w:lang w:eastAsia="ru-RU"/>
              </w:rPr>
            </w:pPr>
            <w:proofErr w:type="spellStart"/>
            <w:r w:rsidRPr="00F001A2">
              <w:rPr>
                <w:rFonts w:ascii="Times New Roman" w:eastAsia="Times New Roman" w:hAnsi="Times New Roman" w:cs="Times New Roman"/>
                <w:color w:val="000000"/>
                <w:sz w:val="16"/>
                <w:szCs w:val="16"/>
                <w:lang w:eastAsia="ru-RU"/>
              </w:rPr>
              <w:t>Миним</w:t>
            </w:r>
            <w:proofErr w:type="spellEnd"/>
            <w:r w:rsidRPr="00F001A2">
              <w:rPr>
                <w:rFonts w:ascii="Times New Roman" w:eastAsia="Times New Roman" w:hAnsi="Times New Roman" w:cs="Times New Roman"/>
                <w:color w:val="000000"/>
                <w:sz w:val="16"/>
                <w:szCs w:val="16"/>
                <w:lang w:eastAsia="ru-RU"/>
              </w:rPr>
              <w:t>.</w:t>
            </w:r>
          </w:p>
          <w:p w:rsidR="0080554C" w:rsidRPr="00F001A2" w:rsidRDefault="0080554C" w:rsidP="00775CF9">
            <w:pPr>
              <w:spacing w:after="0" w:line="240" w:lineRule="auto"/>
              <w:jc w:val="center"/>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sz w:val="16"/>
                <w:szCs w:val="16"/>
                <w:lang w:eastAsia="ru-RU"/>
              </w:rPr>
              <w:t>Кол-во</w:t>
            </w:r>
          </w:p>
          <w:p w:rsidR="0080554C" w:rsidRPr="00F001A2" w:rsidRDefault="0080554C" w:rsidP="00775CF9">
            <w:pPr>
              <w:spacing w:after="0" w:line="240" w:lineRule="auto"/>
              <w:jc w:val="center"/>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sz w:val="16"/>
                <w:szCs w:val="16"/>
                <w:lang w:eastAsia="ru-RU"/>
              </w:rPr>
              <w:t>балов</w:t>
            </w:r>
          </w:p>
        </w:tc>
        <w:tc>
          <w:tcPr>
            <w:tcW w:w="5172" w:type="dxa"/>
            <w:gridSpan w:val="18"/>
            <w:tcBorders>
              <w:top w:val="single" w:sz="4" w:space="0" w:color="auto"/>
              <w:left w:val="single" w:sz="4" w:space="0" w:color="auto"/>
              <w:bottom w:val="nil"/>
              <w:right w:val="double" w:sz="4" w:space="0" w:color="auto"/>
            </w:tcBorders>
            <w:shd w:val="clear" w:color="auto" w:fill="FFFFFF"/>
          </w:tcPr>
          <w:p w:rsidR="0080554C" w:rsidRPr="00F001A2" w:rsidRDefault="0080554C" w:rsidP="00775CF9">
            <w:pPr>
              <w:spacing w:after="0" w:line="160" w:lineRule="exact"/>
              <w:jc w:val="center"/>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sz w:val="16"/>
                <w:szCs w:val="16"/>
                <w:lang w:eastAsia="ru-RU"/>
              </w:rPr>
              <w:t>Дата</w:t>
            </w:r>
          </w:p>
        </w:tc>
        <w:tc>
          <w:tcPr>
            <w:tcW w:w="1441" w:type="dxa"/>
            <w:gridSpan w:val="2"/>
            <w:tcBorders>
              <w:top w:val="single" w:sz="4" w:space="0" w:color="auto"/>
              <w:left w:val="single" w:sz="4" w:space="0" w:color="auto"/>
              <w:bottom w:val="nil"/>
              <w:right w:val="single" w:sz="4" w:space="0" w:color="auto"/>
            </w:tcBorders>
            <w:shd w:val="clear" w:color="auto" w:fill="FFFFFF"/>
          </w:tcPr>
          <w:p w:rsidR="0080554C" w:rsidRPr="00F22E1D" w:rsidRDefault="00F22E1D" w:rsidP="00F22E1D">
            <w:pPr>
              <w:spacing w:after="0" w:line="160" w:lineRule="exact"/>
              <w:jc w:val="center"/>
              <w:rPr>
                <w:rFonts w:ascii="Times New Roman" w:eastAsia="Times New Roman" w:hAnsi="Times New Roman" w:cs="Times New Roman"/>
                <w:sz w:val="12"/>
                <w:szCs w:val="12"/>
                <w:lang w:eastAsia="ru-RU"/>
              </w:rPr>
            </w:pPr>
            <w:r w:rsidRPr="00F22E1D">
              <w:rPr>
                <w:rFonts w:ascii="Times New Roman" w:eastAsia="Times New Roman" w:hAnsi="Times New Roman" w:cs="Times New Roman"/>
                <w:sz w:val="12"/>
                <w:szCs w:val="12"/>
                <w:lang w:eastAsia="ru-RU"/>
              </w:rPr>
              <w:t>Количество</w:t>
            </w:r>
          </w:p>
          <w:p w:rsidR="00F22E1D" w:rsidRPr="00F22E1D" w:rsidRDefault="00F22E1D" w:rsidP="00F22E1D">
            <w:pPr>
              <w:spacing w:after="0" w:line="160" w:lineRule="exact"/>
              <w:jc w:val="center"/>
              <w:rPr>
                <w:rFonts w:ascii="Times New Roman" w:eastAsia="Times New Roman" w:hAnsi="Times New Roman" w:cs="Times New Roman"/>
                <w:sz w:val="16"/>
                <w:szCs w:val="16"/>
                <w:lang w:eastAsia="ru-RU"/>
              </w:rPr>
            </w:pPr>
            <w:r w:rsidRPr="00F22E1D">
              <w:rPr>
                <w:rFonts w:ascii="Times New Roman" w:eastAsia="Times New Roman" w:hAnsi="Times New Roman" w:cs="Times New Roman"/>
                <w:sz w:val="12"/>
                <w:szCs w:val="12"/>
                <w:lang w:eastAsia="ru-RU"/>
              </w:rPr>
              <w:t>(сумма)</w:t>
            </w:r>
          </w:p>
        </w:tc>
      </w:tr>
      <w:tr w:rsidR="0080554C" w:rsidRPr="00F001A2" w:rsidTr="0080554C">
        <w:trPr>
          <w:trHeight w:hRule="exact" w:val="278"/>
        </w:trPr>
        <w:tc>
          <w:tcPr>
            <w:tcW w:w="3402"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160" w:lineRule="exact"/>
              <w:jc w:val="center"/>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sz w:val="16"/>
                <w:szCs w:val="16"/>
                <w:lang w:eastAsia="ru-RU"/>
              </w:rPr>
              <w:t>Дни практики</w:t>
            </w:r>
          </w:p>
        </w:tc>
        <w:tc>
          <w:tcPr>
            <w:tcW w:w="640" w:type="dxa"/>
            <w:vMerge/>
            <w:tcBorders>
              <w:top w:val="nil"/>
              <w:left w:val="single" w:sz="4" w:space="0" w:color="auto"/>
              <w:bottom w:val="nil"/>
              <w:right w:val="nil"/>
            </w:tcBorders>
            <w:shd w:val="clear" w:color="auto" w:fill="FFFFFF"/>
          </w:tcPr>
          <w:p w:rsidR="0080554C" w:rsidRPr="00F001A2" w:rsidRDefault="0080554C" w:rsidP="00775CF9">
            <w:pPr>
              <w:spacing w:after="0" w:line="160" w:lineRule="exact"/>
              <w:jc w:val="center"/>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40" w:lineRule="auto"/>
              <w:jc w:val="center"/>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180" w:lineRule="exact"/>
              <w:jc w:val="center"/>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4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18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4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1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4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40" w:lineRule="auto"/>
              <w:rPr>
                <w:rFonts w:ascii="Times New Roman" w:eastAsia="Times New Roman" w:hAnsi="Times New Roman" w:cs="Times New Roman"/>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tcPr>
          <w:p w:rsidR="0080554C" w:rsidRPr="00F001A2" w:rsidRDefault="0080554C" w:rsidP="00775CF9">
            <w:pPr>
              <w:spacing w:after="0" w:line="240" w:lineRule="auto"/>
              <w:rPr>
                <w:rFonts w:ascii="Times New Roman" w:eastAsia="Times New Roman" w:hAnsi="Times New Roman" w:cs="Times New Roman"/>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tcPr>
          <w:p w:rsidR="0080554C" w:rsidRPr="00F22E1D" w:rsidRDefault="00F22E1D" w:rsidP="00F22E1D">
            <w:pPr>
              <w:spacing w:after="0" w:line="240" w:lineRule="auto"/>
              <w:jc w:val="center"/>
              <w:rPr>
                <w:rFonts w:ascii="Times New Roman" w:eastAsia="Times New Roman" w:hAnsi="Times New Roman" w:cs="Times New Roman"/>
                <w:sz w:val="12"/>
                <w:szCs w:val="12"/>
                <w:lang w:eastAsia="ru-RU"/>
              </w:rPr>
            </w:pPr>
            <w:r w:rsidRPr="00F22E1D">
              <w:rPr>
                <w:rFonts w:ascii="Times New Roman" w:eastAsia="Times New Roman" w:hAnsi="Times New Roman" w:cs="Times New Roman"/>
                <w:sz w:val="12"/>
                <w:szCs w:val="12"/>
                <w:lang w:eastAsia="ru-RU"/>
              </w:rPr>
              <w:t>манипуляций</w:t>
            </w:r>
          </w:p>
        </w:tc>
        <w:tc>
          <w:tcPr>
            <w:tcW w:w="721" w:type="dxa"/>
            <w:tcBorders>
              <w:top w:val="single" w:sz="4" w:space="0" w:color="auto"/>
              <w:left w:val="double" w:sz="4" w:space="0" w:color="auto"/>
              <w:bottom w:val="nil"/>
              <w:right w:val="single" w:sz="4" w:space="0" w:color="auto"/>
            </w:tcBorders>
            <w:shd w:val="clear" w:color="auto" w:fill="FFFFFF"/>
          </w:tcPr>
          <w:p w:rsidR="0080554C" w:rsidRPr="00F22E1D" w:rsidRDefault="00F22E1D" w:rsidP="00F22E1D">
            <w:pPr>
              <w:spacing w:after="0" w:line="240" w:lineRule="auto"/>
              <w:jc w:val="center"/>
              <w:rPr>
                <w:rFonts w:ascii="Times New Roman" w:eastAsia="Times New Roman" w:hAnsi="Times New Roman" w:cs="Times New Roman"/>
                <w:sz w:val="12"/>
                <w:szCs w:val="12"/>
                <w:lang w:eastAsia="ru-RU"/>
              </w:rPr>
            </w:pPr>
            <w:r w:rsidRPr="00F22E1D">
              <w:rPr>
                <w:rFonts w:ascii="Times New Roman" w:eastAsia="Times New Roman" w:hAnsi="Times New Roman" w:cs="Times New Roman"/>
                <w:sz w:val="12"/>
                <w:szCs w:val="12"/>
                <w:lang w:eastAsia="ru-RU"/>
              </w:rPr>
              <w:t>баллов</w:t>
            </w:r>
          </w:p>
        </w:tc>
      </w:tr>
      <w:tr w:rsidR="00524F3A" w:rsidRPr="00524F3A" w:rsidTr="0080554C">
        <w:trPr>
          <w:trHeight w:hRule="exact" w:val="491"/>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 xml:space="preserve">1. Сбор </w:t>
            </w:r>
            <w:proofErr w:type="spellStart"/>
            <w:r w:rsidRPr="00524F3A">
              <w:rPr>
                <w:rFonts w:ascii="Times New Roman" w:eastAsia="Times New Roman" w:hAnsi="Times New Roman" w:cs="Times New Roman"/>
                <w:color w:val="000000" w:themeColor="text1"/>
                <w:sz w:val="16"/>
                <w:szCs w:val="16"/>
                <w:lang w:eastAsia="ru-RU"/>
              </w:rPr>
              <w:t>акушерско</w:t>
            </w:r>
            <w:proofErr w:type="spellEnd"/>
            <w:r w:rsidRPr="00524F3A">
              <w:rPr>
                <w:rFonts w:ascii="Times New Roman" w:eastAsia="Times New Roman" w:hAnsi="Times New Roman" w:cs="Times New Roman"/>
                <w:color w:val="000000" w:themeColor="text1"/>
                <w:sz w:val="16"/>
                <w:szCs w:val="16"/>
                <w:lang w:eastAsia="ru-RU"/>
              </w:rPr>
              <w:t xml:space="preserve"> – гинекологического анамнеза</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15</w:t>
            </w: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6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6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8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6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78"/>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2. Наружное акушерское исследование</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10</w:t>
            </w: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6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6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6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6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78"/>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color w:val="000000" w:themeColor="text1"/>
                <w:sz w:val="16"/>
                <w:szCs w:val="16"/>
                <w:lang w:eastAsia="ru-RU"/>
              </w:rPr>
            </w:pPr>
            <w:r w:rsidRPr="00524F3A">
              <w:rPr>
                <w:rFonts w:ascii="Times New Roman" w:eastAsia="Times New Roman" w:hAnsi="Times New Roman" w:cs="Times New Roman"/>
                <w:color w:val="000000" w:themeColor="text1"/>
                <w:sz w:val="16"/>
                <w:szCs w:val="16"/>
                <w:lang w:eastAsia="ru-RU"/>
              </w:rPr>
              <w:t>3. Влагалищное исследование</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6"/>
                <w:szCs w:val="16"/>
                <w:lang w:eastAsia="ru-RU"/>
              </w:rPr>
            </w:pPr>
            <w:r w:rsidRPr="00524F3A">
              <w:rPr>
                <w:rFonts w:ascii="Times New Roman" w:eastAsia="Times New Roman" w:hAnsi="Times New Roman" w:cs="Times New Roman"/>
                <w:color w:val="000000" w:themeColor="text1"/>
                <w:sz w:val="16"/>
                <w:szCs w:val="16"/>
                <w:lang w:eastAsia="ru-RU"/>
              </w:rPr>
              <w:t>5</w:t>
            </w: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6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6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6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6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93"/>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83665B">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4. Определение срока беременности, родов</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10</w:t>
            </w: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8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6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58"/>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317927">
            <w:pPr>
              <w:pStyle w:val="a3"/>
              <w:numPr>
                <w:ilvl w:val="0"/>
                <w:numId w:val="1"/>
              </w:numPr>
              <w:tabs>
                <w:tab w:val="left" w:pos="142"/>
              </w:tabs>
              <w:spacing w:after="0" w:line="240" w:lineRule="auto"/>
              <w:ind w:left="0" w:hanging="11"/>
              <w:rPr>
                <w:rFonts w:ascii="Times New Roman" w:eastAsia="Times New Roman" w:hAnsi="Times New Roman" w:cs="Times New Roman"/>
                <w:color w:val="000000" w:themeColor="text1"/>
                <w:sz w:val="16"/>
                <w:szCs w:val="16"/>
                <w:lang w:eastAsia="ru-RU"/>
              </w:rPr>
            </w:pPr>
            <w:proofErr w:type="spellStart"/>
            <w:r w:rsidRPr="00524F3A">
              <w:rPr>
                <w:rFonts w:ascii="Times New Roman" w:eastAsia="Times New Roman" w:hAnsi="Times New Roman" w:cs="Times New Roman"/>
                <w:color w:val="000000" w:themeColor="text1"/>
                <w:sz w:val="16"/>
                <w:szCs w:val="16"/>
                <w:lang w:eastAsia="ru-RU"/>
              </w:rPr>
              <w:t>Рассчёт</w:t>
            </w:r>
            <w:proofErr w:type="spellEnd"/>
            <w:r w:rsidRPr="00524F3A">
              <w:rPr>
                <w:rFonts w:ascii="Times New Roman" w:eastAsia="Times New Roman" w:hAnsi="Times New Roman" w:cs="Times New Roman"/>
                <w:color w:val="000000" w:themeColor="text1"/>
                <w:sz w:val="16"/>
                <w:szCs w:val="16"/>
                <w:lang w:eastAsia="ru-RU"/>
              </w:rPr>
              <w:t xml:space="preserve"> срока оформления дородового отпуска</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6"/>
                <w:szCs w:val="16"/>
                <w:lang w:eastAsia="ru-RU"/>
              </w:rPr>
            </w:pPr>
            <w:r w:rsidRPr="00524F3A">
              <w:rPr>
                <w:rFonts w:ascii="Times New Roman" w:eastAsia="Times New Roman" w:hAnsi="Times New Roman" w:cs="Times New Roman"/>
                <w:color w:val="000000" w:themeColor="text1"/>
                <w:sz w:val="16"/>
                <w:szCs w:val="16"/>
                <w:lang w:eastAsia="ru-RU"/>
              </w:rPr>
              <w:t>5</w:t>
            </w: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8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6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432"/>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6. Составление плана ведения беременности и родов</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5</w:t>
            </w: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8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8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93"/>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7. Постановка и расшифровка КТГ</w:t>
            </w:r>
          </w:p>
        </w:tc>
        <w:tc>
          <w:tcPr>
            <w:tcW w:w="640"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6"/>
                <w:szCs w:val="16"/>
                <w:lang w:eastAsia="ru-RU"/>
              </w:rPr>
            </w:pPr>
            <w:r w:rsidRPr="00524F3A">
              <w:rPr>
                <w:rFonts w:ascii="Times New Roman" w:eastAsia="Times New Roman" w:hAnsi="Times New Roman" w:cs="Times New Roman"/>
                <w:color w:val="000000" w:themeColor="text1"/>
                <w:sz w:val="16"/>
                <w:szCs w:val="16"/>
                <w:lang w:eastAsia="ru-RU"/>
              </w:rPr>
              <w:t>5</w:t>
            </w: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8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8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407"/>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 xml:space="preserve">8. Оказание акушерского пособия при головном </w:t>
            </w:r>
            <w:proofErr w:type="spellStart"/>
            <w:r w:rsidRPr="00524F3A">
              <w:rPr>
                <w:rFonts w:ascii="Times New Roman" w:eastAsia="Times New Roman" w:hAnsi="Times New Roman" w:cs="Times New Roman"/>
                <w:color w:val="000000" w:themeColor="text1"/>
                <w:sz w:val="16"/>
                <w:szCs w:val="16"/>
                <w:lang w:eastAsia="ru-RU"/>
              </w:rPr>
              <w:t>предлежании</w:t>
            </w:r>
            <w:proofErr w:type="spellEnd"/>
            <w:r w:rsidRPr="00524F3A">
              <w:rPr>
                <w:rFonts w:ascii="Times New Roman" w:eastAsia="Times New Roman" w:hAnsi="Times New Roman" w:cs="Times New Roman"/>
                <w:color w:val="000000" w:themeColor="text1"/>
                <w:sz w:val="16"/>
                <w:szCs w:val="16"/>
                <w:lang w:eastAsia="ru-RU"/>
              </w:rPr>
              <w:t xml:space="preserve"> плода</w:t>
            </w:r>
          </w:p>
        </w:tc>
        <w:tc>
          <w:tcPr>
            <w:tcW w:w="640"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6"/>
                <w:szCs w:val="16"/>
                <w:lang w:eastAsia="ru-RU"/>
              </w:rPr>
            </w:pPr>
            <w:r w:rsidRPr="00524F3A">
              <w:rPr>
                <w:rFonts w:ascii="Times New Roman" w:eastAsia="Times New Roman" w:hAnsi="Times New Roman" w:cs="Times New Roman"/>
                <w:color w:val="000000" w:themeColor="text1"/>
                <w:sz w:val="16"/>
                <w:szCs w:val="16"/>
                <w:lang w:eastAsia="ru-RU"/>
              </w:rPr>
              <w:t>5</w:t>
            </w: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387"/>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83665B">
            <w:pPr>
              <w:spacing w:after="0" w:line="240" w:lineRule="auto"/>
              <w:rPr>
                <w:rFonts w:ascii="Times New Roman" w:eastAsia="Times New Roman" w:hAnsi="Times New Roman" w:cs="Times New Roman"/>
                <w:color w:val="000000" w:themeColor="text1"/>
                <w:sz w:val="16"/>
                <w:szCs w:val="16"/>
                <w:lang w:eastAsia="ru-RU"/>
              </w:rPr>
            </w:pPr>
            <w:r w:rsidRPr="00524F3A">
              <w:rPr>
                <w:rFonts w:ascii="Times New Roman" w:eastAsia="Times New Roman" w:hAnsi="Times New Roman" w:cs="Times New Roman"/>
                <w:color w:val="000000" w:themeColor="text1"/>
                <w:sz w:val="16"/>
                <w:szCs w:val="16"/>
                <w:lang w:eastAsia="ru-RU"/>
              </w:rPr>
              <w:t>9. Проведение са</w:t>
            </w:r>
            <w:proofErr w:type="gramStart"/>
            <w:r w:rsidRPr="00524F3A">
              <w:rPr>
                <w:rFonts w:ascii="Times New Roman" w:eastAsia="Times New Roman" w:hAnsi="Times New Roman" w:cs="Times New Roman"/>
                <w:color w:val="000000" w:themeColor="text1"/>
                <w:sz w:val="16"/>
                <w:szCs w:val="16"/>
                <w:lang w:eastAsia="ru-RU"/>
              </w:rPr>
              <w:t>н-</w:t>
            </w:r>
            <w:proofErr w:type="gramEnd"/>
            <w:r w:rsidRPr="00524F3A">
              <w:rPr>
                <w:rFonts w:ascii="Times New Roman" w:eastAsia="Times New Roman" w:hAnsi="Times New Roman" w:cs="Times New Roman"/>
                <w:color w:val="000000" w:themeColor="text1"/>
                <w:sz w:val="16"/>
                <w:szCs w:val="16"/>
                <w:lang w:eastAsia="ru-RU"/>
              </w:rPr>
              <w:t xml:space="preserve"> просвет. бесед при беременности</w:t>
            </w:r>
          </w:p>
        </w:tc>
        <w:tc>
          <w:tcPr>
            <w:tcW w:w="640"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6"/>
                <w:szCs w:val="16"/>
                <w:lang w:eastAsia="ru-RU"/>
              </w:rPr>
            </w:pPr>
            <w:r w:rsidRPr="00524F3A">
              <w:rPr>
                <w:rFonts w:ascii="Times New Roman" w:eastAsia="Times New Roman" w:hAnsi="Times New Roman" w:cs="Times New Roman"/>
                <w:color w:val="000000" w:themeColor="text1"/>
                <w:sz w:val="16"/>
                <w:szCs w:val="16"/>
                <w:lang w:eastAsia="ru-RU"/>
              </w:rPr>
              <w:t>5</w:t>
            </w: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46"/>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color w:val="000000" w:themeColor="text1"/>
                <w:sz w:val="16"/>
                <w:szCs w:val="16"/>
                <w:lang w:eastAsia="ru-RU"/>
              </w:rPr>
            </w:pPr>
            <w:r w:rsidRPr="00524F3A">
              <w:rPr>
                <w:rFonts w:ascii="Times New Roman" w:eastAsia="Times New Roman" w:hAnsi="Times New Roman" w:cs="Times New Roman"/>
                <w:color w:val="000000" w:themeColor="text1"/>
                <w:sz w:val="16"/>
                <w:szCs w:val="16"/>
                <w:lang w:eastAsia="ru-RU"/>
              </w:rPr>
              <w:t>10. Определение инволюции матки</w:t>
            </w:r>
          </w:p>
        </w:tc>
        <w:tc>
          <w:tcPr>
            <w:tcW w:w="640"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6"/>
                <w:szCs w:val="16"/>
                <w:lang w:eastAsia="ru-RU"/>
              </w:rPr>
            </w:pPr>
            <w:r w:rsidRPr="00524F3A">
              <w:rPr>
                <w:rFonts w:ascii="Times New Roman" w:eastAsia="Times New Roman" w:hAnsi="Times New Roman" w:cs="Times New Roman"/>
                <w:color w:val="000000" w:themeColor="text1"/>
                <w:sz w:val="16"/>
                <w:szCs w:val="16"/>
                <w:lang w:eastAsia="ru-RU"/>
              </w:rPr>
              <w:t>5</w:t>
            </w: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422"/>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11. Участие в операции кесарево — сечение (+3 балла)</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98"/>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 xml:space="preserve">12. </w:t>
            </w:r>
            <w:proofErr w:type="spellStart"/>
            <w:r w:rsidRPr="00524F3A">
              <w:rPr>
                <w:rFonts w:ascii="Times New Roman" w:eastAsia="Times New Roman" w:hAnsi="Times New Roman" w:cs="Times New Roman"/>
                <w:color w:val="000000" w:themeColor="text1"/>
                <w:sz w:val="16"/>
                <w:szCs w:val="16"/>
                <w:lang w:eastAsia="ru-RU"/>
              </w:rPr>
              <w:t>Эпизио</w:t>
            </w:r>
            <w:proofErr w:type="spellEnd"/>
            <w:r w:rsidRPr="00524F3A">
              <w:rPr>
                <w:rFonts w:ascii="Times New Roman" w:eastAsia="Times New Roman" w:hAnsi="Times New Roman" w:cs="Times New Roman"/>
                <w:color w:val="000000" w:themeColor="text1"/>
                <w:sz w:val="16"/>
                <w:szCs w:val="16"/>
                <w:lang w:eastAsia="ru-RU"/>
              </w:rPr>
              <w:t xml:space="preserve"> и </w:t>
            </w:r>
            <w:proofErr w:type="spellStart"/>
            <w:r w:rsidRPr="00524F3A">
              <w:rPr>
                <w:rFonts w:ascii="Times New Roman" w:eastAsia="Times New Roman" w:hAnsi="Times New Roman" w:cs="Times New Roman"/>
                <w:color w:val="000000" w:themeColor="text1"/>
                <w:sz w:val="16"/>
                <w:szCs w:val="16"/>
                <w:lang w:eastAsia="ru-RU"/>
              </w:rPr>
              <w:t>перинеотомия</w:t>
            </w:r>
            <w:proofErr w:type="spellEnd"/>
            <w:r w:rsidRPr="00524F3A">
              <w:rPr>
                <w:rFonts w:ascii="Times New Roman" w:eastAsia="Times New Roman" w:hAnsi="Times New Roman" w:cs="Times New Roman"/>
                <w:color w:val="000000" w:themeColor="text1"/>
                <w:sz w:val="16"/>
                <w:szCs w:val="16"/>
                <w:lang w:eastAsia="ru-RU"/>
              </w:rPr>
              <w:t xml:space="preserve"> (+3 балла)</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493"/>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83665B">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13. Определение признаков отделения последа (+1 балл)</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359"/>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E56D5C">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 xml:space="preserve">14. </w:t>
            </w:r>
            <w:proofErr w:type="spellStart"/>
            <w:r w:rsidRPr="00524F3A">
              <w:rPr>
                <w:rFonts w:ascii="Times New Roman" w:eastAsia="Times New Roman" w:hAnsi="Times New Roman" w:cs="Times New Roman"/>
                <w:color w:val="000000" w:themeColor="text1"/>
                <w:sz w:val="16"/>
                <w:szCs w:val="16"/>
                <w:lang w:eastAsia="ru-RU"/>
              </w:rPr>
              <w:t>Ассистирование</w:t>
            </w:r>
            <w:proofErr w:type="spellEnd"/>
            <w:r w:rsidRPr="00524F3A">
              <w:rPr>
                <w:rFonts w:ascii="Times New Roman" w:eastAsia="Times New Roman" w:hAnsi="Times New Roman" w:cs="Times New Roman"/>
                <w:color w:val="000000" w:themeColor="text1"/>
                <w:sz w:val="16"/>
                <w:szCs w:val="16"/>
                <w:lang w:eastAsia="ru-RU"/>
              </w:rPr>
              <w:t xml:space="preserve"> при восстановлении мягких родовых путей (+1 балл)</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6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90"/>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E56D5C">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15. Обработка сосков, лечение трещин (+1 балл)</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427"/>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83665B">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16. Первичный туалет новорожденного (+2 балла)</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78"/>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17. Взятие мазков на степень чистоты (+1 балл)</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rPr>
                <w:rFonts w:ascii="Times New Roman" w:eastAsia="Times New Roman" w:hAnsi="Times New Roman" w:cs="Times New Roman"/>
                <w:color w:val="000000" w:themeColor="text1"/>
                <w:sz w:val="16"/>
                <w:szCs w:val="2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8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491"/>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18. Осмотр шейки матки при помощи зеркал (+1 балл)</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rPr>
                <w:rFonts w:ascii="Times New Roman" w:eastAsia="Times New Roman" w:hAnsi="Times New Roman" w:cs="Times New Roman"/>
                <w:color w:val="000000" w:themeColor="text1"/>
                <w:sz w:val="16"/>
                <w:szCs w:val="2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8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8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8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83"/>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19. Санация влагалища (+1 балл)</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rPr>
                <w:rFonts w:ascii="Times New Roman" w:eastAsia="Times New Roman" w:hAnsi="Times New Roman" w:cs="Times New Roman"/>
                <w:color w:val="000000" w:themeColor="text1"/>
                <w:sz w:val="16"/>
                <w:szCs w:val="2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6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422"/>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223839">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 xml:space="preserve">20. Участие в операциях выскабливание полости матки, </w:t>
            </w:r>
            <w:proofErr w:type="spellStart"/>
            <w:r w:rsidRPr="00524F3A">
              <w:rPr>
                <w:rFonts w:ascii="Times New Roman" w:eastAsia="Times New Roman" w:hAnsi="Times New Roman" w:cs="Times New Roman"/>
                <w:color w:val="000000" w:themeColor="text1"/>
                <w:sz w:val="16"/>
                <w:szCs w:val="16"/>
                <w:lang w:eastAsia="ru-RU"/>
              </w:rPr>
              <w:t>полипэктомия</w:t>
            </w:r>
            <w:proofErr w:type="spellEnd"/>
            <w:r w:rsidRPr="00524F3A">
              <w:rPr>
                <w:rFonts w:ascii="Times New Roman" w:eastAsia="Times New Roman" w:hAnsi="Times New Roman" w:cs="Times New Roman"/>
                <w:color w:val="000000" w:themeColor="text1"/>
                <w:sz w:val="16"/>
                <w:szCs w:val="16"/>
                <w:lang w:eastAsia="ru-RU"/>
              </w:rPr>
              <w:t xml:space="preserve">, </w:t>
            </w:r>
            <w:proofErr w:type="spellStart"/>
            <w:r w:rsidRPr="00524F3A">
              <w:rPr>
                <w:rFonts w:ascii="Times New Roman" w:eastAsia="Times New Roman" w:hAnsi="Times New Roman" w:cs="Times New Roman"/>
                <w:color w:val="000000" w:themeColor="text1"/>
                <w:sz w:val="16"/>
                <w:szCs w:val="16"/>
                <w:lang w:eastAsia="ru-RU"/>
              </w:rPr>
              <w:t>гистероскопия</w:t>
            </w:r>
            <w:proofErr w:type="spellEnd"/>
            <w:r w:rsidRPr="00524F3A">
              <w:rPr>
                <w:rFonts w:ascii="Times New Roman" w:eastAsia="Times New Roman" w:hAnsi="Times New Roman" w:cs="Times New Roman"/>
                <w:color w:val="000000" w:themeColor="text1"/>
                <w:sz w:val="16"/>
                <w:szCs w:val="16"/>
                <w:lang w:eastAsia="ru-RU"/>
              </w:rPr>
              <w:t xml:space="preserve"> (+3 балла)</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6"/>
                <w:szCs w:val="2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79"/>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21. Участие в полостных операциях (+3 балла)</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6"/>
                <w:szCs w:val="2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32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54"/>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22. Обработка и снятие кожных швов (+2 балл)</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6"/>
                <w:szCs w:val="2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78"/>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23. Введение и удаление ВМС (+3 балла)</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6"/>
                <w:szCs w:val="2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35"/>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223839">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24.Участие при биопсии шейки матки (+3 балла)</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6"/>
                <w:szCs w:val="2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32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21"/>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 xml:space="preserve">25.Участие при </w:t>
            </w:r>
            <w:proofErr w:type="spellStart"/>
            <w:r w:rsidRPr="00524F3A">
              <w:rPr>
                <w:rFonts w:ascii="Times New Roman" w:eastAsia="Times New Roman" w:hAnsi="Times New Roman" w:cs="Times New Roman"/>
                <w:color w:val="000000" w:themeColor="text1"/>
                <w:sz w:val="16"/>
                <w:szCs w:val="16"/>
                <w:lang w:eastAsia="ru-RU"/>
              </w:rPr>
              <w:t>кольпоскопии</w:t>
            </w:r>
            <w:proofErr w:type="spellEnd"/>
            <w:r w:rsidRPr="00524F3A">
              <w:rPr>
                <w:rFonts w:ascii="Times New Roman" w:eastAsia="Times New Roman" w:hAnsi="Times New Roman" w:cs="Times New Roman"/>
                <w:color w:val="000000" w:themeColor="text1"/>
                <w:sz w:val="16"/>
                <w:szCs w:val="16"/>
                <w:lang w:eastAsia="ru-RU"/>
              </w:rPr>
              <w:t xml:space="preserve"> (+3 балла)</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6"/>
                <w:szCs w:val="2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336"/>
        </w:trPr>
        <w:tc>
          <w:tcPr>
            <w:tcW w:w="3402"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b/>
                <w:color w:val="000000" w:themeColor="text1"/>
                <w:sz w:val="24"/>
                <w:szCs w:val="24"/>
                <w:lang w:eastAsia="ru-RU"/>
              </w:rPr>
            </w:pPr>
            <w:r w:rsidRPr="00524F3A">
              <w:rPr>
                <w:rFonts w:ascii="Times New Roman" w:eastAsia="Times New Roman" w:hAnsi="Times New Roman" w:cs="Times New Roman"/>
                <w:b/>
                <w:color w:val="000000" w:themeColor="text1"/>
                <w:sz w:val="16"/>
                <w:szCs w:val="16"/>
                <w:lang w:eastAsia="ru-RU"/>
              </w:rPr>
              <w:t>Зав отделением (врач - куратор)</w:t>
            </w:r>
          </w:p>
        </w:tc>
        <w:tc>
          <w:tcPr>
            <w:tcW w:w="640"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18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single" w:sz="4" w:space="0" w:color="auto"/>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single" w:sz="4" w:space="0" w:color="auto"/>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single" w:sz="4" w:space="0" w:color="auto"/>
              <w:right w:val="single" w:sz="4" w:space="0" w:color="auto"/>
            </w:tcBorders>
            <w:shd w:val="clear" w:color="auto" w:fill="FFFFFF"/>
            <w:vAlign w:val="center"/>
          </w:tcPr>
          <w:p w:rsidR="0080554C" w:rsidRPr="00524F3A" w:rsidRDefault="0080554C" w:rsidP="00BC01C4">
            <w:pPr>
              <w:spacing w:after="0" w:line="240" w:lineRule="exact"/>
              <w:jc w:val="center"/>
              <w:rPr>
                <w:rFonts w:ascii="Times New Roman" w:eastAsia="Times New Roman" w:hAnsi="Times New Roman" w:cs="Times New Roman"/>
                <w:color w:val="000000" w:themeColor="text1"/>
                <w:sz w:val="24"/>
                <w:szCs w:val="24"/>
                <w:lang w:eastAsia="ru-RU"/>
              </w:rPr>
            </w:pPr>
          </w:p>
        </w:tc>
      </w:tr>
    </w:tbl>
    <w:p w:rsidR="00F11F6A" w:rsidRPr="008D006C" w:rsidRDefault="00F11F6A" w:rsidP="00F11F6A">
      <w:pPr>
        <w:spacing w:after="0" w:line="240" w:lineRule="auto"/>
        <w:rPr>
          <w:rFonts w:ascii="Times New Roman" w:eastAsia="Times New Roman" w:hAnsi="Times New Roman" w:cs="Times New Roman"/>
          <w:sz w:val="16"/>
          <w:szCs w:val="16"/>
          <w:lang w:eastAsia="ru-RU"/>
        </w:rPr>
      </w:pPr>
      <w:r w:rsidRPr="008D006C">
        <w:rPr>
          <w:rFonts w:ascii="Times New Roman" w:eastAsia="Times New Roman" w:hAnsi="Times New Roman" w:cs="Times New Roman"/>
          <w:bCs/>
          <w:iCs/>
          <w:color w:val="000000"/>
          <w:sz w:val="16"/>
          <w:szCs w:val="16"/>
          <w:lang w:eastAsia="ru-RU"/>
        </w:rPr>
        <w:t xml:space="preserve">*минимальный объем манипуляций (мероприятий) соответствует минимальному (70) количеству баллов. Увеличение минимального объема манипуляций на 10 повышает количество баллов до максимального (80). Бальный рейтинг может повышаться за счет перевыполнения отдельных манипуляций (мероприятий). </w:t>
      </w:r>
    </w:p>
    <w:p w:rsidR="00F11F6A" w:rsidRPr="008D006C" w:rsidRDefault="00F11F6A" w:rsidP="00F11F6A">
      <w:pPr>
        <w:spacing w:after="0" w:line="240" w:lineRule="auto"/>
        <w:rPr>
          <w:rFonts w:ascii="Times New Roman" w:eastAsia="Times New Roman" w:hAnsi="Times New Roman" w:cs="Times New Roman"/>
          <w:sz w:val="16"/>
          <w:szCs w:val="16"/>
          <w:lang w:eastAsia="ru-RU"/>
        </w:rPr>
      </w:pPr>
      <w:r w:rsidRPr="008D006C">
        <w:rPr>
          <w:rFonts w:ascii="Times New Roman" w:eastAsia="Times New Roman" w:hAnsi="Times New Roman" w:cs="Times New Roman"/>
          <w:color w:val="000000"/>
          <w:sz w:val="16"/>
          <w:szCs w:val="16"/>
          <w:u w:val="single"/>
          <w:lang w:eastAsia="ru-RU"/>
        </w:rPr>
        <w:t>Примечание;</w:t>
      </w:r>
      <w:r w:rsidRPr="008D006C">
        <w:rPr>
          <w:rFonts w:ascii="Times New Roman" w:eastAsia="Times New Roman" w:hAnsi="Times New Roman" w:cs="Times New Roman"/>
          <w:color w:val="000000"/>
          <w:sz w:val="16"/>
          <w:szCs w:val="16"/>
          <w:lang w:eastAsia="ru-RU"/>
        </w:rPr>
        <w:t xml:space="preserve"> обучающийся, проходящий производственную практику должен выполнять следующие требования:</w:t>
      </w:r>
    </w:p>
    <w:p w:rsidR="00F11F6A" w:rsidRPr="008D006C" w:rsidRDefault="00F11F6A" w:rsidP="00F11F6A">
      <w:pPr>
        <w:pStyle w:val="a3"/>
        <w:numPr>
          <w:ilvl w:val="0"/>
          <w:numId w:val="4"/>
        </w:numPr>
        <w:spacing w:after="0" w:line="240" w:lineRule="auto"/>
        <w:rPr>
          <w:rFonts w:ascii="Times New Roman" w:eastAsia="Times New Roman" w:hAnsi="Times New Roman" w:cs="Times New Roman"/>
          <w:color w:val="000000"/>
          <w:sz w:val="16"/>
          <w:szCs w:val="16"/>
          <w:lang w:eastAsia="ru-RU"/>
        </w:rPr>
      </w:pPr>
      <w:r w:rsidRPr="008D006C">
        <w:rPr>
          <w:rFonts w:ascii="Times New Roman" w:eastAsia="Times New Roman" w:hAnsi="Times New Roman" w:cs="Times New Roman"/>
          <w:color w:val="000000"/>
          <w:sz w:val="16"/>
          <w:szCs w:val="16"/>
          <w:lang w:eastAsia="ru-RU"/>
        </w:rPr>
        <w:t>находиться на рабочем месте в соответствии с распорядком работы отделения ЛПУ и графиком работ;</w:t>
      </w:r>
    </w:p>
    <w:p w:rsidR="00F11F6A" w:rsidRPr="008D006C" w:rsidRDefault="00F11F6A" w:rsidP="00F11F6A">
      <w:pPr>
        <w:numPr>
          <w:ilvl w:val="0"/>
          <w:numId w:val="4"/>
        </w:numPr>
        <w:spacing w:after="0" w:line="240" w:lineRule="auto"/>
        <w:rPr>
          <w:rFonts w:ascii="Times New Roman" w:eastAsia="Times New Roman" w:hAnsi="Times New Roman" w:cs="Times New Roman"/>
          <w:color w:val="000000"/>
          <w:sz w:val="16"/>
          <w:szCs w:val="16"/>
          <w:lang w:eastAsia="ru-RU"/>
        </w:rPr>
      </w:pPr>
      <w:r w:rsidRPr="008D006C">
        <w:rPr>
          <w:rFonts w:ascii="Times New Roman" w:eastAsia="Times New Roman" w:hAnsi="Times New Roman" w:cs="Times New Roman"/>
          <w:color w:val="000000"/>
          <w:sz w:val="16"/>
          <w:szCs w:val="16"/>
          <w:lang w:eastAsia="ru-RU"/>
        </w:rPr>
        <w:t>строить свои взаимоотношения с коллективом в соответствии с принципами медицинской этики и деонтологии;</w:t>
      </w:r>
    </w:p>
    <w:p w:rsidR="00F11F6A" w:rsidRPr="008D006C" w:rsidRDefault="00F11F6A" w:rsidP="00F11F6A">
      <w:pPr>
        <w:numPr>
          <w:ilvl w:val="0"/>
          <w:numId w:val="4"/>
        </w:numPr>
        <w:spacing w:after="0" w:line="240" w:lineRule="auto"/>
        <w:rPr>
          <w:rFonts w:ascii="Times New Roman" w:eastAsia="Times New Roman" w:hAnsi="Times New Roman" w:cs="Times New Roman"/>
          <w:color w:val="000000"/>
          <w:sz w:val="16"/>
          <w:szCs w:val="16"/>
          <w:lang w:eastAsia="ru-RU"/>
        </w:rPr>
      </w:pPr>
      <w:r w:rsidRPr="008D006C">
        <w:rPr>
          <w:rFonts w:ascii="Times New Roman" w:eastAsia="Times New Roman" w:hAnsi="Times New Roman" w:cs="Times New Roman"/>
          <w:color w:val="000000"/>
          <w:sz w:val="16"/>
          <w:szCs w:val="16"/>
          <w:lang w:eastAsia="ru-RU"/>
        </w:rPr>
        <w:t>принимать активное участие в проведении лечебных мероприятий, проводимых врачом;</w:t>
      </w:r>
    </w:p>
    <w:p w:rsidR="00905015" w:rsidRDefault="00905015" w:rsidP="00F11F6A">
      <w:pPr>
        <w:spacing w:after="0"/>
        <w:jc w:val="center"/>
        <w:rPr>
          <w:rFonts w:ascii="Times New Roman" w:eastAsia="Times New Roman" w:hAnsi="Times New Roman" w:cs="Times New Roman"/>
          <w:color w:val="000000"/>
          <w:sz w:val="20"/>
          <w:szCs w:val="16"/>
          <w:lang w:eastAsia="ru-RU"/>
        </w:rPr>
      </w:pPr>
    </w:p>
    <w:p w:rsidR="00905015" w:rsidRDefault="00905015" w:rsidP="00F11F6A">
      <w:pPr>
        <w:spacing w:after="0"/>
        <w:jc w:val="center"/>
        <w:rPr>
          <w:rFonts w:ascii="Times New Roman" w:eastAsia="Times New Roman" w:hAnsi="Times New Roman" w:cs="Times New Roman"/>
          <w:color w:val="000000"/>
          <w:sz w:val="20"/>
          <w:szCs w:val="16"/>
          <w:lang w:eastAsia="ru-RU"/>
        </w:rPr>
      </w:pPr>
    </w:p>
    <w:p w:rsidR="00F11F6A" w:rsidRPr="000D5B0C" w:rsidRDefault="00F11F6A" w:rsidP="00F11F6A">
      <w:pPr>
        <w:spacing w:after="0"/>
        <w:jc w:val="center"/>
        <w:rPr>
          <w:rFonts w:ascii="Times New Roman" w:eastAsia="Times New Roman" w:hAnsi="Times New Roman" w:cs="Times New Roman"/>
          <w:color w:val="000000"/>
          <w:sz w:val="20"/>
          <w:szCs w:val="16"/>
          <w:lang w:eastAsia="ru-RU"/>
        </w:rPr>
      </w:pPr>
      <w:bookmarkStart w:id="0" w:name="_GoBack"/>
      <w:bookmarkEnd w:id="0"/>
      <w:r w:rsidRPr="000D5B0C">
        <w:rPr>
          <w:rFonts w:ascii="Times New Roman" w:eastAsia="Times New Roman" w:hAnsi="Times New Roman" w:cs="Times New Roman"/>
          <w:color w:val="000000"/>
          <w:sz w:val="20"/>
          <w:szCs w:val="16"/>
          <w:lang w:eastAsia="ru-RU"/>
        </w:rPr>
        <w:t>Характеристика</w:t>
      </w:r>
    </w:p>
    <w:p w:rsidR="00F11F6A" w:rsidRPr="000D5B0C" w:rsidRDefault="00F11F6A" w:rsidP="00F11F6A">
      <w:pPr>
        <w:spacing w:after="0"/>
        <w:jc w:val="center"/>
        <w:rPr>
          <w:rFonts w:ascii="Times New Roman" w:eastAsia="Times New Roman" w:hAnsi="Times New Roman" w:cs="Times New Roman"/>
          <w:sz w:val="32"/>
          <w:szCs w:val="24"/>
          <w:lang w:eastAsia="ru-RU"/>
        </w:rPr>
      </w:pPr>
      <w:r w:rsidRPr="000D5B0C">
        <w:rPr>
          <w:rFonts w:ascii="Times New Roman" w:eastAsia="Times New Roman" w:hAnsi="Times New Roman" w:cs="Times New Roman"/>
          <w:color w:val="000000"/>
          <w:sz w:val="20"/>
          <w:szCs w:val="16"/>
          <w:lang w:eastAsia="ru-RU"/>
        </w:rPr>
        <w:t>Обучающегося после прохождения практики</w:t>
      </w:r>
    </w:p>
    <w:p w:rsidR="00F11F6A" w:rsidRPr="000D5B0C" w:rsidRDefault="00F11F6A" w:rsidP="00F11F6A">
      <w:pPr>
        <w:spacing w:after="0"/>
        <w:ind w:firstLine="2977"/>
        <w:rPr>
          <w:rFonts w:ascii="Times New Roman" w:eastAsia="Times New Roman" w:hAnsi="Times New Roman" w:cs="Times New Roman"/>
          <w:color w:val="000000"/>
          <w:sz w:val="20"/>
          <w:szCs w:val="16"/>
          <w:lang w:eastAsia="ru-RU"/>
        </w:rPr>
      </w:pPr>
      <w:r w:rsidRPr="000D5B0C">
        <w:rPr>
          <w:rFonts w:ascii="Times New Roman" w:eastAsia="Times New Roman" w:hAnsi="Times New Roman" w:cs="Times New Roman"/>
          <w:color w:val="000000"/>
          <w:sz w:val="20"/>
          <w:szCs w:val="16"/>
          <w:lang w:eastAsia="ru-RU"/>
        </w:rPr>
        <w:t>А. Уровень теоретической подготовки ________________</w:t>
      </w:r>
    </w:p>
    <w:p w:rsidR="00F11F6A" w:rsidRPr="000D5B0C" w:rsidRDefault="00F11F6A" w:rsidP="00F11F6A">
      <w:pPr>
        <w:spacing w:after="0"/>
        <w:ind w:firstLine="2977"/>
        <w:rPr>
          <w:rFonts w:ascii="Times New Roman" w:eastAsia="Times New Roman" w:hAnsi="Times New Roman" w:cs="Times New Roman"/>
          <w:sz w:val="32"/>
          <w:szCs w:val="24"/>
          <w:lang w:eastAsia="ru-RU"/>
        </w:rPr>
      </w:pPr>
      <w:r w:rsidRPr="000D5B0C">
        <w:rPr>
          <w:rFonts w:ascii="Times New Roman" w:eastAsia="Times New Roman" w:hAnsi="Times New Roman" w:cs="Times New Roman"/>
          <w:color w:val="000000"/>
          <w:sz w:val="20"/>
          <w:szCs w:val="16"/>
          <w:lang w:eastAsia="ru-RU"/>
        </w:rPr>
        <w:t>Б. Владение практическими навыками и манипуляциями ________________</w:t>
      </w:r>
    </w:p>
    <w:p w:rsidR="00F11F6A" w:rsidRPr="000D5B0C" w:rsidRDefault="00F11F6A" w:rsidP="00F11F6A">
      <w:pPr>
        <w:spacing w:after="0"/>
        <w:ind w:firstLine="2977"/>
        <w:rPr>
          <w:rFonts w:ascii="Times New Roman" w:eastAsia="Times New Roman" w:hAnsi="Times New Roman" w:cs="Times New Roman"/>
          <w:sz w:val="32"/>
          <w:szCs w:val="24"/>
          <w:lang w:eastAsia="ru-RU"/>
        </w:rPr>
      </w:pPr>
      <w:r w:rsidRPr="000D5B0C">
        <w:rPr>
          <w:rFonts w:ascii="Times New Roman" w:eastAsia="Times New Roman" w:hAnsi="Times New Roman" w:cs="Times New Roman"/>
          <w:color w:val="000000"/>
          <w:sz w:val="20"/>
          <w:szCs w:val="16"/>
          <w:lang w:eastAsia="ru-RU"/>
        </w:rPr>
        <w:t>В. Выполнение основ деонтологии _______________</w:t>
      </w:r>
    </w:p>
    <w:p w:rsidR="00F11F6A" w:rsidRPr="000D5B0C" w:rsidRDefault="00F11F6A" w:rsidP="00F11F6A">
      <w:pPr>
        <w:spacing w:after="0"/>
        <w:ind w:firstLine="2977"/>
        <w:rPr>
          <w:rFonts w:ascii="Times New Roman" w:eastAsia="Times New Roman" w:hAnsi="Times New Roman" w:cs="Times New Roman"/>
          <w:color w:val="000000"/>
          <w:sz w:val="20"/>
          <w:szCs w:val="16"/>
          <w:lang w:eastAsia="ru-RU"/>
        </w:rPr>
      </w:pPr>
      <w:r w:rsidRPr="000D5B0C">
        <w:rPr>
          <w:rFonts w:ascii="Times New Roman" w:eastAsia="Times New Roman" w:hAnsi="Times New Roman" w:cs="Times New Roman"/>
          <w:color w:val="000000"/>
          <w:sz w:val="20"/>
          <w:szCs w:val="16"/>
          <w:lang w:eastAsia="ru-RU"/>
        </w:rPr>
        <w:t>Г. Проведение санитарно - просветительной работы_________________</w:t>
      </w:r>
    </w:p>
    <w:p w:rsidR="00F11F6A" w:rsidRPr="000D5B0C" w:rsidRDefault="00F11F6A" w:rsidP="00F11F6A">
      <w:pPr>
        <w:spacing w:after="0"/>
        <w:ind w:firstLine="2977"/>
        <w:rPr>
          <w:rFonts w:ascii="Times New Roman" w:eastAsia="Times New Roman" w:hAnsi="Times New Roman" w:cs="Times New Roman"/>
          <w:color w:val="000000"/>
          <w:sz w:val="20"/>
          <w:szCs w:val="16"/>
          <w:lang w:eastAsia="ru-RU"/>
        </w:rPr>
      </w:pPr>
      <w:r w:rsidRPr="000D5B0C">
        <w:rPr>
          <w:rFonts w:ascii="Times New Roman" w:eastAsia="Times New Roman" w:hAnsi="Times New Roman" w:cs="Times New Roman"/>
          <w:color w:val="000000"/>
          <w:sz w:val="20"/>
          <w:szCs w:val="16"/>
          <w:lang w:eastAsia="ru-RU"/>
        </w:rPr>
        <w:t xml:space="preserve">Д. Проведение </w:t>
      </w:r>
      <w:proofErr w:type="spellStart"/>
      <w:r w:rsidRPr="000D5B0C">
        <w:rPr>
          <w:rFonts w:ascii="Times New Roman" w:eastAsia="Times New Roman" w:hAnsi="Times New Roman" w:cs="Times New Roman"/>
          <w:color w:val="000000"/>
          <w:sz w:val="20"/>
          <w:szCs w:val="16"/>
          <w:lang w:eastAsia="ru-RU"/>
        </w:rPr>
        <w:t>учебно</w:t>
      </w:r>
      <w:proofErr w:type="spellEnd"/>
      <w:r w:rsidRPr="000D5B0C">
        <w:rPr>
          <w:rFonts w:ascii="Times New Roman" w:eastAsia="Times New Roman" w:hAnsi="Times New Roman" w:cs="Times New Roman"/>
          <w:color w:val="000000"/>
          <w:sz w:val="20"/>
          <w:szCs w:val="16"/>
          <w:lang w:eastAsia="ru-RU"/>
        </w:rPr>
        <w:t xml:space="preserve"> - исследовательской работы </w:t>
      </w:r>
      <w:r>
        <w:rPr>
          <w:rFonts w:ascii="Times New Roman" w:eastAsia="Times New Roman" w:hAnsi="Times New Roman" w:cs="Times New Roman"/>
          <w:color w:val="000000"/>
          <w:sz w:val="20"/>
          <w:szCs w:val="16"/>
          <w:lang w:eastAsia="ru-RU"/>
        </w:rPr>
        <w:t>_________________</w:t>
      </w:r>
    </w:p>
    <w:p w:rsidR="00F11F6A" w:rsidRPr="000D5B0C" w:rsidRDefault="00F11F6A" w:rsidP="00F11F6A">
      <w:pPr>
        <w:spacing w:after="0" w:line="240" w:lineRule="auto"/>
        <w:rPr>
          <w:rFonts w:ascii="Times New Roman" w:eastAsia="Times New Roman" w:hAnsi="Times New Roman" w:cs="Times New Roman"/>
          <w:color w:val="000000"/>
          <w:sz w:val="20"/>
          <w:szCs w:val="16"/>
          <w:lang w:eastAsia="ru-RU"/>
        </w:rPr>
      </w:pPr>
    </w:p>
    <w:p w:rsidR="00F11F6A" w:rsidRPr="000D5B0C" w:rsidRDefault="00F11F6A" w:rsidP="00F11F6A">
      <w:pPr>
        <w:jc w:val="center"/>
        <w:rPr>
          <w:rFonts w:ascii="Times New Roman" w:eastAsia="Times New Roman" w:hAnsi="Times New Roman" w:cs="Times New Roman"/>
          <w:color w:val="000000"/>
          <w:sz w:val="20"/>
          <w:szCs w:val="16"/>
          <w:lang w:eastAsia="ru-RU"/>
        </w:rPr>
      </w:pPr>
      <w:r w:rsidRPr="000D5B0C">
        <w:rPr>
          <w:rFonts w:ascii="Times New Roman" w:eastAsia="Times New Roman" w:hAnsi="Times New Roman" w:cs="Times New Roman"/>
          <w:color w:val="000000"/>
          <w:sz w:val="20"/>
          <w:szCs w:val="16"/>
          <w:lang w:eastAsia="ru-RU"/>
        </w:rPr>
        <w:t xml:space="preserve">                                                       Подпись руководит</w:t>
      </w:r>
      <w:r w:rsidR="004944BE">
        <w:rPr>
          <w:rFonts w:ascii="Times New Roman" w:eastAsia="Times New Roman" w:hAnsi="Times New Roman" w:cs="Times New Roman"/>
          <w:color w:val="000000"/>
          <w:sz w:val="20"/>
          <w:szCs w:val="16"/>
          <w:lang w:eastAsia="ru-RU"/>
        </w:rPr>
        <w:t>еля практики от профильной организации</w:t>
      </w:r>
      <w:r w:rsidRPr="000D5B0C">
        <w:rPr>
          <w:rFonts w:ascii="Times New Roman" w:eastAsia="Times New Roman" w:hAnsi="Times New Roman" w:cs="Times New Roman"/>
          <w:color w:val="000000"/>
          <w:sz w:val="20"/>
          <w:szCs w:val="16"/>
          <w:lang w:eastAsia="ru-RU"/>
        </w:rPr>
        <w:t xml:space="preserve"> ________________</w:t>
      </w:r>
    </w:p>
    <w:p w:rsidR="00E90F96" w:rsidRDefault="00F11F6A">
      <w:pPr>
        <w:rPr>
          <w:rFonts w:ascii="Times New Roman" w:eastAsia="Times New Roman" w:hAnsi="Times New Roman" w:cs="Times New Roman"/>
          <w:color w:val="000000"/>
          <w:sz w:val="20"/>
          <w:szCs w:val="16"/>
          <w:lang w:eastAsia="ru-RU"/>
        </w:rPr>
      </w:pPr>
      <w:r w:rsidRPr="000D5B0C">
        <w:rPr>
          <w:rFonts w:ascii="Times New Roman" w:eastAsia="Times New Roman" w:hAnsi="Times New Roman" w:cs="Times New Roman"/>
          <w:color w:val="000000"/>
          <w:sz w:val="20"/>
          <w:szCs w:val="16"/>
          <w:lang w:eastAsia="ru-RU"/>
        </w:rPr>
        <w:t>Главный врач (Зам.) _________________________</w:t>
      </w:r>
    </w:p>
    <w:p w:rsidR="00D9531F" w:rsidRPr="00E90F96" w:rsidRDefault="00E90F96">
      <w:pPr>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 xml:space="preserve">                    </w:t>
      </w:r>
      <w:r w:rsidR="00F11F6A" w:rsidRPr="000D5B0C">
        <w:rPr>
          <w:rFonts w:ascii="Times New Roman" w:eastAsia="Times New Roman" w:hAnsi="Times New Roman" w:cs="Times New Roman"/>
          <w:color w:val="000000"/>
          <w:sz w:val="20"/>
          <w:szCs w:val="16"/>
          <w:lang w:eastAsia="ru-RU"/>
        </w:rPr>
        <w:t>Печать учреждения</w:t>
      </w:r>
    </w:p>
    <w:sectPr w:rsidR="00D9531F" w:rsidRPr="00E90F96" w:rsidSect="00F11F6A">
      <w:pgSz w:w="11906" w:h="16838"/>
      <w:pgMar w:top="142" w:right="850" w:bottom="142"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1322"/>
    <w:multiLevelType w:val="hybridMultilevel"/>
    <w:tmpl w:val="5316C3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4131C0"/>
    <w:multiLevelType w:val="hybridMultilevel"/>
    <w:tmpl w:val="B97C6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621983"/>
    <w:multiLevelType w:val="hybridMultilevel"/>
    <w:tmpl w:val="B666D414"/>
    <w:lvl w:ilvl="0" w:tplc="9CFCFB92">
      <w:start w:val="1"/>
      <w:numFmt w:val="decimal"/>
      <w:lvlText w:val="%1"/>
      <w:lvlJc w:val="left"/>
      <w:pPr>
        <w:ind w:left="720" w:hanging="360"/>
      </w:pPr>
      <w:rPr>
        <w:rFont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001572"/>
    <w:multiLevelType w:val="hybridMultilevel"/>
    <w:tmpl w:val="FAAC43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1F6A"/>
    <w:rsid w:val="00107E03"/>
    <w:rsid w:val="00223839"/>
    <w:rsid w:val="00244329"/>
    <w:rsid w:val="00260A2B"/>
    <w:rsid w:val="00261EAA"/>
    <w:rsid w:val="00317927"/>
    <w:rsid w:val="004935AC"/>
    <w:rsid w:val="004944BE"/>
    <w:rsid w:val="00524F3A"/>
    <w:rsid w:val="005760C8"/>
    <w:rsid w:val="00585585"/>
    <w:rsid w:val="005C4380"/>
    <w:rsid w:val="005E16AB"/>
    <w:rsid w:val="006D2E4E"/>
    <w:rsid w:val="00744379"/>
    <w:rsid w:val="00775CF9"/>
    <w:rsid w:val="0080554C"/>
    <w:rsid w:val="0083665B"/>
    <w:rsid w:val="00890893"/>
    <w:rsid w:val="008D006C"/>
    <w:rsid w:val="00905015"/>
    <w:rsid w:val="00987184"/>
    <w:rsid w:val="009F0E0F"/>
    <w:rsid w:val="009F3ACD"/>
    <w:rsid w:val="009F4BF7"/>
    <w:rsid w:val="00AD6331"/>
    <w:rsid w:val="00AE53C0"/>
    <w:rsid w:val="00BC01C4"/>
    <w:rsid w:val="00BE2F3C"/>
    <w:rsid w:val="00C30972"/>
    <w:rsid w:val="00C32D85"/>
    <w:rsid w:val="00D86D34"/>
    <w:rsid w:val="00D9531F"/>
    <w:rsid w:val="00D97D84"/>
    <w:rsid w:val="00E24A06"/>
    <w:rsid w:val="00E56D5C"/>
    <w:rsid w:val="00E878C9"/>
    <w:rsid w:val="00E90F96"/>
    <w:rsid w:val="00EC1594"/>
    <w:rsid w:val="00F11F6A"/>
    <w:rsid w:val="00F22E1D"/>
    <w:rsid w:val="00FA162D"/>
    <w:rsid w:val="00FF3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F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1F6A"/>
    <w:pPr>
      <w:ind w:left="720"/>
      <w:contextualSpacing/>
    </w:pPr>
  </w:style>
  <w:style w:type="character" w:customStyle="1" w:styleId="2">
    <w:name w:val="Основной текст (2)"/>
    <w:basedOn w:val="a0"/>
    <w:rsid w:val="00260A2B"/>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paragraph" w:styleId="a4">
    <w:name w:val="Balloon Text"/>
    <w:basedOn w:val="a"/>
    <w:link w:val="a5"/>
    <w:uiPriority w:val="99"/>
    <w:semiHidden/>
    <w:unhideWhenUsed/>
    <w:rsid w:val="009F3A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F3AC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4857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МГМСУ</Company>
  <LinksUpToDate>false</LinksUpToDate>
  <CharactersWithSpaces>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BARANOVA_VV</dc:creator>
  <cp:lastModifiedBy>Сергей Николаевич</cp:lastModifiedBy>
  <cp:revision>3</cp:revision>
  <cp:lastPrinted>2018-05-23T08:44:00Z</cp:lastPrinted>
  <dcterms:created xsi:type="dcterms:W3CDTF">2021-01-18T08:27:00Z</dcterms:created>
  <dcterms:modified xsi:type="dcterms:W3CDTF">2021-01-18T08:27:00Z</dcterms:modified>
</cp:coreProperties>
</file>