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66" w:rsidRPr="00EF210F" w:rsidRDefault="00630CCF" w:rsidP="00EF2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0F">
        <w:rPr>
          <w:rFonts w:ascii="Times New Roman" w:hAnsi="Times New Roman" w:cs="Times New Roman"/>
          <w:b/>
          <w:sz w:val="24"/>
          <w:szCs w:val="24"/>
        </w:rPr>
        <w:t>Задание для ординаторов по составлению  программы «Школа для пациента».</w:t>
      </w:r>
    </w:p>
    <w:p w:rsidR="00630CCF" w:rsidRPr="00EF210F" w:rsidRDefault="00630CCF" w:rsidP="00EF210F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630CCF">
        <w:rPr>
          <w:rFonts w:ascii="Times New Roman" w:eastAsia="Arial Unicode MS" w:hAnsi="Times New Roman"/>
          <w:b/>
          <w:i/>
          <w:kern w:val="1"/>
          <w:sz w:val="24"/>
          <w:szCs w:val="24"/>
          <w:lang w:eastAsia="zh-CN" w:bidi="hi-IN"/>
        </w:rPr>
        <w:t xml:space="preserve">План работы </w:t>
      </w:r>
    </w:p>
    <w:tbl>
      <w:tblPr>
        <w:tblW w:w="10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9923"/>
      </w:tblGrid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Этап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Содержание этапа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30CCF" w:rsidRPr="00EF210F" w:rsidRDefault="006E689D" w:rsidP="006E68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Формулирование общей темы</w:t>
            </w:r>
            <w:r w:rsidR="00D400C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программы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Цели </w:t>
            </w:r>
            <w:r w:rsidR="006E689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программы (цикла занятий</w:t>
            </w:r>
            <w:r w:rsidR="004B0BC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не менее 3х</w:t>
            </w:r>
            <w:r w:rsidR="006E689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Цель рассматривается как представление о желаемом результате, п</w:t>
            </w:r>
            <w:r w:rsidR="006E689D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ри формулировке целей  учитывай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те возможность проверки их достижения. Задачи конкретизируют поставленные цели. </w:t>
            </w:r>
          </w:p>
          <w:p w:rsidR="00630CCF" w:rsidRPr="00EF210F" w:rsidRDefault="00630CCF" w:rsidP="006E68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Цели могут быть сформулированы следующим образом: а) образовательная составляющая целей - «Слушатель должен усвоить …»; б) развивающая - «Слушатель должен научиться ….»; в) воспитательная - «Слушатель должен убедиться ….».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3.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E689D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Место и время проведения занятий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E136F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При проектировании любого занятия следует учитывать, место и время проведения занятия, его продолжительность</w:t>
            </w:r>
            <w:r w:rsidR="00E136FA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, частоту и количество занятий.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Социально-психологическая характеристика аудитории.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Укажите возраст, профессию, социальное положение слушателей, предполагаемые психологические особенности, для пациентов - диагноз и степень тяжести заболевания.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5.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Формы</w:t>
            </w:r>
            <w:r w:rsidR="006E689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, принципы</w:t>
            </w: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и методы, используемые при изучении материала.</w:t>
            </w:r>
          </w:p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Принципы организации занятия формулируются исходя из его целей и социально-психологических характеристик аудитории</w:t>
            </w:r>
            <w:proofErr w:type="gramStart"/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.</w:t>
            </w:r>
            <w:proofErr w:type="gramEnd"/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З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десь же необходимо указать возможные мотивирующие приемы и способы. </w:t>
            </w:r>
          </w:p>
          <w:p w:rsidR="00630CCF" w:rsidRPr="00EF210F" w:rsidRDefault="00630CCF" w:rsidP="004B0B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В качестве формы организации обучения может быть выбрана групповая или индивидуальная форма обучения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, очная или дистанционная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. Занятие для населения 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может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быть представлено в форме лекции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, беседы, практического занятия по обучению конкретным умениям и т.п.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6.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ED1078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Методическое обеспечение занятий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На занятии возможно использование, например, видео, аудио, наглядных материалов - схем, таблиц, диаграмм, плакатов, сайтов интернет, экспонаты и др. </w:t>
            </w:r>
            <w:proofErr w:type="gramEnd"/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7.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ED1078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Р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вернутый план содержания занятий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4E35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План представляет собой структурированное предметное содержание заняти</w:t>
            </w:r>
            <w:r w:rsidR="004E35D6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й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, представленное в виде этапов его проведения с указанием </w:t>
            </w:r>
            <w:r w:rsidR="004E35D6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содержания  этапа и 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примерного количества времени, отводимого на каждый из этапов.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Методы и способы оценки эффективности проведенн</w:t>
            </w:r>
            <w:r w:rsidR="00E136F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ых занятий</w:t>
            </w: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Оценка предусматривает сравнение результатов обучения с  его целями. Оценка может быть проведена с использованием устного опроса, данных наблюдения, анкетирования, тестирования, решения проблемных ситуаций и задач, проверки конкретных навыков и умений. </w:t>
            </w:r>
            <w:r w:rsidR="004E35D6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Оценка может быть непосредственной и отсроченной. 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Продумайте методы получения и анализа обратной связи.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Используемая литература.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Библиографический список включает  литературу, (а)  использованную при подготовке к занятию и (б) рекомендуемую слушателям. </w:t>
            </w:r>
          </w:p>
        </w:tc>
      </w:tr>
    </w:tbl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</w:p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Литература для подготовки сценария: </w:t>
      </w:r>
    </w:p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</w:p>
    <w:p w:rsidR="00630CCF" w:rsidRPr="00630CCF" w:rsidRDefault="00630CCF" w:rsidP="00630CCF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1. Педагогика в медицине. /</w:t>
      </w:r>
      <w:proofErr w:type="spellStart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Под</w:t>
      </w:r>
      <w:proofErr w:type="gramStart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.р</w:t>
      </w:r>
      <w:proofErr w:type="gramEnd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ед</w:t>
      </w:r>
      <w:proofErr w:type="spellEnd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. Кудрявой  Н.В. – М.: АКАДЕМИЯ, 2006,2012.  (с. 212-228, с. 299-306),</w:t>
      </w:r>
    </w:p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630CCF" w:rsidRPr="00630CCF" w:rsidRDefault="00630CCF">
      <w:pPr>
        <w:rPr>
          <w:rFonts w:ascii="Times New Roman" w:hAnsi="Times New Roman" w:cs="Times New Roman"/>
          <w:sz w:val="24"/>
          <w:szCs w:val="24"/>
        </w:rPr>
      </w:pPr>
    </w:p>
    <w:sectPr w:rsidR="00630CCF" w:rsidRPr="00630CCF" w:rsidSect="00EF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63A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CCF"/>
    <w:rsid w:val="00440A08"/>
    <w:rsid w:val="004B0BC9"/>
    <w:rsid w:val="004E35D6"/>
    <w:rsid w:val="00570920"/>
    <w:rsid w:val="00577454"/>
    <w:rsid w:val="00614F66"/>
    <w:rsid w:val="00630CCF"/>
    <w:rsid w:val="006E689D"/>
    <w:rsid w:val="00AF776A"/>
    <w:rsid w:val="00D400CA"/>
    <w:rsid w:val="00E136FA"/>
    <w:rsid w:val="00ED1078"/>
    <w:rsid w:val="00EF210F"/>
    <w:rsid w:val="00F7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9</cp:revision>
  <dcterms:created xsi:type="dcterms:W3CDTF">2015-09-14T11:26:00Z</dcterms:created>
  <dcterms:modified xsi:type="dcterms:W3CDTF">2016-06-06T14:19:00Z</dcterms:modified>
</cp:coreProperties>
</file>