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E87A3E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Детской хирургии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16081D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81D" w:rsidRDefault="0016081D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16081D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6081D" w:rsidRDefault="0016081D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16081D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6081D" w:rsidRDefault="0016081D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16081D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6081D" w:rsidRDefault="0016081D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97294A" w:rsidRDefault="0097294A" w:rsidP="00C7063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 w:rsidR="00C7063B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A3E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E87A3E" w:rsidP="00CB3B9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</w:rPr>
              <w:t>Поддубный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д.м.н., профессор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A85416" w:rsidRPr="003209F1" w:rsidTr="00A85416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A85416" w:rsidRPr="003209F1" w:rsidRDefault="00A85416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5416" w:rsidRPr="003209F1" w:rsidRDefault="00A8541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A85416" w:rsidRDefault="00A85416" w:rsidP="00A854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416" w:rsidRPr="003209F1" w:rsidRDefault="00A85416" w:rsidP="00A85416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A85416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16" w:rsidRPr="0016081D" w:rsidRDefault="00A8541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6081D">
              <w:rPr>
                <w:rFonts w:ascii="Times New Roman" w:hAnsi="Times New Roman"/>
              </w:rPr>
              <w:t>Детской хирургии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16" w:rsidRPr="003209F1" w:rsidRDefault="00A8541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5416" w:rsidRPr="003209F1" w:rsidRDefault="00A85416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A85416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AB503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A85416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A85416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E87A3E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</w:rPr>
              <w:t>Поддубный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A85416" w:rsidP="00A85416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6F6DFD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6F6DFD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6F6DFD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6F6DFD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6F6DFD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6F6DFD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6F6DFD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E87A3E" w:rsidP="00FE79F2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7294A">
              <w:rPr>
                <w:rFonts w:ascii="Times New Roman" w:hAnsi="Times New Roman"/>
                <w:sz w:val="24"/>
                <w:szCs w:val="24"/>
              </w:rPr>
              <w:t xml:space="preserve">31.06.01 Клиническая медицина; Направленность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6F6DF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6F6DFD">
        <w:rPr>
          <w:rFonts w:ascii="Times New Roman" w:hAnsi="Times New Roman"/>
          <w:sz w:val="22"/>
          <w:szCs w:val="22"/>
        </w:rPr>
        <w:t>П</w:t>
      </w:r>
      <w:r w:rsidR="00E14AAC" w:rsidRPr="006F6DFD">
        <w:rPr>
          <w:rFonts w:ascii="Times New Roman" w:hAnsi="Times New Roman"/>
          <w:sz w:val="22"/>
          <w:szCs w:val="22"/>
        </w:rPr>
        <w:t>еречень п</w:t>
      </w:r>
      <w:r w:rsidRPr="006F6DFD">
        <w:rPr>
          <w:rFonts w:ascii="Times New Roman" w:hAnsi="Times New Roman"/>
          <w:sz w:val="22"/>
          <w:szCs w:val="22"/>
        </w:rPr>
        <w:t>ланируемы</w:t>
      </w:r>
      <w:r w:rsidR="00E14AAC" w:rsidRPr="006F6DFD">
        <w:rPr>
          <w:rFonts w:ascii="Times New Roman" w:hAnsi="Times New Roman"/>
          <w:sz w:val="22"/>
          <w:szCs w:val="22"/>
        </w:rPr>
        <w:t>х</w:t>
      </w:r>
      <w:r w:rsidRPr="006F6DFD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6F6DFD">
        <w:rPr>
          <w:rFonts w:ascii="Times New Roman" w:hAnsi="Times New Roman"/>
          <w:sz w:val="22"/>
          <w:szCs w:val="22"/>
        </w:rPr>
        <w:t>ов</w:t>
      </w:r>
      <w:r w:rsidRPr="006F6DFD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6F6DFD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6F6DFD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 xml:space="preserve">Компетенции, закрепленные за </w:t>
      </w:r>
      <w:r w:rsidR="00104984" w:rsidRPr="006F6DFD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6F6DFD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6F6DF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6F6DF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6F6DF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6F6DFD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6F6DFD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6F6DFD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6DFD">
              <w:rPr>
                <w:rFonts w:ascii="Times New Roman" w:hAnsi="Times New Roman"/>
              </w:rPr>
              <w:t>ОПК-</w:t>
            </w:r>
            <w:r w:rsidR="0097294A" w:rsidRPr="006F6DFD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6F6DFD" w:rsidRDefault="006F6DFD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6DFD">
              <w:rPr>
                <w:rFonts w:ascii="Times New Roman" w:hAnsi="Times New Roman"/>
              </w:rPr>
              <w:t>Г</w:t>
            </w:r>
            <w:r w:rsidR="003A3483" w:rsidRPr="006F6DFD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6F6DFD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 xml:space="preserve">Результаты </w:t>
      </w:r>
      <w:r w:rsidR="00A1541A" w:rsidRPr="006F6DFD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6F6DFD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6F6DFD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6F6DFD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6F6DFD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Результаты обучения</w:t>
            </w:r>
            <w:r w:rsidRPr="006F6DFD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6F6DF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6F6DFD" w:rsidTr="001B0191">
        <w:tc>
          <w:tcPr>
            <w:tcW w:w="277" w:type="pct"/>
            <w:shd w:val="clear" w:color="auto" w:fill="auto"/>
          </w:tcPr>
          <w:p w:rsidR="0008581F" w:rsidRPr="006F6DFD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6F6DFD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ОПК-</w:t>
            </w:r>
            <w:r w:rsidR="0097294A" w:rsidRPr="006F6DFD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6F6DFD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  <w:b/>
              </w:rPr>
              <w:t>Знать</w:t>
            </w:r>
            <w:r w:rsidRPr="006F6DFD">
              <w:rPr>
                <w:rFonts w:ascii="Times New Roman" w:hAnsi="Times New Roman"/>
              </w:rPr>
              <w:t xml:space="preserve"> </w:t>
            </w:r>
          </w:p>
          <w:p w:rsidR="0008581F" w:rsidRPr="006F6DFD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6F6DFD">
              <w:rPr>
                <w:rFonts w:ascii="Times New Roman" w:hAnsi="Times New Roman"/>
              </w:rPr>
              <w:br/>
              <w:t>-</w:t>
            </w:r>
            <w:proofErr w:type="gramEnd"/>
            <w:r w:rsidRPr="006F6DFD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6F6DFD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6F6DFD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6F6DFD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6F6DFD">
              <w:rPr>
                <w:rFonts w:ascii="Times New Roman" w:hAnsi="Times New Roman"/>
              </w:rPr>
              <w:br/>
              <w:t>-</w:t>
            </w:r>
            <w:proofErr w:type="gramEnd"/>
            <w:r w:rsidRPr="006F6DFD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6F6DFD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6F6DFD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6F6DFD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  <w:b/>
              </w:rPr>
              <w:t>Уметь</w:t>
            </w:r>
            <w:r w:rsidRPr="006F6DFD">
              <w:rPr>
                <w:rFonts w:ascii="Times New Roman" w:hAnsi="Times New Roman"/>
              </w:rPr>
              <w:t xml:space="preserve"> … </w:t>
            </w:r>
          </w:p>
          <w:p w:rsidR="0008581F" w:rsidRPr="006F6DFD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6F6DFD">
              <w:rPr>
                <w:rFonts w:ascii="Times New Roman" w:hAnsi="Times New Roman"/>
              </w:rPr>
              <w:br/>
              <w:t>-</w:t>
            </w:r>
            <w:proofErr w:type="gramEnd"/>
            <w:r w:rsidRPr="006F6DFD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6F6DFD">
              <w:rPr>
                <w:rFonts w:ascii="Times New Roman" w:hAnsi="Times New Roman"/>
              </w:rPr>
              <w:t>деятельностного</w:t>
            </w:r>
            <w:proofErr w:type="spellEnd"/>
            <w:r w:rsidRPr="006F6DFD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6F6DFD">
              <w:rPr>
                <w:rFonts w:ascii="Times New Roman" w:hAnsi="Times New Roman"/>
              </w:rPr>
              <w:br/>
            </w:r>
            <w:r w:rsidRPr="006F6DFD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6F6DFD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6F6DFD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6F6DFD">
              <w:rPr>
                <w:rFonts w:ascii="Times New Roman" w:hAnsi="Times New Roman"/>
              </w:rPr>
              <w:br/>
              <w:t>-</w:t>
            </w:r>
            <w:proofErr w:type="gramEnd"/>
            <w:r w:rsidRPr="006F6DFD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6F6DFD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6F6DFD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6F6DFD">
              <w:rPr>
                <w:rFonts w:ascii="Times New Roman" w:hAnsi="Times New Roman"/>
              </w:rPr>
              <w:br/>
              <w:t>-</w:t>
            </w:r>
            <w:proofErr w:type="gramEnd"/>
            <w:r w:rsidRPr="006F6DFD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6F6DFD">
              <w:rPr>
                <w:rFonts w:ascii="Times New Roman" w:hAnsi="Times New Roman"/>
              </w:rPr>
              <w:t>проблемности</w:t>
            </w:r>
            <w:proofErr w:type="spellEnd"/>
            <w:r w:rsidRPr="006F6DFD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6F6DFD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6F6DFD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6F6DFD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  <w:b/>
              </w:rPr>
              <w:t>Владеть</w:t>
            </w:r>
            <w:r w:rsidRPr="006F6DFD">
              <w:rPr>
                <w:rFonts w:ascii="Times New Roman" w:hAnsi="Times New Roman"/>
              </w:rPr>
              <w:t xml:space="preserve">… </w:t>
            </w:r>
          </w:p>
          <w:p w:rsidR="00197C7A" w:rsidRPr="006F6DF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6F6DF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6F6DF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6F6DF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6F6DF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F6DFD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6F6DF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6F6DFD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6F6DFD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6F6DF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6F6DFD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6F6DFD">
        <w:rPr>
          <w:rFonts w:ascii="Times New Roman" w:hAnsi="Times New Roman"/>
          <w:sz w:val="22"/>
          <w:szCs w:val="22"/>
        </w:rPr>
        <w:t xml:space="preserve"> практики</w:t>
      </w:r>
      <w:r w:rsidRPr="006F6DFD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6F6DFD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6F6DFD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Общая трудоемкость </w:t>
            </w:r>
            <w:r w:rsidR="000A11A7" w:rsidRPr="006F6DFD">
              <w:rPr>
                <w:sz w:val="22"/>
                <w:szCs w:val="22"/>
              </w:rPr>
              <w:t>практики</w:t>
            </w:r>
          </w:p>
        </w:tc>
      </w:tr>
      <w:tr w:rsidR="009B30A9" w:rsidRPr="006F6DF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6F6DFD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RPr="006F6DFD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6F6DFD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F6DFD">
              <w:rPr>
                <w:i/>
                <w:sz w:val="22"/>
                <w:szCs w:val="22"/>
              </w:rPr>
              <w:t xml:space="preserve">Название </w:t>
            </w:r>
            <w:r w:rsidR="000A11A7" w:rsidRPr="006F6DFD">
              <w:rPr>
                <w:i/>
                <w:sz w:val="22"/>
                <w:szCs w:val="22"/>
              </w:rPr>
              <w:t>практики</w:t>
            </w:r>
          </w:p>
        </w:tc>
      </w:tr>
      <w:tr w:rsidR="00EE1A2F" w:rsidRPr="006F6DFD" w:rsidTr="00CB071E">
        <w:trPr>
          <w:trHeight w:val="283"/>
        </w:trPr>
        <w:tc>
          <w:tcPr>
            <w:tcW w:w="665" w:type="pct"/>
            <w:vAlign w:val="bottom"/>
          </w:tcPr>
          <w:p w:rsidR="00EE1A2F" w:rsidRPr="006F6DFD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6F6DFD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6F6DFD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6F6DFD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6F6DFD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акад. ч</w:t>
            </w:r>
            <w:r w:rsidR="00EE1A2F" w:rsidRPr="006F6DFD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6F6DFD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Pr="006F6DFD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6F6DFD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6F6DFD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6F6DFD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6F6DFD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6F6DFD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6F6DFD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F6DFD">
              <w:rPr>
                <w:rFonts w:ascii="Times New Roman" w:hAnsi="Times New Roman"/>
                <w:b/>
              </w:rPr>
              <w:t>зач</w:t>
            </w:r>
            <w:proofErr w:type="spellEnd"/>
            <w:r w:rsidRPr="006F6DFD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6F6DFD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 xml:space="preserve">акад. </w:t>
            </w:r>
            <w:r w:rsidR="000E292A" w:rsidRPr="006F6DFD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6F6DFD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 xml:space="preserve">по </w:t>
            </w:r>
            <w:r w:rsidR="008073CA" w:rsidRPr="006F6DFD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6F6DFD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6F6DFD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6F6DFD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6F6DFD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F6DF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F6DF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6F6DF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6F6DF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6F6DFD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6F6DF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Общая трудоемкость</w:t>
            </w:r>
            <w:r w:rsidRPr="006F6DFD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6F6DF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6F6DF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F6DF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F6DF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F6DF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F6DF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6F6DFD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6F6DFD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Общая трудоемкость</w:t>
            </w:r>
            <w:r w:rsidRPr="006F6DFD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6F6DF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6F6DF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F6DF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F6DF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F6D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F6DF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6F6DF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6F6DFD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6F6DFD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6F6DFD">
              <w:rPr>
                <w:rFonts w:ascii="Times New Roman" w:hAnsi="Times New Roman"/>
                <w:b/>
              </w:rPr>
              <w:t>Промежуточный контроль:</w:t>
            </w:r>
            <w:r w:rsidRPr="006F6DFD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6F6DFD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6F6DFD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6F6DF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6F6DFD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6F6DF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6F6DF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6F6DF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6F6DF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6F6DFD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6F6DFD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6F6DFD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6F6DFD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6F6DFD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6F6DF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F6DFD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6F6DF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F6DFD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6F6DF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F6DFD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6F6DFD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6F6DF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6F6DF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6F6DF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6F6DF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6F6DF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6F6DF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6F6DF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6F6DFD" w:rsidTr="00AA5925">
        <w:tc>
          <w:tcPr>
            <w:tcW w:w="339" w:type="pct"/>
          </w:tcPr>
          <w:p w:rsidR="00AA5925" w:rsidRPr="006F6DF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6F6DFD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Педагогическая </w:t>
            </w:r>
            <w:r w:rsidR="00D928A9" w:rsidRPr="006F6DFD">
              <w:rPr>
                <w:sz w:val="22"/>
                <w:szCs w:val="22"/>
              </w:rPr>
              <w:t>деятельность</w:t>
            </w:r>
            <w:r w:rsidRPr="006F6DFD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6F6DFD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6F6DF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6F6DF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6F6DF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6F6DFD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У</w:t>
            </w:r>
            <w:r w:rsidR="00AB2F0A" w:rsidRPr="006F6DFD">
              <w:rPr>
                <w:sz w:val="22"/>
                <w:szCs w:val="22"/>
              </w:rPr>
              <w:t>част</w:t>
            </w:r>
            <w:r w:rsidRPr="006F6DFD">
              <w:rPr>
                <w:sz w:val="22"/>
                <w:szCs w:val="22"/>
              </w:rPr>
              <w:t>ие</w:t>
            </w:r>
            <w:r w:rsidR="00AB2F0A" w:rsidRPr="006F6DFD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6F6DFD">
              <w:rPr>
                <w:sz w:val="22"/>
                <w:szCs w:val="22"/>
              </w:rPr>
              <w:t>обучающихся</w:t>
            </w:r>
            <w:proofErr w:type="gramEnd"/>
            <w:r w:rsidR="00AB2F0A" w:rsidRPr="006F6DFD">
              <w:rPr>
                <w:sz w:val="22"/>
                <w:szCs w:val="22"/>
              </w:rPr>
              <w:t>;</w:t>
            </w:r>
          </w:p>
          <w:p w:rsidR="00AB2F0A" w:rsidRPr="006F6DFD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О</w:t>
            </w:r>
            <w:r w:rsidR="00AB2F0A" w:rsidRPr="006F6DFD">
              <w:rPr>
                <w:sz w:val="22"/>
                <w:szCs w:val="22"/>
              </w:rPr>
              <w:t>св</w:t>
            </w:r>
            <w:r w:rsidRPr="006F6DFD">
              <w:rPr>
                <w:sz w:val="22"/>
                <w:szCs w:val="22"/>
              </w:rPr>
              <w:t>оение</w:t>
            </w:r>
            <w:r w:rsidR="00AB2F0A" w:rsidRPr="006F6DFD">
              <w:rPr>
                <w:sz w:val="22"/>
                <w:szCs w:val="22"/>
              </w:rPr>
              <w:t xml:space="preserve"> организационны</w:t>
            </w:r>
            <w:r w:rsidRPr="006F6DFD">
              <w:rPr>
                <w:sz w:val="22"/>
                <w:szCs w:val="22"/>
              </w:rPr>
              <w:t>х</w:t>
            </w:r>
            <w:r w:rsidR="00AB2F0A" w:rsidRPr="006F6DFD">
              <w:rPr>
                <w:sz w:val="22"/>
                <w:szCs w:val="22"/>
              </w:rPr>
              <w:t xml:space="preserve"> форм и метод</w:t>
            </w:r>
            <w:r w:rsidRPr="006F6DFD">
              <w:rPr>
                <w:sz w:val="22"/>
                <w:szCs w:val="22"/>
              </w:rPr>
              <w:t>ов</w:t>
            </w:r>
            <w:r w:rsidR="00AB2F0A" w:rsidRPr="006F6DFD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6F6DF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Изучение</w:t>
            </w:r>
            <w:r w:rsidR="00AB2F0A" w:rsidRPr="006F6DFD">
              <w:rPr>
                <w:sz w:val="22"/>
                <w:szCs w:val="22"/>
              </w:rPr>
              <w:t xml:space="preserve">  современны</w:t>
            </w:r>
            <w:r w:rsidRPr="006F6DFD">
              <w:rPr>
                <w:sz w:val="22"/>
                <w:szCs w:val="22"/>
              </w:rPr>
              <w:t>х</w:t>
            </w:r>
            <w:r w:rsidR="00AB2F0A" w:rsidRPr="006F6DFD">
              <w:rPr>
                <w:sz w:val="22"/>
                <w:szCs w:val="22"/>
              </w:rPr>
              <w:t xml:space="preserve"> образовательны</w:t>
            </w:r>
            <w:r w:rsidRPr="006F6DFD">
              <w:rPr>
                <w:sz w:val="22"/>
                <w:szCs w:val="22"/>
              </w:rPr>
              <w:t>х</w:t>
            </w:r>
            <w:r w:rsidR="00AB2F0A" w:rsidRPr="006F6DFD">
              <w:rPr>
                <w:sz w:val="22"/>
                <w:szCs w:val="22"/>
              </w:rPr>
              <w:t xml:space="preserve"> технологи</w:t>
            </w:r>
            <w:r w:rsidRPr="006F6DFD">
              <w:rPr>
                <w:sz w:val="22"/>
                <w:szCs w:val="22"/>
              </w:rPr>
              <w:t>й</w:t>
            </w:r>
            <w:r w:rsidR="00AB2F0A" w:rsidRPr="006F6DFD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6F6DFD" w:rsidTr="00AA5925">
        <w:tc>
          <w:tcPr>
            <w:tcW w:w="339" w:type="pct"/>
          </w:tcPr>
          <w:p w:rsidR="00AA5925" w:rsidRPr="006F6DF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6F6DFD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6F6DFD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6F6DFD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П</w:t>
            </w:r>
            <w:r w:rsidR="00AB2F0A" w:rsidRPr="006F6DFD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6F6DF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6F6DF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6F6DFD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Подготовка т</w:t>
            </w:r>
            <w:r w:rsidR="00CC7DCC" w:rsidRPr="006F6DFD">
              <w:rPr>
                <w:sz w:val="22"/>
                <w:szCs w:val="22"/>
              </w:rPr>
              <w:t>ематик</w:t>
            </w:r>
            <w:r w:rsidRPr="006F6DFD">
              <w:rPr>
                <w:sz w:val="22"/>
                <w:szCs w:val="22"/>
              </w:rPr>
              <w:t>и</w:t>
            </w:r>
            <w:r w:rsidR="00CC7DCC" w:rsidRPr="006F6DFD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6F6DFD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6F6DF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С</w:t>
            </w:r>
            <w:r w:rsidR="00CC7DCC" w:rsidRPr="006F6DFD">
              <w:rPr>
                <w:sz w:val="22"/>
                <w:szCs w:val="22"/>
              </w:rPr>
              <w:t>оставл</w:t>
            </w:r>
            <w:r w:rsidRPr="006F6DFD">
              <w:rPr>
                <w:sz w:val="22"/>
                <w:szCs w:val="22"/>
              </w:rPr>
              <w:t>ение</w:t>
            </w:r>
            <w:r w:rsidR="00CC7DCC" w:rsidRPr="006F6DFD">
              <w:rPr>
                <w:sz w:val="22"/>
                <w:szCs w:val="22"/>
              </w:rPr>
              <w:t xml:space="preserve"> индивидуальн</w:t>
            </w:r>
            <w:r w:rsidRPr="006F6DFD">
              <w:rPr>
                <w:sz w:val="22"/>
                <w:szCs w:val="22"/>
              </w:rPr>
              <w:t>ого</w:t>
            </w:r>
            <w:r w:rsidR="00CC7DCC" w:rsidRPr="006F6DFD">
              <w:rPr>
                <w:sz w:val="22"/>
                <w:szCs w:val="22"/>
              </w:rPr>
              <w:t xml:space="preserve"> план</w:t>
            </w:r>
            <w:r w:rsidRPr="006F6DFD">
              <w:rPr>
                <w:sz w:val="22"/>
                <w:szCs w:val="22"/>
              </w:rPr>
              <w:t>а прохождения практики</w:t>
            </w:r>
            <w:r w:rsidR="00CC7DCC" w:rsidRPr="006F6DFD">
              <w:rPr>
                <w:sz w:val="22"/>
                <w:szCs w:val="22"/>
              </w:rPr>
              <w:t>.</w:t>
            </w:r>
          </w:p>
        </w:tc>
      </w:tr>
      <w:tr w:rsidR="00AA5925" w:rsidRPr="006F6DFD" w:rsidTr="00AA5925">
        <w:tc>
          <w:tcPr>
            <w:tcW w:w="339" w:type="pct"/>
          </w:tcPr>
          <w:p w:rsidR="00AA5925" w:rsidRPr="006F6DF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6F6DFD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6F6DF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Организация</w:t>
            </w:r>
            <w:r w:rsidR="00CC7DCC" w:rsidRPr="006F6DFD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6F6DFD">
              <w:rPr>
                <w:sz w:val="22"/>
                <w:szCs w:val="22"/>
              </w:rPr>
              <w:t>х</w:t>
            </w:r>
            <w:r w:rsidR="00CC7DCC" w:rsidRPr="006F6DFD">
              <w:rPr>
                <w:sz w:val="22"/>
                <w:szCs w:val="22"/>
              </w:rPr>
              <w:t xml:space="preserve"> мероприяти</w:t>
            </w:r>
            <w:r w:rsidRPr="006F6DFD">
              <w:rPr>
                <w:sz w:val="22"/>
                <w:szCs w:val="22"/>
              </w:rPr>
              <w:t>й.</w:t>
            </w:r>
            <w:r w:rsidR="00CC7DCC" w:rsidRPr="006F6DFD">
              <w:rPr>
                <w:sz w:val="22"/>
                <w:szCs w:val="22"/>
              </w:rPr>
              <w:t xml:space="preserve"> </w:t>
            </w:r>
            <w:r w:rsidRPr="006F6DFD">
              <w:rPr>
                <w:sz w:val="22"/>
                <w:szCs w:val="22"/>
              </w:rPr>
              <w:t>П</w:t>
            </w:r>
            <w:r w:rsidR="00CC7DCC" w:rsidRPr="006F6DFD">
              <w:rPr>
                <w:sz w:val="22"/>
                <w:szCs w:val="22"/>
              </w:rPr>
              <w:t>ров</w:t>
            </w:r>
            <w:r w:rsidRPr="006F6DFD">
              <w:rPr>
                <w:sz w:val="22"/>
                <w:szCs w:val="22"/>
              </w:rPr>
              <w:t>едение</w:t>
            </w:r>
            <w:r w:rsidR="00CC7DCC" w:rsidRPr="006F6DFD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6F6DFD">
              <w:rPr>
                <w:sz w:val="22"/>
                <w:szCs w:val="22"/>
              </w:rPr>
              <w:t>ние</w:t>
            </w:r>
            <w:r w:rsidR="00CC7DCC" w:rsidRPr="006F6DFD">
              <w:rPr>
                <w:sz w:val="22"/>
                <w:szCs w:val="22"/>
              </w:rPr>
              <w:t xml:space="preserve"> научны</w:t>
            </w:r>
            <w:r w:rsidRPr="006F6DFD">
              <w:rPr>
                <w:sz w:val="22"/>
                <w:szCs w:val="22"/>
              </w:rPr>
              <w:t>х</w:t>
            </w:r>
            <w:r w:rsidR="00CC7DCC" w:rsidRPr="006F6DFD">
              <w:rPr>
                <w:sz w:val="22"/>
                <w:szCs w:val="22"/>
              </w:rPr>
              <w:t xml:space="preserve"> данны</w:t>
            </w:r>
            <w:r w:rsidRPr="006F6DFD">
              <w:rPr>
                <w:sz w:val="22"/>
                <w:szCs w:val="22"/>
              </w:rPr>
              <w:t>х</w:t>
            </w:r>
            <w:r w:rsidR="00CC7DCC" w:rsidRPr="006F6DFD">
              <w:rPr>
                <w:sz w:val="22"/>
                <w:szCs w:val="22"/>
              </w:rPr>
              <w:t>, необходимы</w:t>
            </w:r>
            <w:r w:rsidRPr="006F6DFD">
              <w:rPr>
                <w:sz w:val="22"/>
                <w:szCs w:val="22"/>
              </w:rPr>
              <w:t>х</w:t>
            </w:r>
            <w:r w:rsidR="00CC7DCC" w:rsidRPr="006F6DFD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6F6DFD">
              <w:rPr>
                <w:sz w:val="22"/>
                <w:szCs w:val="22"/>
              </w:rPr>
              <w:t>ие</w:t>
            </w:r>
            <w:r w:rsidR="00CC7DCC" w:rsidRPr="006F6DFD">
              <w:rPr>
                <w:sz w:val="22"/>
                <w:szCs w:val="22"/>
              </w:rPr>
              <w:t xml:space="preserve"> в научных конференциях</w:t>
            </w:r>
            <w:r w:rsidRPr="006F6DFD">
              <w:rPr>
                <w:sz w:val="22"/>
                <w:szCs w:val="22"/>
              </w:rPr>
              <w:t>,</w:t>
            </w:r>
            <w:r w:rsidR="00CC7DCC" w:rsidRPr="006F6DFD">
              <w:rPr>
                <w:sz w:val="22"/>
                <w:szCs w:val="22"/>
              </w:rPr>
              <w:t xml:space="preserve"> присутств</w:t>
            </w:r>
            <w:r w:rsidRPr="006F6DFD">
              <w:rPr>
                <w:sz w:val="22"/>
                <w:szCs w:val="22"/>
              </w:rPr>
              <w:t>ие</w:t>
            </w:r>
            <w:r w:rsidR="00CC7DCC" w:rsidRPr="006F6DFD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6F6DFD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6F6DFD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6F6DFD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6F6DFD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F6D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6DFD">
              <w:rPr>
                <w:sz w:val="22"/>
                <w:szCs w:val="22"/>
              </w:rPr>
              <w:t>/</w:t>
            </w:r>
            <w:proofErr w:type="spellStart"/>
            <w:r w:rsidRPr="006F6D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6F6DFD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F6DFD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6F6DFD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6F6DFD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6F6DFD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6F6DFD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6F6DFD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6F6DF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6F6DFD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6F6DFD">
        <w:rPr>
          <w:rFonts w:ascii="Times New Roman" w:hAnsi="Times New Roman"/>
          <w:sz w:val="22"/>
          <w:szCs w:val="22"/>
        </w:rPr>
        <w:t>дств дл</w:t>
      </w:r>
      <w:proofErr w:type="gramEnd"/>
      <w:r w:rsidRPr="006F6DFD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6F6DFD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6F6DFD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6F6DFD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6F6DFD">
        <w:rPr>
          <w:sz w:val="22"/>
          <w:szCs w:val="22"/>
        </w:rPr>
        <w:t>практике</w:t>
      </w:r>
      <w:r w:rsidR="00A1541A" w:rsidRPr="006F6DFD">
        <w:rPr>
          <w:sz w:val="22"/>
          <w:szCs w:val="22"/>
        </w:rPr>
        <w:t xml:space="preserve"> представлен в</w:t>
      </w:r>
      <w:r w:rsidR="006856A1" w:rsidRPr="006F6DFD">
        <w:rPr>
          <w:sz w:val="22"/>
          <w:szCs w:val="22"/>
        </w:rPr>
        <w:t xml:space="preserve"> </w:t>
      </w:r>
      <w:r w:rsidR="00A1541A" w:rsidRPr="006F6DFD">
        <w:rPr>
          <w:sz w:val="22"/>
          <w:szCs w:val="22"/>
        </w:rPr>
        <w:t>П</w:t>
      </w:r>
      <w:r w:rsidR="006856A1" w:rsidRPr="006F6DFD">
        <w:rPr>
          <w:sz w:val="22"/>
          <w:szCs w:val="22"/>
        </w:rPr>
        <w:t>риложени</w:t>
      </w:r>
      <w:r w:rsidR="00451EC7" w:rsidRPr="006F6DFD">
        <w:rPr>
          <w:sz w:val="22"/>
          <w:szCs w:val="22"/>
        </w:rPr>
        <w:t xml:space="preserve">и </w:t>
      </w:r>
      <w:r w:rsidR="00A1541A" w:rsidRPr="006F6DFD">
        <w:rPr>
          <w:sz w:val="22"/>
          <w:szCs w:val="22"/>
        </w:rPr>
        <w:t>1.</w:t>
      </w:r>
    </w:p>
    <w:p w:rsidR="000A7A82" w:rsidRPr="006F6DFD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Ф</w:t>
      </w:r>
      <w:r w:rsidR="000A7A82" w:rsidRPr="006F6DFD">
        <w:rPr>
          <w:sz w:val="22"/>
          <w:szCs w:val="22"/>
        </w:rPr>
        <w:t>онд</w:t>
      </w:r>
      <w:r w:rsidR="006C1B70" w:rsidRPr="006F6DFD">
        <w:rPr>
          <w:sz w:val="22"/>
          <w:szCs w:val="22"/>
        </w:rPr>
        <w:t xml:space="preserve"> оценочных средств</w:t>
      </w:r>
      <w:r w:rsidRPr="006F6DFD">
        <w:rPr>
          <w:sz w:val="22"/>
          <w:szCs w:val="22"/>
        </w:rPr>
        <w:t xml:space="preserve"> по </w:t>
      </w:r>
      <w:r w:rsidR="00451EC7" w:rsidRPr="006F6DFD">
        <w:rPr>
          <w:sz w:val="22"/>
          <w:szCs w:val="22"/>
        </w:rPr>
        <w:t>практике</w:t>
      </w:r>
      <w:r w:rsidR="006C1B70" w:rsidRPr="006F6DFD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6F6DFD" w:rsidTr="00257403">
        <w:tc>
          <w:tcPr>
            <w:tcW w:w="3507" w:type="pct"/>
          </w:tcPr>
          <w:p w:rsidR="00FC10F6" w:rsidRPr="006F6DFD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6F6DFD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6F6DFD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6F6DFD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6F6DFD" w:rsidTr="00257403">
        <w:tc>
          <w:tcPr>
            <w:tcW w:w="3507" w:type="pct"/>
          </w:tcPr>
          <w:p w:rsidR="00FC10F6" w:rsidRPr="006F6DFD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6F6DFD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13</w:t>
            </w:r>
          </w:p>
        </w:tc>
      </w:tr>
    </w:tbl>
    <w:p w:rsidR="00A607BF" w:rsidRPr="006F6DFD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6F6DFD">
        <w:rPr>
          <w:sz w:val="22"/>
          <w:szCs w:val="22"/>
        </w:rPr>
        <w:t xml:space="preserve">Типовые </w:t>
      </w:r>
      <w:r w:rsidR="00E069CC" w:rsidRPr="006F6DFD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6F6DFD">
        <w:rPr>
          <w:rStyle w:val="afff"/>
          <w:sz w:val="22"/>
          <w:szCs w:val="22"/>
        </w:rPr>
        <w:footnoteReference w:id="3"/>
      </w:r>
      <w:bookmarkEnd w:id="6"/>
    </w:p>
    <w:p w:rsidR="0074715A" w:rsidRPr="006F6DF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Какие задачи решает педагогическая наука?</w:t>
      </w:r>
    </w:p>
    <w:p w:rsidR="003E0F38" w:rsidRPr="006F6DF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 xml:space="preserve">Ответ: </w:t>
      </w:r>
    </w:p>
    <w:p w:rsidR="003E0F38" w:rsidRPr="006F6DF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Основные задачи педагогики:</w:t>
      </w:r>
    </w:p>
    <w:p w:rsidR="003E0F38" w:rsidRPr="006F6DF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6F6DF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6F6DF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6F6DF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6F6DF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6F6DFD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6F6DFD">
        <w:rPr>
          <w:sz w:val="22"/>
          <w:szCs w:val="22"/>
        </w:rPr>
        <w:t xml:space="preserve">Критерии и шкала оценивания </w:t>
      </w:r>
      <w:r w:rsidR="00253716" w:rsidRPr="006F6DFD">
        <w:rPr>
          <w:sz w:val="22"/>
          <w:szCs w:val="22"/>
        </w:rPr>
        <w:t>промежуточной аттестации</w:t>
      </w:r>
      <w:bookmarkEnd w:id="7"/>
    </w:p>
    <w:p w:rsidR="006856A1" w:rsidRPr="006F6DFD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6F6DFD">
        <w:rPr>
          <w:sz w:val="22"/>
          <w:szCs w:val="22"/>
        </w:rPr>
        <w:t xml:space="preserve">Оценивание </w:t>
      </w:r>
      <w:proofErr w:type="gramStart"/>
      <w:r w:rsidRPr="006F6DFD">
        <w:rPr>
          <w:sz w:val="22"/>
          <w:szCs w:val="22"/>
        </w:rPr>
        <w:t>обучающегося</w:t>
      </w:r>
      <w:proofErr w:type="gramEnd"/>
      <w:r w:rsidRPr="006F6DFD">
        <w:rPr>
          <w:sz w:val="22"/>
          <w:szCs w:val="22"/>
        </w:rPr>
        <w:t xml:space="preserve"> на </w:t>
      </w:r>
      <w:bookmarkEnd w:id="8"/>
      <w:r w:rsidRPr="006F6DFD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6F6DFD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6F6DFD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6F6DFD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6F6DFD" w:rsidTr="00D3432C">
        <w:tc>
          <w:tcPr>
            <w:tcW w:w="1005" w:type="pct"/>
            <w:shd w:val="clear" w:color="auto" w:fill="auto"/>
            <w:vAlign w:val="center"/>
          </w:tcPr>
          <w:p w:rsidR="00860DB0" w:rsidRPr="006F6DFD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6F6DFD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6F6DFD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6F6DFD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6F6DFD" w:rsidTr="00D3432C">
        <w:tc>
          <w:tcPr>
            <w:tcW w:w="1005" w:type="pct"/>
            <w:shd w:val="clear" w:color="auto" w:fill="auto"/>
            <w:vAlign w:val="center"/>
          </w:tcPr>
          <w:p w:rsidR="00860DB0" w:rsidRPr="006F6DFD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6F6DFD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6F6DFD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6F6DFD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6F6DFD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6F6DFD">
        <w:rPr>
          <w:rFonts w:ascii="Times New Roman" w:hAnsi="Times New Roman"/>
          <w:sz w:val="22"/>
          <w:szCs w:val="22"/>
        </w:rPr>
        <w:t>, необходим</w:t>
      </w:r>
      <w:r w:rsidRPr="006F6DFD">
        <w:rPr>
          <w:rFonts w:ascii="Times New Roman" w:hAnsi="Times New Roman"/>
          <w:sz w:val="22"/>
          <w:szCs w:val="22"/>
        </w:rPr>
        <w:t>о</w:t>
      </w:r>
      <w:r w:rsidR="001D40E4" w:rsidRPr="006F6DFD">
        <w:rPr>
          <w:rFonts w:ascii="Times New Roman" w:hAnsi="Times New Roman"/>
          <w:sz w:val="22"/>
          <w:szCs w:val="22"/>
        </w:rPr>
        <w:t>е</w:t>
      </w:r>
      <w:r w:rsidRPr="006F6DFD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0E292A" w:rsidRPr="006F6DFD" w:rsidRDefault="000E292A" w:rsidP="000E292A">
      <w:pPr>
        <w:pStyle w:val="2"/>
        <w:ind w:left="0" w:firstLine="0"/>
        <w:rPr>
          <w:sz w:val="22"/>
          <w:szCs w:val="22"/>
        </w:rPr>
      </w:pPr>
      <w:bookmarkStart w:id="9" w:name="_Toc421786364"/>
      <w:r w:rsidRPr="006F6DFD">
        <w:rPr>
          <w:sz w:val="22"/>
          <w:szCs w:val="22"/>
        </w:rPr>
        <w:t xml:space="preserve">Основная </w:t>
      </w:r>
      <w:r w:rsidR="00684958" w:rsidRPr="006F6DFD">
        <w:rPr>
          <w:sz w:val="22"/>
          <w:szCs w:val="22"/>
        </w:rPr>
        <w:t xml:space="preserve">и дополнительная </w:t>
      </w:r>
      <w:r w:rsidRPr="006F6DFD">
        <w:rPr>
          <w:sz w:val="22"/>
          <w:szCs w:val="22"/>
        </w:rPr>
        <w:t>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6F6DFD" w:rsidTr="008D35EA">
        <w:trPr>
          <w:trHeight w:val="253"/>
        </w:trPr>
        <w:tc>
          <w:tcPr>
            <w:tcW w:w="272" w:type="pct"/>
            <w:vMerge w:val="restart"/>
          </w:tcPr>
          <w:p w:rsidR="00642E8E" w:rsidRPr="006F6DFD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6D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6DFD">
              <w:rPr>
                <w:rFonts w:ascii="Times New Roman" w:hAnsi="Times New Roman"/>
              </w:rPr>
              <w:t>/</w:t>
            </w:r>
            <w:proofErr w:type="spellStart"/>
            <w:r w:rsidRPr="006F6D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6F6DFD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6F6DFD" w:rsidTr="00642E8E">
        <w:trPr>
          <w:trHeight w:val="253"/>
        </w:trPr>
        <w:tc>
          <w:tcPr>
            <w:tcW w:w="272" w:type="pct"/>
            <w:vMerge/>
          </w:tcPr>
          <w:p w:rsidR="00642E8E" w:rsidRPr="006F6DFD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6F6DFD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4958" w:rsidRPr="006F6DFD" w:rsidTr="00642E8E">
        <w:tc>
          <w:tcPr>
            <w:tcW w:w="272" w:type="pct"/>
          </w:tcPr>
          <w:p w:rsidR="00684958" w:rsidRPr="006F6DFD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681A37" w:rsidRDefault="00684958" w:rsidP="00681A37">
            <w:pPr>
              <w:pStyle w:val="aff4"/>
              <w:jc w:val="left"/>
              <w:rPr>
                <w:sz w:val="22"/>
                <w:szCs w:val="22"/>
              </w:rPr>
            </w:pPr>
            <w:r w:rsidRPr="00681A37">
              <w:rPr>
                <w:sz w:val="22"/>
                <w:szCs w:val="22"/>
              </w:rPr>
              <w:t xml:space="preserve"> Педагогическая наука: история и современность: учебное пособие /М.А. Лукацкий. - М.: </w:t>
            </w:r>
            <w:proofErr w:type="spellStart"/>
            <w:r w:rsidRPr="00681A37">
              <w:rPr>
                <w:sz w:val="22"/>
                <w:szCs w:val="22"/>
              </w:rPr>
              <w:t>ГЭОТАР-Медиа</w:t>
            </w:r>
            <w:proofErr w:type="spellEnd"/>
            <w:r w:rsidRPr="00681A37">
              <w:rPr>
                <w:sz w:val="22"/>
                <w:szCs w:val="22"/>
              </w:rPr>
              <w:t>, 2012. - 446 с.</w:t>
            </w:r>
          </w:p>
        </w:tc>
      </w:tr>
      <w:tr w:rsidR="00684958" w:rsidRPr="006F6DFD" w:rsidTr="00642E8E">
        <w:tc>
          <w:tcPr>
            <w:tcW w:w="272" w:type="pct"/>
          </w:tcPr>
          <w:p w:rsidR="00684958" w:rsidRPr="006F6DFD" w:rsidRDefault="0068495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84958" w:rsidRPr="00681A37" w:rsidRDefault="00684958" w:rsidP="00681A37">
            <w:pPr>
              <w:pStyle w:val="aff4"/>
              <w:jc w:val="left"/>
              <w:rPr>
                <w:sz w:val="22"/>
                <w:szCs w:val="22"/>
              </w:rPr>
            </w:pPr>
            <w:r w:rsidRPr="00681A37">
              <w:rPr>
                <w:sz w:val="22"/>
                <w:szCs w:val="22"/>
              </w:rPr>
              <w:t xml:space="preserve">     Нравственно-просветительские аспекты деятельности врача-педагога: учебное пособие /Н.В. </w:t>
            </w:r>
            <w:proofErr w:type="gramStart"/>
            <w:r w:rsidRPr="00681A37">
              <w:rPr>
                <w:sz w:val="22"/>
                <w:szCs w:val="22"/>
              </w:rPr>
              <w:t>Кудрявая</w:t>
            </w:r>
            <w:proofErr w:type="gramEnd"/>
            <w:r w:rsidRPr="00681A37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  <w:tr w:rsidR="00E87A3E" w:rsidRPr="006F6DFD" w:rsidTr="00642E8E">
        <w:tc>
          <w:tcPr>
            <w:tcW w:w="272" w:type="pct"/>
          </w:tcPr>
          <w:p w:rsidR="00E87A3E" w:rsidRPr="006F6DFD" w:rsidRDefault="00E87A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87A3E" w:rsidRPr="00681A37" w:rsidRDefault="00E87A3E" w:rsidP="00681A37">
            <w:pPr>
              <w:pStyle w:val="aff4"/>
              <w:jc w:val="left"/>
              <w:rPr>
                <w:sz w:val="22"/>
                <w:szCs w:val="22"/>
              </w:rPr>
            </w:pPr>
            <w:r w:rsidRPr="00681A37">
              <w:rPr>
                <w:sz w:val="22"/>
                <w:szCs w:val="22"/>
              </w:rPr>
              <w:t xml:space="preserve">     Детская хирургия: учебник /под ред.: Ю.Ф. Исакова, А.Ю. Разумовского. - М.: </w:t>
            </w:r>
            <w:proofErr w:type="spellStart"/>
            <w:r w:rsidRPr="00681A37">
              <w:rPr>
                <w:sz w:val="22"/>
                <w:szCs w:val="22"/>
              </w:rPr>
              <w:t>ГЭОТАР-Медиа</w:t>
            </w:r>
            <w:proofErr w:type="spellEnd"/>
            <w:r w:rsidRPr="00681A37">
              <w:rPr>
                <w:sz w:val="22"/>
                <w:szCs w:val="22"/>
              </w:rPr>
              <w:t xml:space="preserve">, 2014. - 1036 с.: </w:t>
            </w:r>
            <w:proofErr w:type="spellStart"/>
            <w:r w:rsidRPr="00681A37">
              <w:rPr>
                <w:sz w:val="22"/>
                <w:szCs w:val="22"/>
              </w:rPr>
              <w:t>цв.ил</w:t>
            </w:r>
            <w:proofErr w:type="spellEnd"/>
            <w:r w:rsidRPr="00681A37">
              <w:rPr>
                <w:sz w:val="22"/>
                <w:szCs w:val="22"/>
              </w:rPr>
              <w:t>.</w:t>
            </w:r>
          </w:p>
        </w:tc>
      </w:tr>
      <w:tr w:rsidR="00E87A3E" w:rsidRPr="006F6DFD" w:rsidTr="00642E8E">
        <w:tc>
          <w:tcPr>
            <w:tcW w:w="272" w:type="pct"/>
          </w:tcPr>
          <w:p w:rsidR="00E87A3E" w:rsidRPr="006F6DFD" w:rsidRDefault="00E87A3E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87A3E" w:rsidRPr="00681A37" w:rsidRDefault="00E87A3E" w:rsidP="00681A37">
            <w:pPr>
              <w:pStyle w:val="aff4"/>
              <w:jc w:val="left"/>
              <w:rPr>
                <w:sz w:val="22"/>
                <w:szCs w:val="22"/>
              </w:rPr>
            </w:pPr>
            <w:r w:rsidRPr="00681A37">
              <w:rPr>
                <w:sz w:val="22"/>
                <w:szCs w:val="22"/>
              </w:rPr>
              <w:t xml:space="preserve">     Детская хирургия: национальное руководство /под ред. Ю.Ф. Исакова, А.Ф. Дронова. – М.: ГЭОТАР – </w:t>
            </w:r>
            <w:proofErr w:type="spellStart"/>
            <w:r w:rsidRPr="00681A37">
              <w:rPr>
                <w:sz w:val="22"/>
                <w:szCs w:val="22"/>
              </w:rPr>
              <w:t>Медиа</w:t>
            </w:r>
            <w:proofErr w:type="spellEnd"/>
            <w:r w:rsidRPr="00681A37">
              <w:rPr>
                <w:sz w:val="22"/>
                <w:szCs w:val="22"/>
              </w:rPr>
              <w:t>, 2014. – 1168 с.</w:t>
            </w:r>
          </w:p>
        </w:tc>
      </w:tr>
    </w:tbl>
    <w:p w:rsidR="002C2E1E" w:rsidRPr="00DD2849" w:rsidRDefault="002C2E1E" w:rsidP="002C2E1E">
      <w:pPr>
        <w:pStyle w:val="2"/>
        <w:ind w:left="0" w:firstLine="0"/>
        <w:rPr>
          <w:sz w:val="22"/>
          <w:szCs w:val="22"/>
        </w:rPr>
      </w:pPr>
      <w:bookmarkStart w:id="10" w:name="_Toc421786365"/>
      <w:bookmarkStart w:id="11" w:name="_Toc421786367"/>
      <w:r w:rsidRPr="00DD2849">
        <w:rPr>
          <w:sz w:val="22"/>
          <w:szCs w:val="22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2C2E1E" w:rsidRPr="00DD2849" w:rsidTr="00244A49">
        <w:trPr>
          <w:trHeight w:val="253"/>
        </w:trPr>
        <w:tc>
          <w:tcPr>
            <w:tcW w:w="272" w:type="pct"/>
            <w:vMerge w:val="restart"/>
          </w:tcPr>
          <w:p w:rsidR="002C2E1E" w:rsidRPr="00DD2849" w:rsidRDefault="002C2E1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28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2849">
              <w:rPr>
                <w:rFonts w:ascii="Times New Roman" w:hAnsi="Times New Roman"/>
              </w:rPr>
              <w:t>/</w:t>
            </w:r>
            <w:proofErr w:type="spellStart"/>
            <w:r w:rsidRPr="00DD28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2C2E1E" w:rsidRPr="00DD2849" w:rsidRDefault="002C2E1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49">
              <w:rPr>
                <w:rFonts w:ascii="Times New Roman" w:hAnsi="Times New Roman"/>
              </w:rPr>
              <w:t>Наименование</w:t>
            </w:r>
          </w:p>
        </w:tc>
      </w:tr>
      <w:tr w:rsidR="002C2E1E" w:rsidRPr="00DD2849" w:rsidTr="00244A49">
        <w:trPr>
          <w:trHeight w:val="253"/>
        </w:trPr>
        <w:tc>
          <w:tcPr>
            <w:tcW w:w="272" w:type="pct"/>
            <w:vMerge/>
          </w:tcPr>
          <w:p w:rsidR="002C2E1E" w:rsidRPr="00DD2849" w:rsidRDefault="002C2E1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2C2E1E" w:rsidRPr="00DD2849" w:rsidRDefault="002C2E1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2E1E" w:rsidRPr="00DD2849" w:rsidTr="00244A49">
        <w:tc>
          <w:tcPr>
            <w:tcW w:w="272" w:type="pct"/>
          </w:tcPr>
          <w:p w:rsidR="002C2E1E" w:rsidRPr="00DD2849" w:rsidRDefault="002C2E1E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2C2E1E" w:rsidRPr="00DD2849" w:rsidRDefault="002C2E1E" w:rsidP="00244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849">
              <w:rPr>
                <w:rFonts w:ascii="Times New Roman" w:hAnsi="Times New Roman"/>
              </w:rPr>
              <w:t xml:space="preserve">Практические навыки по детской хирургии: учебное пособие /под ред. И.В. </w:t>
            </w:r>
            <w:proofErr w:type="spellStart"/>
            <w:r w:rsidRPr="00DD2849">
              <w:rPr>
                <w:rFonts w:ascii="Times New Roman" w:hAnsi="Times New Roman"/>
              </w:rPr>
              <w:t>Поддубного</w:t>
            </w:r>
            <w:proofErr w:type="spellEnd"/>
            <w:r w:rsidRPr="00DD2849">
              <w:rPr>
                <w:rFonts w:ascii="Times New Roman" w:hAnsi="Times New Roman"/>
              </w:rPr>
              <w:t>. - М.: МГМСУ, 2010. - 91 с.: ил.</w:t>
            </w:r>
          </w:p>
        </w:tc>
      </w:tr>
    </w:tbl>
    <w:p w:rsidR="000E292A" w:rsidRPr="006F6DFD" w:rsidRDefault="000E292A" w:rsidP="0050431B">
      <w:pPr>
        <w:pStyle w:val="2"/>
        <w:ind w:left="0" w:firstLine="0"/>
        <w:rPr>
          <w:sz w:val="22"/>
          <w:szCs w:val="22"/>
        </w:rPr>
      </w:pPr>
      <w:r w:rsidRPr="006F6DFD">
        <w:rPr>
          <w:sz w:val="22"/>
          <w:szCs w:val="22"/>
        </w:rPr>
        <w:lastRenderedPageBreak/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6F6DFD" w:rsidTr="00EC43C3">
        <w:trPr>
          <w:trHeight w:val="253"/>
        </w:trPr>
        <w:tc>
          <w:tcPr>
            <w:tcW w:w="260" w:type="pct"/>
            <w:vMerge w:val="restart"/>
          </w:tcPr>
          <w:p w:rsidR="00EC43C3" w:rsidRPr="006F6DF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6D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6DFD">
              <w:rPr>
                <w:rFonts w:ascii="Times New Roman" w:hAnsi="Times New Roman"/>
              </w:rPr>
              <w:t>/</w:t>
            </w:r>
            <w:proofErr w:type="spellStart"/>
            <w:r w:rsidRPr="006F6D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6F6DF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6F6DF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6F6DFD" w:rsidTr="00EC43C3">
        <w:trPr>
          <w:trHeight w:val="253"/>
        </w:trPr>
        <w:tc>
          <w:tcPr>
            <w:tcW w:w="260" w:type="pct"/>
            <w:vMerge/>
          </w:tcPr>
          <w:p w:rsidR="00EC43C3" w:rsidRPr="006F6DF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6F6DF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6F6DF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6F6DFD" w:rsidTr="00EC43C3">
        <w:tc>
          <w:tcPr>
            <w:tcW w:w="260" w:type="pct"/>
          </w:tcPr>
          <w:p w:rsidR="00EC43C3" w:rsidRPr="006F6DF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6F6DF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DFD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6F6DF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DFD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6F6DFD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6F6DF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6F6DFD" w:rsidTr="00EC43C3">
        <w:tc>
          <w:tcPr>
            <w:tcW w:w="260" w:type="pct"/>
          </w:tcPr>
          <w:p w:rsidR="00EC43C3" w:rsidRPr="006F6DF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6F6DF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DFD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6F6DF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DFD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6F6DFD" w:rsidTr="00EC43C3">
        <w:tc>
          <w:tcPr>
            <w:tcW w:w="260" w:type="pct"/>
          </w:tcPr>
          <w:p w:rsidR="00EC43C3" w:rsidRPr="006F6DF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6F6DF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DFD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6F6DF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DFD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6F6DFD" w:rsidTr="00EC43C3">
        <w:tc>
          <w:tcPr>
            <w:tcW w:w="260" w:type="pct"/>
          </w:tcPr>
          <w:p w:rsidR="00EC43C3" w:rsidRPr="006F6DF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6F6DF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DFD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6F6DF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DFD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6F6DF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6F6DFD">
        <w:rPr>
          <w:rFonts w:ascii="Times New Roman" w:hAnsi="Times New Roman"/>
          <w:sz w:val="22"/>
          <w:szCs w:val="22"/>
        </w:rPr>
        <w:t>М</w:t>
      </w:r>
      <w:bookmarkEnd w:id="12"/>
      <w:r w:rsidR="001D40E4" w:rsidRPr="006F6DFD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6F6DFD" w:rsidTr="00705E62">
        <w:trPr>
          <w:trHeight w:val="340"/>
        </w:trPr>
        <w:tc>
          <w:tcPr>
            <w:tcW w:w="5000" w:type="pct"/>
            <w:vAlign w:val="bottom"/>
          </w:tcPr>
          <w:p w:rsidR="000E292A" w:rsidRPr="006F6DF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6F6DFD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6F6DFD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6F6DFD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Педагогическая практика</w:t>
            </w:r>
            <w:r w:rsidR="00DD6C11" w:rsidRPr="006F6DF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6F6DFD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6F6DF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6F6DFD">
              <w:rPr>
                <w:i/>
                <w:sz w:val="22"/>
                <w:szCs w:val="22"/>
              </w:rPr>
              <w:t xml:space="preserve">Название </w:t>
            </w:r>
            <w:r w:rsidR="001D40E4" w:rsidRPr="006F6DFD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6F6DF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6F6DF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6F6DFD">
              <w:rPr>
                <w:sz w:val="22"/>
                <w:szCs w:val="22"/>
              </w:rPr>
              <w:t>:</w:t>
            </w:r>
          </w:p>
        </w:tc>
      </w:tr>
      <w:tr w:rsidR="00705E62" w:rsidRPr="006F6DF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6F6DF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6F6DF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6F6DF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6F6DF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6F6DF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6F6DFD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6F6DFD">
        <w:rPr>
          <w:sz w:val="22"/>
          <w:szCs w:val="22"/>
        </w:rPr>
        <w:t>аудиторных</w:t>
      </w:r>
      <w:r w:rsidRPr="006F6DFD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6F6DFD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6F6DFD" w:rsidTr="001113D4">
        <w:trPr>
          <w:trHeight w:val="253"/>
        </w:trPr>
        <w:tc>
          <w:tcPr>
            <w:tcW w:w="272" w:type="pct"/>
            <w:vMerge w:val="restart"/>
          </w:tcPr>
          <w:p w:rsidR="00705E62" w:rsidRPr="006F6DF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F6DF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F6DFD">
              <w:rPr>
                <w:rFonts w:ascii="Times New Roman" w:hAnsi="Times New Roman"/>
              </w:rPr>
              <w:t>/</w:t>
            </w:r>
            <w:proofErr w:type="spellStart"/>
            <w:r w:rsidRPr="006F6DF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6F6DFD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Перечень баз</w:t>
            </w:r>
            <w:r w:rsidR="00705E62" w:rsidRPr="006F6DFD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6F6DFD" w:rsidTr="001113D4">
        <w:trPr>
          <w:trHeight w:val="253"/>
        </w:trPr>
        <w:tc>
          <w:tcPr>
            <w:tcW w:w="272" w:type="pct"/>
            <w:vMerge/>
          </w:tcPr>
          <w:p w:rsidR="00705E62" w:rsidRPr="006F6DF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6F6DF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6F6DFD" w:rsidTr="001113D4">
        <w:tc>
          <w:tcPr>
            <w:tcW w:w="272" w:type="pct"/>
          </w:tcPr>
          <w:p w:rsidR="00705E62" w:rsidRPr="006F6DFD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6F6DFD" w:rsidRDefault="00681A37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96E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B096E">
              <w:rPr>
                <w:rFonts w:ascii="Times New Roman" w:hAnsi="Times New Roman"/>
              </w:rPr>
              <w:t>.М</w:t>
            </w:r>
            <w:proofErr w:type="gramEnd"/>
            <w:r w:rsidRPr="002B096E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A7479" w:rsidRPr="006F6DFD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6F6DFD">
        <w:rPr>
          <w:sz w:val="22"/>
          <w:szCs w:val="22"/>
        </w:rPr>
        <w:t xml:space="preserve">научно-исследовательское </w:t>
      </w:r>
      <w:r w:rsidRPr="006F6DFD">
        <w:rPr>
          <w:sz w:val="22"/>
          <w:szCs w:val="22"/>
        </w:rPr>
        <w:t>оборудование</w:t>
      </w:r>
      <w:r w:rsidR="00DD6C11" w:rsidRPr="006F6DFD">
        <w:rPr>
          <w:sz w:val="22"/>
          <w:szCs w:val="22"/>
        </w:rPr>
        <w:t>:</w:t>
      </w:r>
    </w:p>
    <w:p w:rsidR="00DD6C11" w:rsidRPr="006F6DFD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1. Световые, люминесцентные и стереомикроскопы</w:t>
      </w:r>
    </w:p>
    <w:p w:rsidR="00DD6C11" w:rsidRPr="006F6DFD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 xml:space="preserve">2. Специальные комплекты для проведения бактериологических (микологических, вирусологических, иммунологических) и молекулярно-биологических исследований (ПЦР) </w:t>
      </w:r>
    </w:p>
    <w:p w:rsidR="00DD6C11" w:rsidRPr="006F6DFD" w:rsidRDefault="00DD6C11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3. Термостат, холодильник</w:t>
      </w:r>
    </w:p>
    <w:p w:rsidR="007E257B" w:rsidRPr="006F6DF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4. Автоматический счётчик колоний</w:t>
      </w:r>
    </w:p>
    <w:p w:rsidR="007E257B" w:rsidRPr="006F6DF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5. Иммуноферментный анализатор</w:t>
      </w:r>
    </w:p>
    <w:p w:rsidR="007E257B" w:rsidRPr="006F6DF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6. Программируемый культиватор бактерий</w:t>
      </w:r>
    </w:p>
    <w:p w:rsidR="00DD6C11" w:rsidRPr="006F6DF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7</w:t>
      </w:r>
      <w:r w:rsidR="00DD6C11" w:rsidRPr="006F6DFD">
        <w:rPr>
          <w:sz w:val="22"/>
          <w:szCs w:val="22"/>
        </w:rPr>
        <w:t>. Оборудование специализированных лабораторий (</w:t>
      </w:r>
      <w:proofErr w:type="gramStart"/>
      <w:r w:rsidR="00DD6C11" w:rsidRPr="006F6DFD">
        <w:rPr>
          <w:sz w:val="22"/>
          <w:szCs w:val="22"/>
        </w:rPr>
        <w:t>иммунологическая</w:t>
      </w:r>
      <w:proofErr w:type="gramEnd"/>
      <w:r w:rsidR="00DD6C11" w:rsidRPr="006F6DFD">
        <w:rPr>
          <w:sz w:val="22"/>
          <w:szCs w:val="22"/>
        </w:rPr>
        <w:t xml:space="preserve">, анаэробная, для проведения </w:t>
      </w:r>
      <w:proofErr w:type="spellStart"/>
      <w:r w:rsidR="00DD6C11" w:rsidRPr="006F6DFD">
        <w:rPr>
          <w:sz w:val="22"/>
          <w:szCs w:val="22"/>
        </w:rPr>
        <w:t>полимеразной</w:t>
      </w:r>
      <w:proofErr w:type="spellEnd"/>
      <w:r w:rsidR="00DD6C11" w:rsidRPr="006F6DFD">
        <w:rPr>
          <w:sz w:val="22"/>
          <w:szCs w:val="22"/>
        </w:rPr>
        <w:t xml:space="preserve"> цепной реакции)</w:t>
      </w:r>
    </w:p>
    <w:p w:rsidR="00DD6C11" w:rsidRPr="006F6DF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8</w:t>
      </w:r>
      <w:r w:rsidR="00DD6C11" w:rsidRPr="006F6DFD">
        <w:rPr>
          <w:sz w:val="22"/>
          <w:szCs w:val="22"/>
        </w:rPr>
        <w:t>. Автоклавная</w:t>
      </w:r>
    </w:p>
    <w:p w:rsidR="00DD6C11" w:rsidRPr="006F6DFD" w:rsidRDefault="007E257B" w:rsidP="00532A4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6F6DFD">
        <w:rPr>
          <w:sz w:val="22"/>
          <w:szCs w:val="22"/>
        </w:rPr>
        <w:t>9</w:t>
      </w:r>
      <w:r w:rsidR="00DD6C11" w:rsidRPr="006F6DFD">
        <w:rPr>
          <w:sz w:val="22"/>
          <w:szCs w:val="22"/>
        </w:rPr>
        <w:t>. Стенды и наглядные пособия (включая музей штаммов)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6F6DFD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6F6DFD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F6D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6DFD">
              <w:rPr>
                <w:sz w:val="22"/>
                <w:szCs w:val="22"/>
              </w:rPr>
              <w:t>/</w:t>
            </w:r>
            <w:proofErr w:type="spellStart"/>
            <w:r w:rsidRPr="006F6D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6F6DFD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Наименование </w:t>
            </w:r>
            <w:r w:rsidR="001D40E4" w:rsidRPr="006F6DFD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6F6DFD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Оборудование</w:t>
            </w:r>
            <w:r w:rsidR="00FD40C1" w:rsidRPr="006F6DFD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6F6DF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6F6DF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6F6DFD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 xml:space="preserve">Педагогическая </w:t>
            </w:r>
            <w:r w:rsidR="00D928A9" w:rsidRPr="006F6DFD">
              <w:rPr>
                <w:sz w:val="22"/>
                <w:szCs w:val="22"/>
              </w:rPr>
              <w:t xml:space="preserve">деятельность </w:t>
            </w:r>
            <w:r w:rsidRPr="006F6DFD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6F6DF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6DFD">
              <w:rPr>
                <w:rFonts w:ascii="Times New Roman" w:hAnsi="Times New Roman"/>
              </w:rPr>
              <w:t>Мультимедийный</w:t>
            </w:r>
            <w:proofErr w:type="spellEnd"/>
            <w:r w:rsidRPr="006F6DF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6F6DF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6F6DF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6F6DFD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6F6DF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6DFD">
              <w:rPr>
                <w:rFonts w:ascii="Times New Roman" w:hAnsi="Times New Roman"/>
              </w:rPr>
              <w:t>Мультимедийный</w:t>
            </w:r>
            <w:proofErr w:type="spellEnd"/>
            <w:r w:rsidRPr="006F6DF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6F6DF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6F6DF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6F6DFD" w:rsidRDefault="004B04B4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6F6DF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6DFD">
              <w:rPr>
                <w:rFonts w:ascii="Times New Roman" w:hAnsi="Times New Roman"/>
              </w:rPr>
              <w:t>Мультимедийный</w:t>
            </w:r>
            <w:proofErr w:type="spellEnd"/>
            <w:r w:rsidRPr="006F6DF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6F6DFD" w:rsidTr="008F77AE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6F6DFD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7E257B" w:rsidRPr="006F6DFD" w:rsidRDefault="007E257B" w:rsidP="008F77A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6F6DFD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6F6DFD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F6DFD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6F6DFD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6F6DFD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6F6DFD">
        <w:rPr>
          <w:sz w:val="22"/>
          <w:szCs w:val="22"/>
        </w:rPr>
        <w:t>атуры</w:t>
      </w:r>
      <w:r w:rsidRPr="006F6DFD">
        <w:rPr>
          <w:sz w:val="22"/>
          <w:szCs w:val="22"/>
        </w:rPr>
        <w:t>.</w:t>
      </w:r>
    </w:p>
    <w:sectPr w:rsidR="00D333B9" w:rsidRPr="006F6DFD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AE" w:rsidRDefault="008F77AE" w:rsidP="00617194">
      <w:pPr>
        <w:spacing w:after="0" w:line="240" w:lineRule="auto"/>
      </w:pPr>
      <w:r>
        <w:separator/>
      </w:r>
    </w:p>
  </w:endnote>
  <w:endnote w:type="continuationSeparator" w:id="0">
    <w:p w:rsidR="008F77AE" w:rsidRDefault="008F77A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AE" w:rsidRDefault="009D451E" w:rsidP="00F0123E">
    <w:pPr>
      <w:pStyle w:val="af0"/>
      <w:jc w:val="right"/>
    </w:pPr>
    <w:fldSimple w:instr=" PAGE   \* MERGEFORMAT ">
      <w:r w:rsidR="0016081D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AE" w:rsidRDefault="008F77AE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AE" w:rsidRDefault="008F77AE" w:rsidP="00617194">
      <w:pPr>
        <w:spacing w:after="0" w:line="240" w:lineRule="auto"/>
      </w:pPr>
      <w:r>
        <w:separator/>
      </w:r>
    </w:p>
  </w:footnote>
  <w:footnote w:type="continuationSeparator" w:id="0">
    <w:p w:rsidR="008F77AE" w:rsidRDefault="008F77AE" w:rsidP="00617194">
      <w:pPr>
        <w:spacing w:after="0" w:line="240" w:lineRule="auto"/>
      </w:pPr>
      <w:r>
        <w:continuationSeparator/>
      </w:r>
    </w:p>
  </w:footnote>
  <w:footnote w:id="1">
    <w:p w:rsidR="008F77AE" w:rsidRPr="00506FE1" w:rsidRDefault="008F77AE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F77AE" w:rsidRPr="0080189C" w:rsidRDefault="008F77AE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F77AE" w:rsidRDefault="008F77AE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F77AE" w:rsidRPr="00705E62" w:rsidRDefault="008F77AE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F77AE" w:rsidRPr="00FD40C1" w:rsidRDefault="008F77AE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AE" w:rsidRPr="00B2139E" w:rsidRDefault="00B2139E" w:rsidP="00B2139E">
    <w:pPr>
      <w:pStyle w:val="af3"/>
      <w:rPr>
        <w:i/>
        <w:sz w:val="16"/>
        <w:szCs w:val="16"/>
      </w:rPr>
    </w:pPr>
    <w:r w:rsidRPr="00A75E0A">
      <w:rPr>
        <w:i/>
        <w:sz w:val="16"/>
        <w:szCs w:val="16"/>
      </w:rPr>
      <w:t>31.06.01 Клиническая медицина</w:t>
    </w:r>
    <w:r>
      <w:rPr>
        <w:i/>
        <w:sz w:val="16"/>
        <w:szCs w:val="16"/>
      </w:rPr>
      <w:t xml:space="preserve"> Направленность - Детская хирургия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3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8"/>
  </w:num>
  <w:num w:numId="34">
    <w:abstractNumId w:val="21"/>
  </w:num>
  <w:num w:numId="35">
    <w:abstractNumId w:val="15"/>
  </w:num>
  <w:num w:numId="36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081D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111A"/>
    <w:rsid w:val="00263CD4"/>
    <w:rsid w:val="00271F6C"/>
    <w:rsid w:val="00295BCE"/>
    <w:rsid w:val="002C2E1E"/>
    <w:rsid w:val="002D0155"/>
    <w:rsid w:val="002F2DDF"/>
    <w:rsid w:val="00323959"/>
    <w:rsid w:val="00324B3B"/>
    <w:rsid w:val="00333692"/>
    <w:rsid w:val="00337C66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32A48"/>
    <w:rsid w:val="00561E08"/>
    <w:rsid w:val="00564A70"/>
    <w:rsid w:val="005724F6"/>
    <w:rsid w:val="0058586B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590A"/>
    <w:rsid w:val="00681A37"/>
    <w:rsid w:val="00684958"/>
    <w:rsid w:val="006856A1"/>
    <w:rsid w:val="006A5CBD"/>
    <w:rsid w:val="006B358C"/>
    <w:rsid w:val="006C1B70"/>
    <w:rsid w:val="006C2605"/>
    <w:rsid w:val="006D2127"/>
    <w:rsid w:val="006E1893"/>
    <w:rsid w:val="006F6DFD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E257B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A2B12"/>
    <w:rsid w:val="008A7479"/>
    <w:rsid w:val="008C165F"/>
    <w:rsid w:val="008C2833"/>
    <w:rsid w:val="008C7557"/>
    <w:rsid w:val="008D35EA"/>
    <w:rsid w:val="008D5FA2"/>
    <w:rsid w:val="008E19EB"/>
    <w:rsid w:val="008E521B"/>
    <w:rsid w:val="008F3944"/>
    <w:rsid w:val="008F77AE"/>
    <w:rsid w:val="009250E2"/>
    <w:rsid w:val="009364C3"/>
    <w:rsid w:val="009437E0"/>
    <w:rsid w:val="0094701B"/>
    <w:rsid w:val="0096161E"/>
    <w:rsid w:val="0096695C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451E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45479"/>
    <w:rsid w:val="00A5160D"/>
    <w:rsid w:val="00A607BF"/>
    <w:rsid w:val="00A6309A"/>
    <w:rsid w:val="00A6568D"/>
    <w:rsid w:val="00A7630A"/>
    <w:rsid w:val="00A80434"/>
    <w:rsid w:val="00A83168"/>
    <w:rsid w:val="00A848FC"/>
    <w:rsid w:val="00A85416"/>
    <w:rsid w:val="00AA2C61"/>
    <w:rsid w:val="00AA5925"/>
    <w:rsid w:val="00AB2F0A"/>
    <w:rsid w:val="00AB503A"/>
    <w:rsid w:val="00AB7C9E"/>
    <w:rsid w:val="00B0478F"/>
    <w:rsid w:val="00B2139E"/>
    <w:rsid w:val="00B3087C"/>
    <w:rsid w:val="00B60D84"/>
    <w:rsid w:val="00BA5E10"/>
    <w:rsid w:val="00BB1F72"/>
    <w:rsid w:val="00BC06B8"/>
    <w:rsid w:val="00BC1F75"/>
    <w:rsid w:val="00BD57FC"/>
    <w:rsid w:val="00C0746A"/>
    <w:rsid w:val="00C12C5A"/>
    <w:rsid w:val="00C16E70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063B"/>
    <w:rsid w:val="00C83A19"/>
    <w:rsid w:val="00C84058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3E"/>
    <w:rsid w:val="00E87AC6"/>
    <w:rsid w:val="00EA02A9"/>
    <w:rsid w:val="00EA0A4F"/>
    <w:rsid w:val="00EA0D3F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50B28"/>
    <w:rsid w:val="00F63803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B0B2-2B3F-40E8-8C3E-56C90CEC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10</cp:revision>
  <cp:lastPrinted>2015-10-19T09:12:00Z</cp:lastPrinted>
  <dcterms:created xsi:type="dcterms:W3CDTF">2015-11-16T09:36:00Z</dcterms:created>
  <dcterms:modified xsi:type="dcterms:W3CDTF">2015-12-04T11:51:00Z</dcterms:modified>
</cp:coreProperties>
</file>