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BC" w:rsidRPr="00287A99" w:rsidRDefault="002423BC" w:rsidP="002423BC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СПИСОК </w:t>
      </w:r>
      <w:r w:rsidRPr="00287A99">
        <w:rPr>
          <w:b/>
          <w:sz w:val="22"/>
          <w:szCs w:val="22"/>
          <w:u w:val="single"/>
        </w:rPr>
        <w:t>НОВЫ</w:t>
      </w:r>
      <w:r>
        <w:rPr>
          <w:b/>
          <w:sz w:val="22"/>
          <w:szCs w:val="22"/>
          <w:u w:val="single"/>
        </w:rPr>
        <w:t>Х</w:t>
      </w:r>
      <w:r w:rsidRPr="00287A99">
        <w:rPr>
          <w:b/>
          <w:sz w:val="22"/>
          <w:szCs w:val="22"/>
          <w:u w:val="single"/>
        </w:rPr>
        <w:t xml:space="preserve"> ПОСТУПЛЕНИ</w:t>
      </w:r>
      <w:r>
        <w:rPr>
          <w:b/>
          <w:sz w:val="22"/>
          <w:szCs w:val="22"/>
          <w:u w:val="single"/>
        </w:rPr>
        <w:t>Й</w:t>
      </w:r>
      <w:r w:rsidRPr="00287A99">
        <w:rPr>
          <w:b/>
          <w:sz w:val="22"/>
          <w:szCs w:val="22"/>
          <w:u w:val="single"/>
        </w:rPr>
        <w:t xml:space="preserve"> ЗА </w:t>
      </w:r>
      <w:r w:rsidR="00594CC4">
        <w:rPr>
          <w:b/>
          <w:sz w:val="22"/>
          <w:szCs w:val="22"/>
          <w:u w:val="single"/>
        </w:rPr>
        <w:t>ВТОРОЕ</w:t>
      </w:r>
      <w:r w:rsidR="00357CCB">
        <w:rPr>
          <w:b/>
          <w:sz w:val="22"/>
          <w:szCs w:val="22"/>
          <w:u w:val="single"/>
        </w:rPr>
        <w:t xml:space="preserve">  ПОЛУГОДИЕ 2018</w:t>
      </w:r>
      <w:r w:rsidRPr="00287A99">
        <w:rPr>
          <w:b/>
          <w:sz w:val="22"/>
          <w:szCs w:val="22"/>
          <w:u w:val="single"/>
        </w:rPr>
        <w:t xml:space="preserve"> г.</w:t>
      </w:r>
    </w:p>
    <w:p w:rsidR="002423BC" w:rsidRPr="00C83E88" w:rsidRDefault="002423BC" w:rsidP="002423BC">
      <w:pPr>
        <w:ind w:left="-1080"/>
        <w:jc w:val="both"/>
        <w:rPr>
          <w:sz w:val="22"/>
          <w:szCs w:val="22"/>
        </w:rPr>
      </w:pPr>
    </w:p>
    <w:tbl>
      <w:tblPr>
        <w:tblW w:w="10036" w:type="dxa"/>
        <w:tblInd w:w="-432" w:type="dxa"/>
        <w:tblLook w:val="01E0"/>
      </w:tblPr>
      <w:tblGrid>
        <w:gridCol w:w="1370"/>
        <w:gridCol w:w="8666"/>
      </w:tblGrid>
      <w:tr w:rsidR="002423BC" w:rsidRPr="00E03E6F" w:rsidTr="0036571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Pr="005531D6" w:rsidRDefault="002423BC" w:rsidP="0036571E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</w:rPr>
            </w:pPr>
            <w:r w:rsidRPr="005531D6">
              <w:rPr>
                <w:rFonts w:ascii="Arial" w:hAnsi="Arial" w:cs="Arial"/>
                <w:b/>
                <w:sz w:val="22"/>
                <w:szCs w:val="22"/>
              </w:rPr>
              <w:t>Химические науки</w:t>
            </w:r>
          </w:p>
        </w:tc>
      </w:tr>
      <w:tr w:rsidR="002423BC" w:rsidRPr="00E03E6F" w:rsidTr="00594CC4">
        <w:trPr>
          <w:trHeight w:val="49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2423BC" w:rsidRPr="00594CC4" w:rsidRDefault="00594CC4" w:rsidP="00594C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Pr="00594CC4" w:rsidRDefault="00594CC4" w:rsidP="00690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Биоорганическая химия. Полифункциональные 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гетерофункциональные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соединения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М. И. Антонова 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65 с.</w:t>
            </w:r>
          </w:p>
        </w:tc>
      </w:tr>
      <w:tr w:rsidR="00594CC4" w:rsidRPr="00E03E6F" w:rsidTr="00594CC4">
        <w:trPr>
          <w:trHeight w:val="26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4" w:rsidRPr="00594CC4" w:rsidRDefault="00594CC4" w:rsidP="00594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94CC4">
              <w:rPr>
                <w:rFonts w:ascii="Arial" w:hAnsi="Arial" w:cs="Arial"/>
                <w:b/>
                <w:sz w:val="22"/>
                <w:szCs w:val="22"/>
              </w:rPr>
              <w:t>Биологические науки</w:t>
            </w:r>
          </w:p>
        </w:tc>
      </w:tr>
      <w:tr w:rsidR="00357CCB" w:rsidRPr="00E03E6F" w:rsidTr="005531D6">
        <w:trPr>
          <w:trHeight w:val="53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594CC4" w:rsidP="00690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Биология. Руководство к лабораторным занятиям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 О. Б.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Гигани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2016. – 271 с. : ил.</w:t>
            </w:r>
          </w:p>
        </w:tc>
      </w:tr>
      <w:tr w:rsidR="00357CCB" w:rsidRPr="00E03E6F" w:rsidTr="00594CC4">
        <w:trPr>
          <w:trHeight w:val="59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594CC4" w:rsidP="00690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Рабочая тетрадь по биологии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для студентов / под ред. Т. Ю.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Татаренко-Козмина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108 с. : ил.</w:t>
            </w:r>
          </w:p>
        </w:tc>
      </w:tr>
      <w:tr w:rsidR="00357CCB" w:rsidRPr="00E03E6F" w:rsidTr="00357CCB">
        <w:trPr>
          <w:trHeight w:val="72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594CC4" w:rsidP="004A51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57CCB" w:rsidRPr="005531D6" w:rsidRDefault="00594CC4" w:rsidP="004A51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 478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4" w:rsidRDefault="00594CC4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Джераод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М.</w:t>
            </w:r>
          </w:p>
          <w:p w:rsidR="00594CC4" w:rsidRPr="005531D6" w:rsidRDefault="00594CC4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Великая биология. От происхождения жизни до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эпигенетики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250 основных вех в истории биологии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пер. с англ. /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Джералд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Лаборатория знаний, 2018. – 540 с. : ил.</w:t>
            </w:r>
          </w:p>
        </w:tc>
      </w:tr>
      <w:tr w:rsidR="002423BC" w:rsidRPr="00E03E6F" w:rsidTr="0036571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Pr="005531D6" w:rsidRDefault="00357CCB" w:rsidP="00594CC4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</w:rPr>
            </w:pPr>
            <w:r w:rsidRPr="005531D6">
              <w:rPr>
                <w:rFonts w:ascii="Arial" w:hAnsi="Arial" w:cs="Arial"/>
                <w:b/>
                <w:sz w:val="22"/>
                <w:szCs w:val="22"/>
              </w:rPr>
              <w:t xml:space="preserve">Общая </w:t>
            </w:r>
            <w:r w:rsidR="00594CC4">
              <w:rPr>
                <w:rFonts w:ascii="Arial" w:hAnsi="Arial" w:cs="Arial"/>
                <w:b/>
                <w:sz w:val="22"/>
                <w:szCs w:val="22"/>
              </w:rPr>
              <w:t>цитология</w:t>
            </w:r>
          </w:p>
        </w:tc>
      </w:tr>
      <w:tr w:rsidR="002423BC" w:rsidRPr="00E03E6F" w:rsidTr="005531D6">
        <w:trPr>
          <w:trHeight w:val="45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Default="00594CC4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Цибулевский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Ю.</w:t>
            </w:r>
          </w:p>
          <w:p w:rsidR="00594CC4" w:rsidRPr="005531D6" w:rsidRDefault="00594CC4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Клетка. Морфология, химия, физиология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А. Ю.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Цибулевский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Т. К. Дубовая, А. А. Терентьев.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РНИМУ, 2018. – 209 с. : ил.</w:t>
            </w:r>
          </w:p>
        </w:tc>
      </w:tr>
      <w:tr w:rsidR="0066031E" w:rsidRPr="00E03E6F" w:rsidTr="0036571E">
        <w:trPr>
          <w:trHeight w:val="13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E" w:rsidRPr="005531D6" w:rsidRDefault="00594CC4" w:rsidP="00357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Общая биохимия</w:t>
            </w:r>
            <w:r w:rsidR="0066031E" w:rsidRPr="005531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6031E" w:rsidRPr="00E03E6F" w:rsidTr="0066031E">
        <w:trPr>
          <w:trHeight w:val="16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E" w:rsidRPr="005531D6" w:rsidRDefault="00594CC4" w:rsidP="00E86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57CCB" w:rsidRPr="005531D6" w:rsidRDefault="00594CC4" w:rsidP="00E86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 746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E" w:rsidRPr="00594CC4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Гормональная регуляция метаболических процессов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для студентов / Т. П. Вавилова 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48 с.</w:t>
            </w:r>
          </w:p>
        </w:tc>
      </w:tr>
      <w:tr w:rsidR="00594CC4" w:rsidRPr="00E03E6F" w:rsidTr="00594CC4">
        <w:trPr>
          <w:trHeight w:val="26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4" w:rsidRPr="00594CC4" w:rsidRDefault="00594CC4" w:rsidP="00594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94CC4">
              <w:rPr>
                <w:rFonts w:ascii="Arial" w:hAnsi="Arial" w:cs="Arial"/>
                <w:b/>
                <w:sz w:val="22"/>
                <w:szCs w:val="22"/>
              </w:rPr>
              <w:t>Анатомия человека</w:t>
            </w:r>
          </w:p>
        </w:tc>
      </w:tr>
      <w:tr w:rsidR="0066031E" w:rsidRPr="00E03E6F" w:rsidTr="0066031E">
        <w:trPr>
          <w:trHeight w:val="16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E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 547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E" w:rsidRPr="005531D6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Анатомия человека в тестовых заданиях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 Н. Р. Карелиной. – 3-е изд.,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испр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 доп. – М. : ГЭОТАР-Медиа, 2017. – 541 с.</w:t>
            </w:r>
          </w:p>
        </w:tc>
      </w:tr>
      <w:tr w:rsidR="0066031E" w:rsidRPr="00E03E6F" w:rsidTr="005531D6">
        <w:trPr>
          <w:trHeight w:val="48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E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 742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E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Неттер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Ф.</w:t>
            </w:r>
          </w:p>
          <w:p w:rsidR="00594CC4" w:rsidRPr="00594CC4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Атлас анатомии человека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атлас для студентов : пер. с англ. / Ф.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Неттер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6-е изд. – М. : ГЭОТАР-Медиа, 2017. – 624 с. : ил.</w:t>
            </w:r>
          </w:p>
        </w:tc>
      </w:tr>
      <w:tr w:rsidR="00594CC4" w:rsidRPr="00E03E6F" w:rsidTr="00594CC4">
        <w:trPr>
          <w:trHeight w:val="23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4" w:rsidRPr="00594CC4" w:rsidRDefault="00594CC4" w:rsidP="00594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Общая физиология</w:t>
            </w:r>
          </w:p>
        </w:tc>
      </w:tr>
      <w:tr w:rsidR="00357CCB" w:rsidRPr="00E03E6F" w:rsidTr="005531D6">
        <w:trPr>
          <w:trHeight w:val="6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499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Default="00594CC4" w:rsidP="003B5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Мещанинов, В. Н.</w:t>
            </w:r>
          </w:p>
          <w:p w:rsidR="00594CC4" w:rsidRPr="005531D6" w:rsidRDefault="00594CC4" w:rsidP="003B5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Метаболизм клеточных структур при старении и стрессе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В. Н. Мещанинов, Д. Л. Щербаков, В. А. Лукаш. – Екатеринбург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УГМУ, 2017. – 307 с.</w:t>
            </w:r>
          </w:p>
        </w:tc>
      </w:tr>
      <w:tr w:rsidR="00357CCB" w:rsidRPr="00E03E6F" w:rsidTr="00594CC4">
        <w:trPr>
          <w:trHeight w:val="5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 557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94CC4" w:rsidRDefault="00594CC4" w:rsidP="003B5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Электрофизиология возбудимых тканей. Часть 1. Мембранный потенциал покоя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С. С. Перцов 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80 с.</w:t>
            </w:r>
          </w:p>
        </w:tc>
      </w:tr>
      <w:tr w:rsidR="00357CCB" w:rsidRPr="00E03E6F" w:rsidTr="00594CC4">
        <w:trPr>
          <w:trHeight w:val="41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 557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594CC4" w:rsidP="00594C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Электрофизиология возбудимых тканей. Часть 2. Потенциал действия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С. С. Перцов 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54 с.</w:t>
            </w:r>
          </w:p>
        </w:tc>
      </w:tr>
      <w:tr w:rsidR="006C274D" w:rsidRPr="00E03E6F" w:rsidTr="00594CC4">
        <w:trPr>
          <w:trHeight w:val="22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D" w:rsidRPr="005531D6" w:rsidRDefault="00594CC4" w:rsidP="00594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Сельское и лесное хозяйство</w:t>
            </w:r>
          </w:p>
        </w:tc>
      </w:tr>
      <w:tr w:rsidR="0066031E" w:rsidRPr="00E03E6F" w:rsidTr="005531D6">
        <w:trPr>
          <w:trHeight w:val="5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E3" w:rsidRPr="005531D6" w:rsidRDefault="00594CC4" w:rsidP="00C400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  <w:p w:rsidR="00357CCB" w:rsidRPr="005531D6" w:rsidRDefault="00594CC4" w:rsidP="00C400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З-37</w:t>
            </w:r>
          </w:p>
          <w:p w:rsidR="0066031E" w:rsidRPr="005531D6" w:rsidRDefault="0066031E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Затолокина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М. А.</w:t>
            </w:r>
          </w:p>
          <w:p w:rsidR="00594CC4" w:rsidRPr="005531D6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Морфогенез изменений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параневральных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соединительнотканных структур периферических нервов в эволюционном аспекте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М.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Затолокина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; под ред. С. Л. Кузнецова. – Курск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КГМУ, 2016. – 128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818D4" w:rsidRPr="00E03E6F" w:rsidTr="0036571E">
        <w:trPr>
          <w:trHeight w:val="9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4" w:rsidRPr="005531D6" w:rsidRDefault="00594CC4" w:rsidP="0028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Медицинские науки в целом</w:t>
            </w:r>
          </w:p>
        </w:tc>
      </w:tr>
      <w:tr w:rsidR="0066031E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4" w:rsidRPr="005531D6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33а</w:t>
            </w:r>
          </w:p>
          <w:p w:rsidR="00357CCB" w:rsidRPr="005531D6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О-496</w:t>
            </w:r>
          </w:p>
          <w:p w:rsidR="0066031E" w:rsidRPr="005531D6" w:rsidRDefault="0066031E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E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Омельченко, В. П.</w:t>
            </w:r>
          </w:p>
          <w:p w:rsidR="00594CC4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Медицинская информатика. Руководство к практическим занятиям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</w:t>
            </w:r>
          </w:p>
          <w:p w:rsidR="00594CC4" w:rsidRPr="005531D6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для студентов / В. П. Омельченко, А. А. Демидова.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383 с.</w:t>
            </w:r>
          </w:p>
        </w:tc>
      </w:tr>
      <w:tr w:rsidR="00357CCB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33а</w:t>
            </w:r>
          </w:p>
          <w:p w:rsidR="00357CCB" w:rsidRPr="005531D6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О-496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Default="00594CC4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Омельченко, В. П.</w:t>
            </w:r>
          </w:p>
          <w:p w:rsidR="00594CC4" w:rsidRPr="005531D6" w:rsidRDefault="00594CC4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Информатика для врачей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В. П. Омельченко, Н. А. Алексеева. – Ростов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/Д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Феникс, 2015. – 701 с. : ил. – (Высшее медицинское образование)</w:t>
            </w:r>
          </w:p>
        </w:tc>
      </w:tr>
      <w:tr w:rsidR="00594CC4" w:rsidRPr="00E03E6F" w:rsidTr="004A5158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4" w:rsidRPr="00594CC4" w:rsidRDefault="00594CC4" w:rsidP="00594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94CC4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медицина и образование здравоохранения в России</w:t>
            </w:r>
          </w:p>
        </w:tc>
      </w:tr>
      <w:tr w:rsidR="00357CCB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З-658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Здравоохранение и общественное здоровье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для студентов, ординаторов / под ред. Г. Н.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Царик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910 с.</w:t>
            </w:r>
          </w:p>
        </w:tc>
      </w:tr>
      <w:tr w:rsidR="00357CCB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Медик, В. А.</w:t>
            </w:r>
          </w:p>
          <w:p w:rsidR="00594CC4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Общественное здоровье и здравоохранение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к практическим занятиям : учебное пособие для студентов, ординаторов, аспирантов / </w:t>
            </w:r>
          </w:p>
          <w:p w:rsidR="00594CC4" w:rsidRPr="005531D6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В. А. Медик, В. И. Лисицын, М.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Токмачев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2-е изд.,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испр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 доп.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452 с.</w:t>
            </w:r>
          </w:p>
        </w:tc>
      </w:tr>
      <w:tr w:rsidR="00357CCB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94CC4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Повышение качества медицинской помощи и безопасности пациентов в медицинских организациях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студентов, врачей : пер. с англ. / под ред. С.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Панисар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2016. – 159 с. : ил.</w:t>
            </w:r>
          </w:p>
        </w:tc>
      </w:tr>
      <w:tr w:rsidR="00357CCB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94CC4" w:rsidRDefault="00594CC4" w:rsidP="00357C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Сборник тезисов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международной Конференции по ВИЧ/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СПИДу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 Восточной Европе и Центральной Азии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сборник.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б. и.], 2018. – 288 с.</w:t>
            </w:r>
          </w:p>
        </w:tc>
      </w:tr>
      <w:tr w:rsidR="001C287C" w:rsidRPr="00E03E6F" w:rsidTr="001C287C">
        <w:trPr>
          <w:trHeight w:val="8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4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lastRenderedPageBreak/>
              <w:t>28</w:t>
            </w:r>
          </w:p>
          <w:p w:rsidR="00357CCB" w:rsidRPr="005531D6" w:rsidRDefault="00594CC4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446</w:t>
            </w:r>
          </w:p>
          <w:p w:rsidR="001C287C" w:rsidRPr="005531D6" w:rsidRDefault="001C287C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C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Сильверман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Дж.</w:t>
            </w:r>
          </w:p>
          <w:p w:rsidR="00594CC4" w:rsidRPr="005531D6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Навыки общения с пациентами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студентов : пер. с англ. / Дж.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Сильверман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Керц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Дж.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Дрейпер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ГРАНАТ, 2018. – 303 с.</w:t>
            </w:r>
          </w:p>
        </w:tc>
      </w:tr>
      <w:tr w:rsidR="001C287C" w:rsidRPr="00E03E6F" w:rsidTr="00594CC4">
        <w:trPr>
          <w:trHeight w:val="42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CF1C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1C287C" w:rsidRPr="00594CC4" w:rsidRDefault="00594CC4" w:rsidP="00594C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C" w:rsidRPr="005531D6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66-я Итоговая студенческая научная конференция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сборник тезисов / под ред.: А. Г. Малявина, Г. П.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Генс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351 с.</w:t>
            </w:r>
          </w:p>
        </w:tc>
      </w:tr>
      <w:tr w:rsidR="00E25E99" w:rsidRPr="00E03E6F" w:rsidTr="00E25E99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Default="00594CC4" w:rsidP="008B17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594CC4" w:rsidRPr="005531D6" w:rsidRDefault="00594CC4" w:rsidP="008B17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661</w:t>
            </w:r>
          </w:p>
          <w:p w:rsidR="00E25E99" w:rsidRPr="005531D6" w:rsidRDefault="00E25E99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Комаров, Ю. М.</w:t>
            </w:r>
          </w:p>
          <w:p w:rsidR="00594CC4" w:rsidRPr="005531D6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Мониторинг и первичная медико-санитарная помощь / Ю. М. Комаров.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Литтерра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2017. – 341 с. : ил.</w:t>
            </w:r>
          </w:p>
        </w:tc>
      </w:tr>
      <w:tr w:rsidR="00EE19AC" w:rsidRPr="00E03E6F" w:rsidTr="0036571E">
        <w:trPr>
          <w:trHeight w:val="9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594CC4" w:rsidP="00EE1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Лечебно-профилактическая помощь</w:t>
            </w:r>
          </w:p>
        </w:tc>
      </w:tr>
      <w:tr w:rsidR="00E25E99" w:rsidRPr="00E03E6F" w:rsidTr="00E25E99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594CC4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E25E99" w:rsidRPr="005531D6" w:rsidRDefault="00594CC4" w:rsidP="00594C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495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Pr="005531D6" w:rsidRDefault="00594CC4" w:rsidP="00594C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Диабетология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справочное издание для врачей / сост. А. С. Дементьев 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178 с. – (Стандарты медицинской помощи).</w:t>
            </w:r>
          </w:p>
        </w:tc>
      </w:tr>
      <w:tr w:rsidR="00E25E99" w:rsidRPr="00E03E6F" w:rsidTr="00E25E99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Default="00594CC4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594CC4" w:rsidRPr="005531D6" w:rsidRDefault="00594CC4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Pr="00594CC4" w:rsidRDefault="00594CC4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Медицина катастроф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/ П. Л. Колесниченко 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594CC4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436 с. : ил.</w:t>
            </w:r>
          </w:p>
        </w:tc>
      </w:tr>
      <w:tr w:rsidR="00E25E99" w:rsidRPr="00E03E6F" w:rsidTr="00E25E99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594CC4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E25E99" w:rsidRPr="005531D6" w:rsidRDefault="00594CC4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О-142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Pr="005531D6" w:rsidRDefault="00594CC4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Обеспечение безопасности жизнедеятельности в здравоохранении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под ред. С.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Разгулина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3-е изд., доп. – Н. Новгород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НижГМА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2016. – 293 с.</w:t>
            </w:r>
          </w:p>
        </w:tc>
      </w:tr>
      <w:tr w:rsidR="00D06A8F" w:rsidRPr="00E03E6F" w:rsidTr="00E25E99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Pr="0047583E" w:rsidRDefault="0047583E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D06A8F" w:rsidRPr="0047583E" w:rsidRDefault="0047583E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884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Pr="0047583E" w:rsidRDefault="0047583E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Руководство по диспансеризации взрослого населения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под ред. Н. Ф. Герасименко.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660 с.</w:t>
            </w:r>
          </w:p>
        </w:tc>
      </w:tr>
      <w:tr w:rsidR="00E25E99" w:rsidRPr="00E03E6F" w:rsidTr="007A6154">
        <w:trPr>
          <w:trHeight w:val="5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Pr="005531D6" w:rsidRDefault="0047583E" w:rsidP="007A61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D06A8F" w:rsidRPr="005531D6" w:rsidRDefault="0047583E" w:rsidP="007A61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 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Pr="005531D6" w:rsidRDefault="0047583E" w:rsidP="007A61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Эндокринология. Стандарты медицинской помощи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справочник / сост.: А. С. Дементьев, Н.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Калабкин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С. Ю. Кочетков.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2016. – 600 с. – (Стандарты медицинской помощи).</w:t>
            </w:r>
          </w:p>
        </w:tc>
      </w:tr>
      <w:tr w:rsidR="00747D87" w:rsidRPr="00E03E6F" w:rsidTr="0036571E">
        <w:trPr>
          <w:trHeight w:val="8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Pr="005531D6" w:rsidRDefault="0047583E" w:rsidP="00747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Медицинская экспертиза</w:t>
            </w:r>
          </w:p>
        </w:tc>
      </w:tr>
      <w:tr w:rsidR="00E25E99" w:rsidRPr="00E03E6F" w:rsidTr="00D06A8F">
        <w:trPr>
          <w:trHeight w:val="59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Pr="005531D6" w:rsidRDefault="0047583E" w:rsidP="0074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E25E99" w:rsidRPr="005531D6" w:rsidRDefault="0047583E" w:rsidP="004758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Основы теории и практики медико-социальной реабилитации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в 5 т. / под ред.: А. И. Осадчих, С. Н. Пузина, Е. Е.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Ачкасова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Литтерра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7583E" w:rsidRPr="005531D6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Том 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Междисциплинарная структура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реабилитологии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2017. – 330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7583E" w:rsidRPr="00E03E6F" w:rsidTr="00747D87">
        <w:trPr>
          <w:trHeight w:val="6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E" w:rsidRPr="005531D6" w:rsidRDefault="0047583E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47583E" w:rsidRPr="005531D6" w:rsidRDefault="0047583E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E" w:rsidRDefault="0047583E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Основы теории и практики медико-социальной реабилитации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в 5 т. / под ред.: А. И. Осадчих, С. Н. Пузина, Е. Е.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Ачкасова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Литтерра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7583E" w:rsidRPr="005531D6" w:rsidRDefault="0047583E" w:rsidP="00475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Том 2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Внутридисциплинарная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структура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реабилитологии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2017. – 763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7583E" w:rsidRPr="00E03E6F" w:rsidTr="00747D87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E" w:rsidRPr="005531D6" w:rsidRDefault="0047583E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47583E" w:rsidRPr="005531D6" w:rsidRDefault="0047583E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E" w:rsidRDefault="0047583E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Основы теории и практики медико-социальной реабилитации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в 5 т. / под ред.: А. И. Осадчих, С. Н. Пузина, Е. Е.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Ачкасова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Литтерра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7583E" w:rsidRPr="005531D6" w:rsidRDefault="0047583E" w:rsidP="004758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Том 3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Реабилитационно-диагностические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медицинские аспекты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реабилитологии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2018. – 573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47D87" w:rsidRPr="00E03E6F" w:rsidTr="00747D87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58" w:rsidRPr="005531D6" w:rsidRDefault="0047583E" w:rsidP="00707E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747D87" w:rsidRPr="005531D6" w:rsidRDefault="0047583E" w:rsidP="004758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Pr="0047583E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Психологические аспекты медицинской реабилитации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под ред.: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Ачкасова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Н.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Твороговой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351 с.</w:t>
            </w:r>
          </w:p>
        </w:tc>
      </w:tr>
      <w:tr w:rsidR="007B2FE6" w:rsidRPr="00E03E6F" w:rsidTr="0036571E">
        <w:trPr>
          <w:trHeight w:val="11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5531D6" w:rsidRDefault="0047583E" w:rsidP="007B2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Гигиена питания</w:t>
            </w:r>
          </w:p>
        </w:tc>
      </w:tr>
      <w:tr w:rsidR="00747D87" w:rsidRPr="00E03E6F" w:rsidTr="00747D87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5531D6" w:rsidRDefault="0047583E" w:rsidP="007B2F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  <w:p w:rsidR="00D06A8F" w:rsidRPr="005531D6" w:rsidRDefault="0047583E" w:rsidP="007B2F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749</w:t>
            </w:r>
          </w:p>
          <w:p w:rsidR="00747D87" w:rsidRPr="005531D6" w:rsidRDefault="00747D87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Королев, А. А.</w:t>
            </w:r>
          </w:p>
          <w:p w:rsidR="0047583E" w:rsidRPr="005531D6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Гигиена питания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студентов, аспирантов, врачей / А. А. Королев.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2016. – 612 с. : ил.</w:t>
            </w:r>
          </w:p>
        </w:tc>
      </w:tr>
      <w:tr w:rsidR="006328A2" w:rsidRPr="00E03E6F" w:rsidTr="0036571E">
        <w:trPr>
          <w:trHeight w:val="7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2" w:rsidRPr="005531D6" w:rsidRDefault="0047583E" w:rsidP="006328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Профессиональная патология и ее профилактика</w:t>
            </w:r>
          </w:p>
        </w:tc>
      </w:tr>
      <w:tr w:rsidR="00747D87" w:rsidRPr="00E03E6F" w:rsidTr="00747D87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2" w:rsidRPr="005531D6" w:rsidRDefault="0047583E" w:rsidP="006328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  <w:p w:rsidR="00747D87" w:rsidRPr="005531D6" w:rsidRDefault="0047583E" w:rsidP="004758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Pr="005531D6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Профессиональные болезни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под ред.: Н. А. Мухина, С. А. Бабанова.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575 с. - (Библиотека врача-специалиста).</w:t>
            </w:r>
          </w:p>
        </w:tc>
      </w:tr>
      <w:tr w:rsidR="001B1729" w:rsidRPr="00E03E6F" w:rsidTr="0036571E">
        <w:trPr>
          <w:trHeight w:val="12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5531D6" w:rsidRDefault="0047583E" w:rsidP="001B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Общая патология</w:t>
            </w:r>
          </w:p>
        </w:tc>
      </w:tr>
      <w:tr w:rsidR="00747D87" w:rsidRPr="00E03E6F" w:rsidTr="00747D87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5531D6" w:rsidRDefault="0047583E" w:rsidP="001B17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D06A8F" w:rsidRPr="005531D6" w:rsidRDefault="0047583E" w:rsidP="001B17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663</w:t>
            </w:r>
          </w:p>
          <w:p w:rsidR="00747D87" w:rsidRPr="005531D6" w:rsidRDefault="00747D87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Финлейсон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К. Дж.</w:t>
            </w:r>
          </w:p>
          <w:p w:rsidR="0047583E" w:rsidRPr="005531D6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Патология в рисунках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пер. с англ. / К. Дж.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Финлейсон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Б.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Ньюелл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Бином, 2017. – 292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(Наглядная медицина).</w:t>
            </w:r>
          </w:p>
        </w:tc>
      </w:tr>
      <w:tr w:rsidR="00EE7494" w:rsidRPr="00E03E6F" w:rsidTr="0036571E">
        <w:trPr>
          <w:trHeight w:val="7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4" w:rsidRPr="005531D6" w:rsidRDefault="0047583E" w:rsidP="00EE74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Патологическая анатомия</w:t>
            </w:r>
          </w:p>
        </w:tc>
      </w:tr>
      <w:tr w:rsidR="00747D87" w:rsidRPr="00E03E6F" w:rsidTr="00A24160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0" w:rsidRPr="005531D6" w:rsidRDefault="0047583E" w:rsidP="00A241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D06A8F" w:rsidRPr="005531D6" w:rsidRDefault="0047583E" w:rsidP="00A241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282</w:t>
            </w:r>
          </w:p>
          <w:p w:rsidR="00747D87" w:rsidRPr="005531D6" w:rsidRDefault="00747D87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Pr="005531D6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Патологическая анатомия воспалительных заболеваний кишечника. Язвенный колит. Болезнь Крона.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Неклассифицируемый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колит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аспирантов / под ред. О.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Зайратьянца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63 с. : ил.</w:t>
            </w:r>
          </w:p>
        </w:tc>
      </w:tr>
      <w:tr w:rsidR="00A24160" w:rsidRPr="00E03E6F" w:rsidTr="00A24160">
        <w:trPr>
          <w:trHeight w:val="1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8" w:rsidRDefault="0047583E" w:rsidP="006754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A24160" w:rsidRPr="005531D6" w:rsidRDefault="0047583E" w:rsidP="004758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0" w:rsidRPr="005531D6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Патологическая анатомия инфекционного эндокардита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аспирантов / под ред. О.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Зайратьянца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51 с. : ил.</w:t>
            </w:r>
          </w:p>
        </w:tc>
      </w:tr>
      <w:tr w:rsidR="00E25E99" w:rsidRPr="00E03E6F" w:rsidTr="00A24160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D" w:rsidRPr="005531D6" w:rsidRDefault="0047583E" w:rsidP="00A549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A549AD" w:rsidRPr="005531D6" w:rsidRDefault="0047583E" w:rsidP="00A549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282</w:t>
            </w:r>
          </w:p>
          <w:p w:rsidR="00E25E99" w:rsidRPr="005531D6" w:rsidRDefault="00E25E99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Pr="005531D6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Патологическая анатомия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коронарогенных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(инфаркт) 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некоронарогенных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некрозов миокарда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аспирантов / под ред. О.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Зайратьянца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63 с. : ил.</w:t>
            </w:r>
          </w:p>
        </w:tc>
      </w:tr>
      <w:tr w:rsidR="007E64FE" w:rsidRPr="00E03E6F" w:rsidTr="0036571E">
        <w:trPr>
          <w:trHeight w:val="12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5531D6" w:rsidRDefault="0047583E" w:rsidP="007E6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Патологическая физиология</w:t>
            </w:r>
          </w:p>
        </w:tc>
      </w:tr>
      <w:tr w:rsidR="00A24160" w:rsidRPr="00E03E6F" w:rsidTr="00A24160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Default="0047583E" w:rsidP="007E64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47583E" w:rsidRPr="005531D6" w:rsidRDefault="0047583E" w:rsidP="007E64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484</w:t>
            </w:r>
          </w:p>
          <w:p w:rsidR="00A24160" w:rsidRPr="005531D6" w:rsidRDefault="00A24160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0" w:rsidRPr="005531D6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Методическое пособие к практическим заданиями по патологической физиологии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аспирантов / под ред. И. Ю. Малышева.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73 с.</w:t>
            </w:r>
          </w:p>
        </w:tc>
      </w:tr>
      <w:tr w:rsidR="00061702" w:rsidRPr="00E03E6F" w:rsidTr="00A24160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D06A8F" w:rsidRPr="005531D6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О-732</w:t>
            </w:r>
          </w:p>
          <w:p w:rsidR="00061702" w:rsidRPr="005531D6" w:rsidRDefault="00061702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47583E" w:rsidRDefault="0047583E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Основы метода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вестерн-блог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анализа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аспирантов / И. Ю. Малышев </w:t>
            </w:r>
            <w:r w:rsidRPr="0047583E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7583E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30 с.</w:t>
            </w:r>
          </w:p>
          <w:p w:rsidR="00061702" w:rsidRPr="005531D6" w:rsidRDefault="00061702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702" w:rsidRPr="00E03E6F" w:rsidTr="00A24160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47583E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  <w:p w:rsidR="00D06A8F" w:rsidRPr="005531D6" w:rsidRDefault="0047583E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Основы метода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полимеразно-цепная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реакция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аспирантов / под ред. И. Ю. Малышева.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65 с.</w:t>
            </w:r>
          </w:p>
        </w:tc>
      </w:tr>
      <w:tr w:rsidR="00061702" w:rsidRPr="00E03E6F" w:rsidTr="00A24160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Default="0047583E" w:rsidP="000617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47583E" w:rsidRPr="005531D6" w:rsidRDefault="0047583E" w:rsidP="000617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Патология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системы. Часть 1. Патология сосудистой системы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стоматологического факультета / под ред. А. Г.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Русановой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62 с.</w:t>
            </w:r>
          </w:p>
        </w:tc>
      </w:tr>
      <w:tr w:rsidR="00061702" w:rsidRPr="00E03E6F" w:rsidTr="00A24160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Default="0047583E" w:rsidP="000617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47583E" w:rsidRPr="005531D6" w:rsidRDefault="0047583E" w:rsidP="000617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Pr="005531D6" w:rsidRDefault="0047583E" w:rsidP="004758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Патология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системы. Часть 2. Патология сердца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стоматологического факультета / под ред. А. Г.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Русановой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59 с.</w:t>
            </w:r>
          </w:p>
        </w:tc>
      </w:tr>
      <w:tr w:rsidR="00061702" w:rsidRPr="00E03E6F" w:rsidTr="00AC3E81">
        <w:trPr>
          <w:trHeight w:val="50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Default="0047583E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47583E" w:rsidRPr="005531D6" w:rsidRDefault="0047583E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5531D6" w:rsidRDefault="0047583E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Патофизиология. Курс лекций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аспирантов / под ред. Г.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Порядина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2014. – 591 с. : ил.</w:t>
            </w:r>
          </w:p>
        </w:tc>
      </w:tr>
      <w:tr w:rsidR="00D06A8F" w:rsidRPr="00E03E6F" w:rsidTr="00AC3E81">
        <w:trPr>
          <w:trHeight w:val="50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7583E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47583E" w:rsidRPr="005531D6" w:rsidRDefault="0047583E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Default="0047583E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Пухов, В. А.</w:t>
            </w:r>
          </w:p>
          <w:p w:rsidR="0047583E" w:rsidRPr="005531D6" w:rsidRDefault="0047583E" w:rsidP="00061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Оценка функционального состояния организма военных специалистов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научно-практическое руководство / В. А. Пухов, И. В. Иванов, С. В. Чепур ; под ред. И. Б. Ушакова. – СПб.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СпецЛит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2016. – 311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61702" w:rsidRPr="00E03E6F" w:rsidTr="00A24160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4" w:rsidRPr="005531D6" w:rsidRDefault="0047583E" w:rsidP="000968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AD2A43" w:rsidRPr="005531D6" w:rsidRDefault="0047583E" w:rsidP="000968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251</w:t>
            </w:r>
          </w:p>
          <w:p w:rsidR="00061702" w:rsidRPr="005531D6" w:rsidRDefault="00061702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02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Разумов, В. В.</w:t>
            </w:r>
          </w:p>
          <w:p w:rsidR="0047583E" w:rsidRPr="005531D6" w:rsidRDefault="004758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Азотемическое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распятие медицины и дезорганизация почечных функций как функциональная рекапитуляция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В. В. Разумов. – Новокузнецк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НГИУВ, 2016. – 307 с.</w:t>
            </w:r>
          </w:p>
        </w:tc>
      </w:tr>
      <w:tr w:rsidR="00AD2A43" w:rsidRPr="00E03E6F" w:rsidTr="00A24160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0968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4A5158" w:rsidRPr="004A5158" w:rsidRDefault="004A5158" w:rsidP="000968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451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4A5158" w:rsidRDefault="004A5158" w:rsidP="000968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Тестовые задания по патофизиологии (для стоматологического факультета). Часть 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ред.: А. Г.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Русановой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Н.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Чикиной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77 с.</w:t>
            </w:r>
          </w:p>
        </w:tc>
      </w:tr>
      <w:tr w:rsidR="00AC3E81" w:rsidRPr="00E03E6F" w:rsidTr="00AC3E81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307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AC3E81" w:rsidRPr="005531D6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451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Тестовые задания по патофизиологии (для стоматологического факультета). Часть 2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ред.: А. Г.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Русановой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Н.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Чикиной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66 с.</w:t>
            </w:r>
          </w:p>
        </w:tc>
      </w:tr>
      <w:tr w:rsidR="002D4D7F" w:rsidRPr="00E03E6F" w:rsidTr="0036571E">
        <w:trPr>
          <w:trHeight w:val="8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F" w:rsidRPr="005531D6" w:rsidRDefault="004A5158" w:rsidP="002D4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Медицинская иммунология. Иммунопатология</w:t>
            </w:r>
          </w:p>
        </w:tc>
      </w:tr>
      <w:tr w:rsidR="00AC3E81" w:rsidRPr="00E03E6F" w:rsidTr="00AC3E81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4A5158" w:rsidRPr="005531D6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Клеточные биотехнологии в иммунопатологии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аспирантов / под ред. И. Ю. Малышева.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69 с.</w:t>
            </w:r>
          </w:p>
        </w:tc>
      </w:tr>
      <w:tr w:rsidR="00AC3E81" w:rsidRPr="00E03E6F" w:rsidTr="00AC3E81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5C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4A5158" w:rsidRPr="005531D6" w:rsidRDefault="004A5158" w:rsidP="005C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145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Хаитов, Р. М.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Иммунология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/ Р. М. Хаитов. – 3-е изд.,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 доп. – М. : ГЭОТАР-Медиа, 2018. – 489 с. : ил.</w:t>
            </w:r>
          </w:p>
        </w:tc>
      </w:tr>
      <w:tr w:rsidR="00AD2A43" w:rsidRPr="00E03E6F" w:rsidTr="004A5158">
        <w:trPr>
          <w:trHeight w:val="13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4A5158" w:rsidP="00AD2A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Фармакология</w:t>
            </w:r>
          </w:p>
        </w:tc>
      </w:tr>
      <w:tr w:rsidR="00AC3E81" w:rsidRPr="00E03E6F" w:rsidTr="00AC3E81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5C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  <w:p w:rsidR="00AC3E81" w:rsidRPr="005531D6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4A5158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психофармакотерапии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аспирантов / Л.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Барденштейн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107 с. : ил.</w:t>
            </w:r>
          </w:p>
        </w:tc>
      </w:tr>
      <w:tr w:rsidR="00AC3E81" w:rsidRPr="00E03E6F" w:rsidTr="00AC3E81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4A51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  <w:p w:rsidR="004A5158" w:rsidRPr="005531D6" w:rsidRDefault="004A51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884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4A5158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Руководство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для фармацевтической отрасли. Качество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пер. с англ. / под ред. В.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Берзеговых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СПб. : Профессия, 2017. – 762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AC3E81" w:rsidRPr="00AD2A43" w:rsidTr="00027F9A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027F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  <w:p w:rsidR="004A5158" w:rsidRPr="005531D6" w:rsidRDefault="004A5158" w:rsidP="00027F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171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Халиуллин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Ф. А.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Инфракрасная спектроскопия в фармацевтическом анализе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аспирантов / Ф.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Халиуллин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Р. Валиева, В. А. Катаев.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154 с. : ил.</w:t>
            </w:r>
          </w:p>
        </w:tc>
      </w:tr>
      <w:tr w:rsidR="00640D9B" w:rsidRPr="00027F9A" w:rsidTr="0036571E">
        <w:trPr>
          <w:trHeight w:val="9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9B" w:rsidRPr="005531D6" w:rsidRDefault="004A5158" w:rsidP="0064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Общая диагностика</w:t>
            </w:r>
          </w:p>
        </w:tc>
      </w:tr>
      <w:tr w:rsidR="00027F9A" w:rsidRPr="00027F9A" w:rsidTr="00027F9A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A" w:rsidRDefault="004A51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4A51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474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A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Верткин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Л.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Кахексия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практикующих врачей / А. Л.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Верткин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Е. Г. Силина.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ЭКСМО, 2018. – 159 с. : ил. – (Врач высшей категории).</w:t>
            </w:r>
          </w:p>
        </w:tc>
      </w:tr>
      <w:tr w:rsidR="00027F9A" w:rsidRPr="00027F9A" w:rsidTr="00027F9A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A" w:rsidRDefault="004A51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:rsidR="004A5158" w:rsidRPr="005531D6" w:rsidRDefault="004A51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287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A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Маркина, Н. Ю.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Ультразвуковая диагностика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атлас / Н. Ю. Маркина, М. В. Кислякова ; под ред. С. К. Тернового. – 3-е изд.,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испр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 доп. – М. : ГЭОТАР-Медиа, 2018. – 239 с. : ил. – (Карманные атласы по лучевой диагностике).</w:t>
            </w:r>
          </w:p>
        </w:tc>
      </w:tr>
      <w:tr w:rsidR="00640D9B" w:rsidRPr="00027F9A" w:rsidTr="00640D9B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9B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Основы метода иммуноферментного анализа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аспирантов / под ред. И. Ю. Малышева.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37 с.</w:t>
            </w:r>
          </w:p>
        </w:tc>
      </w:tr>
      <w:tr w:rsidR="008F7E51" w:rsidRPr="00027F9A" w:rsidTr="0036571E">
        <w:trPr>
          <w:trHeight w:val="7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1" w:rsidRPr="005531D6" w:rsidRDefault="004A5158" w:rsidP="008F7E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Физиотерапия и курортология</w:t>
            </w:r>
          </w:p>
        </w:tc>
      </w:tr>
      <w:tr w:rsidR="00640D9B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9B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Основы реабилитации : учебник для мед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чилищ и колледжей / под ред.: В. А. Епифанова, А. В. Епифанова.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410 с.</w:t>
            </w:r>
          </w:p>
        </w:tc>
      </w:tr>
      <w:tr w:rsidR="004A5158" w:rsidRPr="00027F9A" w:rsidTr="004A5158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Медицинская радиология и рентгенология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991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Вэбб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У. Р.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Компьютерная томография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грудь, живот и таз, опорно-двигательный аппарат : пер. с англ. / У. Р.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Вэбб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У. Э.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Брант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Н.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Мэйджор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459 с. : ил.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Маткевич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Е. И.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Направления оптимизации лучевой нагрузки при компьютерной томографии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научно-практическое руководство / Е.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Маткевич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В. Е. Синицын, И. В. Иванов. – Воронеж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Элист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2018. – 200 с.</w:t>
            </w:r>
          </w:p>
        </w:tc>
      </w:tr>
      <w:tr w:rsidR="004A5158" w:rsidRPr="00027F9A" w:rsidTr="004A5158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5531D6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Анестезиология и реаниматология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16а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586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4A5158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Анестезиологическое консультирование в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периоперационном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периоде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: пер. с англ. / под ред.: К. Дж. Митчелла [и др.].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447 с.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16а</w:t>
            </w:r>
          </w:p>
          <w:p w:rsidR="004A5158" w:rsidRPr="005531D6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865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4A5158" w:rsidP="00AD2A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Практическая амбулаторная анестезиология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практическое руководство : пер. с англ. / под ред.: Й.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Редера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Р. Д. Урмана.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332 с.</w:t>
            </w:r>
          </w:p>
        </w:tc>
      </w:tr>
      <w:tr w:rsidR="004A5158" w:rsidRPr="00027F9A" w:rsidTr="004A5158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5531D6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Внутренние болезни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425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Белялов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Ф. И.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Лечение болезней в условиях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коморбидности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Ф.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Белялов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10-е изд.,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 доп.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2016. – 543 с.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Заболевания внутренних органов и клинико-психологические аспекты при патологии внутренних органов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под ред.: Р.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Стрюк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Н. А. Сирота.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259 с.</w:t>
            </w:r>
          </w:p>
        </w:tc>
      </w:tr>
      <w:tr w:rsidR="004A5158" w:rsidRPr="00027F9A" w:rsidTr="004A5158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5531D6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кардиология и ангиология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Арабидзе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Г. Г.</w:t>
            </w:r>
          </w:p>
          <w:p w:rsidR="004A5158" w:rsidRPr="004A5158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Копептин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 диагностике острого инфаркта миокарда и в оценке среднесрочного прогноза у больных с ОКС без подъема сегмента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ST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Г. Г.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Арабидзе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В. Жукова.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47 с.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441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Беннетт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Д. Х.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Аритмии сердца. Практические заметки по интерпретации и лечению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пер. с англ. / Д. Х.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Беннетт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МЕДпресс-информ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2016. – 269 с. : ил.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775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Волкова, Н. И.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Эндокринные артериальные гипертензии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практических врачей / Н. И. Волкова, М.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Поркшеян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ЭКСМО, 2018. – 144 с. : ил. – (Врач высшей категории).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476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Джеймс, С.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Карманный справочник по ЭКГ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пер. с англ. / С. Джеймс, К. Нельсон.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159 с.</w:t>
            </w:r>
          </w:p>
        </w:tc>
      </w:tr>
      <w:tr w:rsidR="00640D9B" w:rsidRPr="00027F9A" w:rsidTr="00640D9B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Михеев, Н. Н.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Стресс-эхокардиография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 комбинированными агентами в диагностике ишемической болезни сердца. Часть 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учащихся ФПДО / Н. Н. Михеев.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55 с. : ил.</w:t>
            </w:r>
          </w:p>
        </w:tc>
      </w:tr>
      <w:tr w:rsidR="00640D9B" w:rsidRPr="00027F9A" w:rsidTr="00640D9B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4A5158" w:rsidP="008F7E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4A5158" w:rsidP="008F7E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656</w:t>
            </w:r>
          </w:p>
          <w:p w:rsidR="00640D9B" w:rsidRPr="005531D6" w:rsidRDefault="00640D9B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Михеев, Н. Н.</w:t>
            </w:r>
          </w:p>
          <w:p w:rsidR="00640D9B" w:rsidRPr="005531D6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Стресс-эхокардиография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 комбинированными агентами в диагностике ишемической болезни сердца. Часть 2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учащихся ФПДО / Н. Н. Михеев.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47 с. : ил.</w:t>
            </w:r>
          </w:p>
        </w:tc>
      </w:tr>
      <w:tr w:rsidR="00640D9B" w:rsidRPr="00027F9A" w:rsidTr="00027F9A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4A5158" w:rsidP="008F7E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640D9B" w:rsidRPr="005531D6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5" w:rsidRPr="004A5158" w:rsidRDefault="004A5158" w:rsidP="008F7E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Основы ангиологии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Р. Е. Калинин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105 с.</w:t>
            </w:r>
          </w:p>
        </w:tc>
      </w:tr>
      <w:tr w:rsidR="00027F9A" w:rsidRPr="00027F9A" w:rsidTr="00027F9A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716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A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Родионов, А. В.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Артериальная гипертензия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разговор с коллегой : руководство для врачей / А. В. Родионов.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206 с.</w:t>
            </w:r>
          </w:p>
        </w:tc>
      </w:tr>
      <w:tr w:rsidR="005531D6" w:rsidRPr="00027F9A" w:rsidTr="004A5158">
        <w:trPr>
          <w:trHeight w:val="9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Pr="005531D6" w:rsidRDefault="004A5158" w:rsidP="0055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гастроэнтерология</w:t>
            </w:r>
          </w:p>
        </w:tc>
      </w:tr>
      <w:tr w:rsidR="00AC3E81" w:rsidRPr="00027F9A" w:rsidTr="00AC3E81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4A5158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4A5158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715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Вовк, Е. И.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Неалкогольная жировая болезнь печени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Е. И. Вовк.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ЭКСМО, 2018. – 160 с. : ил. – (Врач высшей категории).</w:t>
            </w:r>
          </w:p>
        </w:tc>
      </w:tr>
      <w:tr w:rsidR="00AC3E81" w:rsidRPr="00027F9A" w:rsidTr="00A73C1F">
        <w:trPr>
          <w:trHeight w:val="1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4A5158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4A5158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485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Джоши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Д.</w:t>
            </w:r>
          </w:p>
          <w:p w:rsidR="004A5158" w:rsidRPr="005531D6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Наглядная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гепатология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: пер. с англ. /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Джоши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Э.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Бринд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162 с. : ил.</w:t>
            </w:r>
          </w:p>
        </w:tc>
      </w:tr>
      <w:tr w:rsidR="00A73C1F" w:rsidRPr="00027F9A" w:rsidTr="00A73C1F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4A5158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A73C1F" w:rsidRPr="005531D6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497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Pr="004A5158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Лечебное питание больных хроническим панкреатитом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врачей / И.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Маев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25 с.</w:t>
            </w:r>
          </w:p>
        </w:tc>
      </w:tr>
      <w:tr w:rsidR="005531D6" w:rsidRPr="00027F9A" w:rsidTr="005531D6">
        <w:trPr>
          <w:trHeight w:val="79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Pr="005531D6" w:rsidRDefault="004A5158" w:rsidP="00553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нефрология</w:t>
            </w:r>
          </w:p>
        </w:tc>
      </w:tr>
      <w:tr w:rsidR="0034017C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Pr="005531D6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349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7C" w:rsidRPr="004A5158" w:rsidRDefault="004A51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Генетические факторы хронического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гломерулонефрита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монография / Е. В. Некипелова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;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 ред. М.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Черносова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РАМН, 2014. – 175 с.</w:t>
            </w:r>
          </w:p>
        </w:tc>
      </w:tr>
      <w:tr w:rsidR="005531D6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Pr="005531D6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928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Хроническая болезнь почек. Избранные главы нефрологии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монография для студентов, ординаторов, аспирантов / Н. А. Томилина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507 с. : ил.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эндокринология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495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Диабетологическая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практика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врачей / под ред. А.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Древаля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536 с.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Болезни опорно-двигательного аппарата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Разумов, В. В.</w:t>
            </w:r>
          </w:p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Затерянный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остеопороз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Случайность ли?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В. В. Разумов. – Новокузнецк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Полиграфист, 2017. – 179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Хирургия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Боль. Проблемы и решения : материалы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науч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.-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практ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конф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., 20 октября 2015 г. / под ред. М. Ш.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Хубутия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НИИ скорой помощи им. Н. В. Склифосовского, 2015. – 93 с.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Бажин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В.</w:t>
            </w:r>
          </w:p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Применение магнитно-резонансных методик в диагностике дегенеративных изменений и нарушений статики поясничного отдела позвоночника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А.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Бажин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Е. А. Егорова.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65 с. : ил.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945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Дадыкин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С. С.</w:t>
            </w:r>
          </w:p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Современные хирургические инструменты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справочник : учебное пособие для студентов / С.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Дадыкин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Е.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Блинова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А. Н.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Щербюк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2016. – 143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935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История болезни хирургического больного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: на англ. яз / Н.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Мерзликин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118 с.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879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Кровотечения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аспирантов / под ред. М.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Дибиров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91 с. : ил.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879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Мультисрезовая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компьютерная томография в оценке отдаленных результатов реконструктивных вмешательств на магистральных артериях нижних конечностей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Д. А. Лежнев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39 с. : ил.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833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Пострезекционная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печеночная недостаточность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факторы риска, профилактика : монография / А. А. Вишневский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Графика-Сервис, 2018. – 128 с. : ил.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Ржевская, О. Н.</w:t>
            </w:r>
          </w:p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Трансплантация почки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материалы лекции / О. Н. Ржевская.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24 с.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Трансплантация солидных органов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материалы лекции \ О. Н. Ржевская, Г. В. Булаева.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16 с.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Ржевская, О. Н.</w:t>
            </w:r>
          </w:p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Физическая реабилитация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диализных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пациентов и реципиентов донорской почки / О. Н. Ржевская, С. Б. Трухманова.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16 с.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928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Хронические раны и трофические язвы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ред.: М.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Дибирова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Ю. М. Стойко.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57 с. : ил.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Ч-184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Частная хирургия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для студентов, аспирантов, ординаторов / под ред. Ю. Л. Шевченко.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ГЭОТАР-Медиа.</w:t>
            </w:r>
          </w:p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Т. 1. – 3-е изд.,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испр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 доп. – 2017. – 704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Ч-521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Черноусов, А. Ф.</w:t>
            </w:r>
          </w:p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Хирургические болезни. Руководство по обследованию больного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для студентов, ординаторов, аспирантов / А. Ф. Черноусов, Т. В. Хоробрых, Н. А. Кузнецов.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Практическая медицина, 2016. – 283 с. : ил.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Инфекционные и паразитарные болезни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386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Лекции по ВИЧ-инфекции / под ред. В. В. Покровского.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847 с. : ил.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Ревматология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298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Секреты ревматологии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пер. с англ. / под ред. С. Дж. Уэста.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755 с. : ил.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Онкология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677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Доказанная онкология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что нам известно сегодня?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VII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Всероссийская студенческая весенняя онкологическая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конференция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сборник.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90 с.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Маски онкологии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паранеопластические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синдромы : Всероссийская студенческая весенняя онкологическая конференция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сборник тезисов.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56 с.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О-549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Онкология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под ред. Л. З.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Вельшер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137 с.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239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Тергетная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терапия солидных опухолей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практическое руководство по современным методам лечения злокачественных новообразований : пер. с англ. / под ред.: А. Руссо, Р. Росселя, К.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Рольфо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355 с.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Дерматология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193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Аврам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М. Р.</w:t>
            </w:r>
          </w:p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Процедуры в дерматологии. Эстетическая хирургия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М. Р.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Аврам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М.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Аврам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Ратнер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; пер. с англ. / под ред. А.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Неробеева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518 с. : ил.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729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Молочкова, Ю. В.</w:t>
            </w:r>
          </w:p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Дерматология. Краткий курс / Ю. В. Молочкова.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111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(Библиотека врача общей практики).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Невропатология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794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Епифанов, В. А.</w:t>
            </w:r>
          </w:p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Реабилитация в неврологии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В. А. Епифанов, А. В. Епифанов.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2015. – 409 с. – (Библиотека врача-специалиста).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18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935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История болезни по неврологии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для студентов \ сост. Е. И. Гусев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РНИМУим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Н. И. Пирогова, 2018. – 46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Карпов, С. М.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Топическая диагностика заболеваний нервной системы.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Topical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of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diseases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of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the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nervous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system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учебник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на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англ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рус</w:t>
            </w:r>
            <w:proofErr w:type="gramStart"/>
            <w:r w:rsidRPr="004A515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зыках для студентов, ординаторов / С. М. Карпов, И. Н. Долгова. – ГЭОТАР-Медиа, 2018. – 887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826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Краниальные невралгии и другие виды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орофациальной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боли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ординаторов / М.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Пирадов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ЮрИнфоЗдрав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2018. – 71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Михеев, Н. Н.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Инструментальные методы исследования в диагнозе легких и умеренных когнитивных нарушений. Часть 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учащихся ФПДО / Н. Н. Михеев, Ю. В. Борисова, Л. П. Соколова.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53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Михеев, Н. Н.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Инструментальные методы исследования в диагнозе легких и умеренных когнитивных нарушений. Часть 2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учащихся ФПДО / Н. Н. Михеев, Ю. В. Борисова, Л. П. Соколова.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61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О-391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gramStart"/>
            <w:r w:rsidRPr="004A5158">
              <w:rPr>
                <w:rFonts w:ascii="Arial" w:hAnsi="Arial" w:cs="Arial"/>
                <w:bCs/>
                <w:sz w:val="20"/>
                <w:szCs w:val="20"/>
              </w:rPr>
              <w:t>`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оннор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Т.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Атлас по инъекционным методам лечения боли : пер. с англ. / Т.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gramStart"/>
            <w:r w:rsidRPr="004A5158">
              <w:rPr>
                <w:rFonts w:ascii="Arial" w:hAnsi="Arial" w:cs="Arial"/>
                <w:bCs/>
                <w:sz w:val="20"/>
                <w:szCs w:val="20"/>
              </w:rPr>
              <w:t>`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оннор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Эйбрам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МЕДпресс-информ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2015. – 163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Парфенов, В. А.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Хроническая боль и ее лечение в неврологии / В. А. Парфенов, В. А. Головачева.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286 с. – (Б-ка врача-специалиста.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Неврология).</w:t>
            </w:r>
            <w:proofErr w:type="gramEnd"/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763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Полуэктов, М. Г.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Диагностика и лечение расстройств сна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краткий справочник на основе терминов 3-й версии Международной классификации расстройств сна 2014 г. / М. Г. Полуэктов.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МЕДпресс-информ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2016. – 255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451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Тесты для студентов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курса лечебного факультета по курсу неврологии, нейрохирургии и медицинской генетики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Е. И. Гусев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б.и.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2018. – 131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783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Транзиторные ишемические атаки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пер. с англ. / под ред. Ш.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Учияма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2016. – 222 с.</w:t>
            </w:r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Психиатрия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Психиатрия. Национальное руководство. Краткое издание / под ред. Т. Б. Дмитриевой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2015. – 622 с. – (Национальные руководства).</w:t>
            </w:r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Офтальмология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16б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Алгоритм заготовки трупных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роговиц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человека для трансплантации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методические рекомендации для ординаторов, аспирантов / С.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Борзенюк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2016. – 21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932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История офтальмологии в лицах / сост.: А. С. Обрубов, Н. С. Ярцева. – 2-е изд.,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 доп.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Апрель, 2015. – 679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портр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16б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Сборник тестовых заданий с эталонами ответов. 1 часть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ординаторов / Н. А. Гаврилова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72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16б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Сборник тестовых заданий с эталонами ответов на тему «Патология сетчатки.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Нейроофтальмология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Диагностика. Клиника. Лечение»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ординаторов / Н. А. Гаврилова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68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16б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578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Физиотерапевтическая реабилитация пациентов с возрастной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макулярной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дегенерацией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ординаторов / Е. Э.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Иойлева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32 с.</w:t>
            </w:r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Оториноларингология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16б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О-818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Острый синусит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клиническое руководство / А. И. Крюков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73 с. –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Биб-ка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врача-специалиста.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Оториноларингология).</w:t>
            </w:r>
            <w:proofErr w:type="gramEnd"/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Гинекология. Акушерство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415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Венедиктова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М. Г.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Опухоли шейки матки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М. Г.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Венедиктова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Ю. Э.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Доброхотова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К. В. Морозова.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99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681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Вишневский, А. С.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Гиперпластический синдром в гинекологии / А. С. Вишневский. – 2-е изд.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188 с. – (Б-ка врача-специалиста. Гинекология. Эндокринология.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Онкология).</w:t>
            </w:r>
            <w:proofErr w:type="gramEnd"/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823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Вольф, М. фон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Гинекологическая эндокринология и репродуктивная медицина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пер. с нем. / М. фон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Вольфф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Штуте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МЕДпресс-информ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2017. – 511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16в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966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Высоцкий, М. М.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Эндоскопическая медицина в гинекологии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для последипломного образования / М. М. Высоцкий, Е. О. Сазонова.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2014. – 84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364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Гены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цитокинов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гиперпластические процессы матки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О. Б. Алтухова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; под ред. М.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Черносова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РАМН, 2014. – 191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Заболевания молочных желез в гинекологии / Н.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Подзолкова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77 с. – (Практикующему врачу-гинекологу).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269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Каптильный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В. А.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Акушерство и гинекология. Практические навыки и умения с фантомным курсом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В.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Каптильный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М.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Беришвили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В. Мурашко.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384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О-573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Оперативная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лапар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гистероскопия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современные вопросы : учебное пособие для послевузовского проф. образования врачей / М. М. Высоцкий, Е. О. Сазонова.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2014. – 80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 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Эндометриоз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аспирантов / С. Г.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Цалихова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45 с.</w:t>
            </w:r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Акушерство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528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Дикке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Г. Б.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Медикаментозный аборт в амбулаторной практике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Г. Б.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Дикке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377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Клиника родов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аспирантов / С. Г.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Цалихова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95 с. : ил.</w:t>
            </w:r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Педиатрия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731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Горелов, А.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Острые кишечные инфекции у детей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справочное издание / А. В. Горелов.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137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17а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394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Желтухи новорожденных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клиническое руководство / Н. Н. Володин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184 с. – (Б-ка врача-специалиста.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Неонатология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).</w:t>
            </w:r>
            <w:proofErr w:type="gramEnd"/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17а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669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Инновационный метод лечения младенческих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гемангом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ред.: Д. Ю.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Комелягина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О. В. Зайцевой.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48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17а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884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Руководство участкового педиатра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под ред. Т. Г. Авдеевой.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646. : ил. –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Биб-ка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врача-специалиста).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17а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Рыков, М. Ю.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Детская онкология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/ М. Ю. Рыков.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А.Турабов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277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17а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363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Сергеев, Ю. С.</w:t>
            </w:r>
          </w:p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Клинический диагноз в педиатрии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врачей / Ю. С. Сергеев.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234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17а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Топографическая анатомия и оперативная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хиургия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детского возраста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и ординаторов / под ред.: С.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Дадыкина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Д. А. Морозова.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ГЭОТАР-медиа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2018. – 175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Стоматология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368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Актуальные вопросы современной стоматологии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сборник научных трудов к 100-летию со дня рождения Алексея Ивановича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Дойникова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под ред.: А. Ю. Малого, В. Ю. Кабанова.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342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Алгоритм ведения пациентов с острым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герпетическим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стоматитом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герпетическим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гингивостоматитом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 в детском возрасте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ординаторов / С. Ю. Страхова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32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Алгоритм лечения кариеса зубов у пациентов детского возраста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ординаторов / С. Ю. Страхова 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4A5158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77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951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31646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Афанасьев. В. В.</w:t>
            </w:r>
          </w:p>
          <w:p w:rsidR="00E31646" w:rsidRPr="004A5158" w:rsidRDefault="00E31646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Абсцессы и флегмоны челюстно-лицевой области и шеи. Атлас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В. В. Афанасьев, О. О.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Янушевич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Б. К.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Ургуналиев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118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31646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E31646" w:rsidRPr="004A5158" w:rsidRDefault="00E31646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951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31646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Афанасьев, В. В.</w:t>
            </w:r>
          </w:p>
          <w:p w:rsidR="00E31646" w:rsidRPr="004A5158" w:rsidRDefault="00E31646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Ксеростомия (сухость полости рта). Этиология. Патогенез, клиническая картина, диагностика и лечение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В. В. Афанасьев, М. Л. Павлова, Х.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Ордашев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2-19. – 153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31646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E31646" w:rsidRPr="004A5158" w:rsidRDefault="00E31646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31646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Базикян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Э. А.</w:t>
            </w:r>
          </w:p>
          <w:p w:rsidR="00E31646" w:rsidRPr="004A5158" w:rsidRDefault="00E31646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остеопластические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маткриалы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Э.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Базикян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92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31646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14</w:t>
            </w:r>
          </w:p>
          <w:p w:rsidR="00E31646" w:rsidRPr="004A5158" w:rsidRDefault="00E31646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359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E31646" w:rsidRDefault="00E31646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Безопасное обезболивание в стоматологии / С. А. Рабинович </w:t>
            </w:r>
            <w:r w:rsidRPr="00E31646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E31646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154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31646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31646" w:rsidRPr="004A5158" w:rsidRDefault="00E31646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Болезни прорезывания зубов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под ред. Э.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Базикяна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2017. – 77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495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Диагностика и лечение больных злокачественными опухолями головы и шеи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под ред. Л. З.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Вельшера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118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914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Есауленко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И. Э.</w:t>
            </w:r>
          </w:p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История развития Воронежской стоматологии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И. Э.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Есауленко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М.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Губин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Е. В. Кравчук. – Воронеж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Цифровая типография, 2018. – 809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927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Истоки и перспективы отечественной стоматологии. В поле зрения – Средний Урал : материалы юбилейной научно-практической конференции с международным участием, посвященной 70-летию со дня рождения заслуженного работника высшей школы РФ, д-ра мед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аук, профессора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Ронь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Галины Ивановны.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Триада, 2018. – 200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479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Кисельникова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Л. П.</w:t>
            </w:r>
          </w:p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Школьная стоматология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Л. П.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Кисельникова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Т. И.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Чебакова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151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Клемин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В. А.</w:t>
            </w:r>
          </w:p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Атлас изображений анатомических особенностей зуба человека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для студентов / В.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Клемин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В.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Кубаренко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ЛЕНАНД, 2016. – 97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Конусно-лучевая компьютерная томография. Прикладное использование в стоматологии и смежных областях медицины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под ред.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Сармента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Таркомм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2014. – 316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821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Лукиных, Л. М.</w:t>
            </w:r>
          </w:p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Чтение рентгенограмм зубов и челюстей в различные возрастные периоды в норме и при патологии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стомат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фак-та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Л. М. Лукиных, О. А. Успенская. – 8-е изд. – Н. Новгород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НижГМА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2017. – 42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872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Лучевая терапия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онкостоматологических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заболеваний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 Л. З.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Вельшера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130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Методика ультразвукового исследования больших слюнных желез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ординаторов, врачей / сост. М.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Смысленова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2016. – 43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Патологическая анатомия болезней слюнных желез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аспирантов / под ред. О.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Зайратьянца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72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Патологическая анатомия заболеваний челюстных костей (неопухолевые и опухолеподобные поражения, опухоли и кисты)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студентов, ординаторов, аспирантов / под ред. О.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Зайратьянца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86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Рабочая тетрадь для самостоятельной подготовки студентов и контроля усвоения компетенции модуля «Дезинфекция и стерилизация в стоматологии. Пропедевтика стоматологических заболеваний»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 С. Д. Арутюнова, Н.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Ющука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2-е изд. – М. : Практическая медицина, 2018. – 111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EA3164" w:rsidP="00EA3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Рабочая тетрадь для самостоятельной подготовки студентов и контроля усвоения компетенции модуля «Материаловедение в ортопедической стоматологии. Пропедевтика стоматологических заболеваний»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 С. Д. Арутюнова.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Практическая медицина, 2018. – 79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EA3164" w:rsidP="00EA3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Рабочая тетрадь для самостоятельной подготовки студентов и контроля усвоения компетенции модуля «Стоматологические материалы для восстановления зубов прямым методом. Пропедевтика стоматологических заболеваний»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 С. Д. Арутюнова, Н.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Ющука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2-е изд. – М. : Практическая медицина, 2018. – 103 с. : ил.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Реконструктивные операции на нижней челюсти при опухолях челюстно-лицевой области и слизистой оболочки полости рта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ординаторов, аспирантов / Д. А. Лежнев </w:t>
            </w:r>
            <w:r w:rsidRPr="00EA316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EA3164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 : Спец. изд-во мед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н., 2018. – 69 с. : ил.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Смирнов, В. Г.</w:t>
            </w:r>
          </w:p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Клиническая анатомия мышц лица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В. Г. Смирнов, О. О.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Янушевич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Мозартика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2018. – 287 с. : ил.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Столяренко, П. Ю.</w:t>
            </w:r>
          </w:p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Вклад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Северина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Тигерштедта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 развитие челюстно-лицевой травматологии (к 100-летию универсальной военно-полевой системы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шинирования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П. Ю. Столяренко. – Самара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Офорт, 2017. – 174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Стоматология. Тесты и ситуационные задачи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под ред. В. В. Афанасьева.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405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146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Тайссинг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Ю.</w:t>
            </w:r>
          </w:p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Хирургия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говы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шеи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основные вмешательства : руководство / Ю.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Тайссинг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Реттингер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Й. А. Вернер.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Лаборатория знаний, 2018. – 459 с. : ил.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13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Стоматология. Тесты и ситуационные задачи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под ред. В. В. Афанасьева.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405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 965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Антимикробная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терапия в стоматологии. Принципы и алгоритмы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Р. В. Ушаков, В. Н. Царев.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Практическая медицина, 2019. – 238 с. : ил.</w:t>
            </w:r>
          </w:p>
        </w:tc>
      </w:tr>
      <w:tr w:rsidR="00EA3164" w:rsidRPr="004A5158" w:rsidTr="00AA3932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EA3164" w:rsidP="00EA3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Социология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1с.м.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Решетников, А. В.</w:t>
            </w:r>
          </w:p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Социология медицины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: на англ. яз. / А. В. Решетников.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2016. – 359 с.</w:t>
            </w:r>
          </w:p>
        </w:tc>
      </w:tr>
      <w:tr w:rsidR="00EA3164" w:rsidRPr="004A5158" w:rsidTr="00C66542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EA3164" w:rsidP="00EA3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Педагогика. Образование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20а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Кудрявцев, В. Д.</w:t>
            </w:r>
          </w:p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Физиологические и педагогические принципы процесса закаливания организма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методические рекомендации / В. Д. Кудрявцев, А. П. Анищенко, С.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Рагулин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19 с.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333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Педагогические чтения. Научно-методические основы образовательной деятельности в высшей медицинской школе. Сборник материалов научно-практической конференции, 22 мая 2018 г.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сборник для аспирантов, преподавателей.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126 с.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20а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Развитие скоростно-силовой выносливости у студентов МГМСУ, занимающихся единоборствами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А. Ю. Баранов </w:t>
            </w:r>
            <w:r w:rsidRPr="00EA316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EA3164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41 с.</w:t>
            </w:r>
          </w:p>
        </w:tc>
      </w:tr>
      <w:tr w:rsidR="00EA3164" w:rsidRPr="004A5158" w:rsidTr="001C5A53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EA3164" w:rsidP="00EA3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Религиоведение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1р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127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Савич, И. М.</w:t>
            </w:r>
          </w:p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Информатика творения / И. М. Савич. – 2-е изд.,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и доп. – СПб. : Гуманитарная академия, 2016. – 375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A3164" w:rsidRPr="004A5158" w:rsidTr="00C84A17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EA3164" w:rsidP="00EA3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Общая психология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1а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783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Фомина, Ю. И.</w:t>
            </w:r>
          </w:p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Методологические проблемы психологии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Ю. И. Фомина. – Тула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ТулГУ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2014. – 409 с.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1а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486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Сирота, Н. А.</w:t>
            </w:r>
          </w:p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Стресс 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совладающее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поведение (клинико-психологические аспекты стресса)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Н. А. Сирота, В.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Ялтонский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Д.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Московиченко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61 с. : ил.</w:t>
            </w:r>
          </w:p>
        </w:tc>
      </w:tr>
      <w:tr w:rsidR="00EA3164" w:rsidRPr="004A5158" w:rsidTr="005709F9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EA3164" w:rsidP="00EA3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Медицинская (клиническая) психология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1а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Подготовка и проведение научного исследования по клинической психологии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Н. А. Сирота </w:t>
            </w:r>
            <w:r w:rsidRPr="00EA316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Pr="00EA3164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63 с.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777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Справочное руководство по нейропсихологии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сост. Е.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Будыка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2017. – 59 с.</w:t>
            </w:r>
          </w:p>
        </w:tc>
      </w:tr>
      <w:tr w:rsidR="00EA3164" w:rsidRPr="004A5158" w:rsidTr="00AA09EA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EA3164" w:rsidP="00EA3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Практическая (прикладная) психология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1а</w:t>
            </w:r>
          </w:p>
          <w:p w:rsidR="00EA3164" w:rsidRP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486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Сирота, Н. А.</w:t>
            </w:r>
          </w:p>
          <w:p w:rsidR="00EA3164" w:rsidRPr="004A5158" w:rsidRDefault="00EA316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когнитивно-поведенческой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терапии (часть 2). Психотерапия расстройства аффективного спектра (когнитивные,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метакогнитивные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поведенческие техники)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Н. А. сирота, Д.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Московченко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В.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Ялтонский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68 с.</w:t>
            </w:r>
          </w:p>
        </w:tc>
      </w:tr>
    </w:tbl>
    <w:p w:rsidR="00C21B02" w:rsidRPr="004A5158" w:rsidRDefault="00C21B02"/>
    <w:sectPr w:rsidR="00C21B02" w:rsidRPr="004A5158" w:rsidSect="00C2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BC"/>
    <w:rsid w:val="00027F9A"/>
    <w:rsid w:val="00061702"/>
    <w:rsid w:val="0006638D"/>
    <w:rsid w:val="00096894"/>
    <w:rsid w:val="000C0A2B"/>
    <w:rsid w:val="000D1F24"/>
    <w:rsid w:val="000E08CF"/>
    <w:rsid w:val="00147A5D"/>
    <w:rsid w:val="001B1729"/>
    <w:rsid w:val="001C287C"/>
    <w:rsid w:val="001F53C0"/>
    <w:rsid w:val="00203B4D"/>
    <w:rsid w:val="00215C67"/>
    <w:rsid w:val="00220641"/>
    <w:rsid w:val="002423BC"/>
    <w:rsid w:val="00256CC3"/>
    <w:rsid w:val="002818D4"/>
    <w:rsid w:val="002D4D7F"/>
    <w:rsid w:val="002E52ED"/>
    <w:rsid w:val="002F0AEC"/>
    <w:rsid w:val="0032795C"/>
    <w:rsid w:val="00330784"/>
    <w:rsid w:val="0034017C"/>
    <w:rsid w:val="00357CCB"/>
    <w:rsid w:val="003634AB"/>
    <w:rsid w:val="0036571E"/>
    <w:rsid w:val="003939E5"/>
    <w:rsid w:val="003B59AA"/>
    <w:rsid w:val="004667E6"/>
    <w:rsid w:val="0047583E"/>
    <w:rsid w:val="004819C2"/>
    <w:rsid w:val="00492183"/>
    <w:rsid w:val="004A5158"/>
    <w:rsid w:val="004B479E"/>
    <w:rsid w:val="004E6EB7"/>
    <w:rsid w:val="005531D6"/>
    <w:rsid w:val="00560AB0"/>
    <w:rsid w:val="00591299"/>
    <w:rsid w:val="00594CC4"/>
    <w:rsid w:val="00597AB7"/>
    <w:rsid w:val="005C3F62"/>
    <w:rsid w:val="005D5C26"/>
    <w:rsid w:val="00623217"/>
    <w:rsid w:val="006328A2"/>
    <w:rsid w:val="00640D9B"/>
    <w:rsid w:val="0066031E"/>
    <w:rsid w:val="00675428"/>
    <w:rsid w:val="006909E1"/>
    <w:rsid w:val="006C274D"/>
    <w:rsid w:val="006F6231"/>
    <w:rsid w:val="00707E58"/>
    <w:rsid w:val="00747D87"/>
    <w:rsid w:val="007633B6"/>
    <w:rsid w:val="007A6154"/>
    <w:rsid w:val="007B2FE6"/>
    <w:rsid w:val="007E64FE"/>
    <w:rsid w:val="008566BE"/>
    <w:rsid w:val="0089105D"/>
    <w:rsid w:val="008B17A4"/>
    <w:rsid w:val="008B7DAE"/>
    <w:rsid w:val="008C09C0"/>
    <w:rsid w:val="008C1008"/>
    <w:rsid w:val="008F7E51"/>
    <w:rsid w:val="009446AE"/>
    <w:rsid w:val="009674FA"/>
    <w:rsid w:val="00995DAD"/>
    <w:rsid w:val="00A24160"/>
    <w:rsid w:val="00A549AD"/>
    <w:rsid w:val="00A73C1F"/>
    <w:rsid w:val="00A81CFB"/>
    <w:rsid w:val="00A864B6"/>
    <w:rsid w:val="00AC3E81"/>
    <w:rsid w:val="00AD2A43"/>
    <w:rsid w:val="00B14819"/>
    <w:rsid w:val="00B6234C"/>
    <w:rsid w:val="00C07BE1"/>
    <w:rsid w:val="00C15BAC"/>
    <w:rsid w:val="00C21B02"/>
    <w:rsid w:val="00C400E3"/>
    <w:rsid w:val="00C466FD"/>
    <w:rsid w:val="00C8365D"/>
    <w:rsid w:val="00C85D7D"/>
    <w:rsid w:val="00C94542"/>
    <w:rsid w:val="00CF1CA2"/>
    <w:rsid w:val="00D06A8F"/>
    <w:rsid w:val="00D25234"/>
    <w:rsid w:val="00D44536"/>
    <w:rsid w:val="00D825BD"/>
    <w:rsid w:val="00D8367B"/>
    <w:rsid w:val="00DB1797"/>
    <w:rsid w:val="00DB5414"/>
    <w:rsid w:val="00DD2137"/>
    <w:rsid w:val="00E10994"/>
    <w:rsid w:val="00E25E99"/>
    <w:rsid w:val="00E31646"/>
    <w:rsid w:val="00E70A27"/>
    <w:rsid w:val="00E8692E"/>
    <w:rsid w:val="00EA3164"/>
    <w:rsid w:val="00EB1F73"/>
    <w:rsid w:val="00EE19AC"/>
    <w:rsid w:val="00EE7494"/>
    <w:rsid w:val="00EF12A1"/>
    <w:rsid w:val="00F33B15"/>
    <w:rsid w:val="00F81586"/>
    <w:rsid w:val="00FE3EAF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6CBC5-F655-4EC1-BE65-855F63B7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admin</cp:lastModifiedBy>
  <cp:revision>88</cp:revision>
  <dcterms:created xsi:type="dcterms:W3CDTF">2016-01-11T13:35:00Z</dcterms:created>
  <dcterms:modified xsi:type="dcterms:W3CDTF">2018-12-20T07:49:00Z</dcterms:modified>
</cp:coreProperties>
</file>