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0C089B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0C089B" w:rsidRDefault="000B0DB9" w:rsidP="0030798F">
            <w:pPr>
              <w:spacing w:after="0"/>
              <w:rPr>
                <w:rFonts w:ascii="Times New Roman" w:hAnsi="Times New Roman"/>
                <w:lang w:val="en-US"/>
              </w:rPr>
            </w:pPr>
            <w:r w:rsidRPr="000C089B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0C089B" w:rsidRDefault="002E645F" w:rsidP="002E645F">
            <w:pPr>
              <w:spacing w:after="0"/>
              <w:rPr>
                <w:rFonts w:ascii="Times New Roman" w:hAnsi="Times New Roman"/>
              </w:rPr>
            </w:pPr>
            <w:r w:rsidRPr="000C089B">
              <w:rPr>
                <w:rFonts w:ascii="Times New Roman" w:hAnsi="Times New Roman"/>
              </w:rPr>
              <w:t>Травматологии, ортопедии и военно-полевой хирургии</w:t>
            </w:r>
            <w:bookmarkStart w:id="0" w:name="_GoBack"/>
            <w:bookmarkEnd w:id="0"/>
          </w:p>
        </w:tc>
      </w:tr>
    </w:tbl>
    <w:p w:rsidR="000E292A" w:rsidRPr="000C089B" w:rsidRDefault="000E292A" w:rsidP="000E292A">
      <w:pPr>
        <w:jc w:val="center"/>
        <w:rPr>
          <w:rFonts w:ascii="Times New Roman" w:hAnsi="Times New Roman"/>
        </w:rPr>
      </w:pPr>
    </w:p>
    <w:p w:rsidR="000E292A" w:rsidRPr="000C089B" w:rsidRDefault="000E292A" w:rsidP="000E292A">
      <w:pPr>
        <w:rPr>
          <w:rFonts w:ascii="Times New Roman" w:hAnsi="Times New Roman"/>
        </w:rPr>
      </w:pPr>
    </w:p>
    <w:p w:rsidR="000E292A" w:rsidRPr="000C089B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0C089B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0C089B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0C089B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0C089B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0C089B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0C089B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0C089B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0C089B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0C089B">
              <w:rPr>
                <w:snapToGrid w:val="0"/>
                <w:sz w:val="22"/>
                <w:szCs w:val="22"/>
              </w:rPr>
              <w:t>____________</w:t>
            </w:r>
            <w:r w:rsidR="001B0191" w:rsidRPr="000C089B">
              <w:rPr>
                <w:snapToGrid w:val="0"/>
                <w:sz w:val="22"/>
                <w:szCs w:val="22"/>
              </w:rPr>
              <w:t>______</w:t>
            </w:r>
            <w:r w:rsidRPr="000C089B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0C089B">
              <w:rPr>
                <w:snapToGrid w:val="0"/>
                <w:sz w:val="22"/>
                <w:szCs w:val="22"/>
              </w:rPr>
              <w:t>/</w:t>
            </w:r>
            <w:r w:rsidR="002547E3" w:rsidRPr="000C089B">
              <w:rPr>
                <w:snapToGrid w:val="0"/>
                <w:sz w:val="22"/>
                <w:szCs w:val="22"/>
              </w:rPr>
              <w:t xml:space="preserve">И.В. </w:t>
            </w:r>
            <w:proofErr w:type="spellStart"/>
            <w:r w:rsidR="002547E3" w:rsidRPr="000C089B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="001B0191" w:rsidRPr="000C089B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0C089B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0C089B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0C089B">
              <w:rPr>
                <w:snapToGrid w:val="0"/>
                <w:sz w:val="22"/>
                <w:szCs w:val="22"/>
              </w:rPr>
              <w:t>«____» _____________ 20</w:t>
            </w:r>
            <w:r w:rsidRPr="000C089B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0C089B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0C089B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0C089B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0C089B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0C089B" w:rsidRDefault="000E292A" w:rsidP="000E292A">
      <w:pPr>
        <w:rPr>
          <w:rFonts w:ascii="Times New Roman" w:hAnsi="Times New Roman"/>
        </w:rPr>
      </w:pPr>
    </w:p>
    <w:p w:rsidR="000E292A" w:rsidRPr="000C089B" w:rsidRDefault="000E292A" w:rsidP="000E292A">
      <w:pPr>
        <w:rPr>
          <w:rFonts w:ascii="Times New Roman" w:hAnsi="Times New Roman"/>
        </w:rPr>
      </w:pPr>
    </w:p>
    <w:p w:rsidR="000E292A" w:rsidRPr="000C089B" w:rsidRDefault="000E292A" w:rsidP="000E292A">
      <w:pPr>
        <w:jc w:val="center"/>
        <w:rPr>
          <w:rFonts w:ascii="Times New Roman" w:hAnsi="Times New Roman"/>
          <w:b/>
        </w:rPr>
      </w:pPr>
      <w:r w:rsidRPr="000C089B">
        <w:rPr>
          <w:rFonts w:ascii="Times New Roman" w:hAnsi="Times New Roman"/>
          <w:b/>
        </w:rPr>
        <w:t xml:space="preserve">ПРОГРАММА </w:t>
      </w:r>
      <w:r w:rsidR="00104984" w:rsidRPr="000C089B">
        <w:rPr>
          <w:rFonts w:ascii="Times New Roman" w:hAnsi="Times New Roman"/>
          <w:b/>
          <w:lang w:val="en-US"/>
        </w:rPr>
        <w:t>ПРАКТИКИ</w:t>
      </w:r>
      <w:r w:rsidRPr="000C089B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0C089B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0C089B" w:rsidRDefault="004A2C7D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89B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30798F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0C089B" w:rsidRDefault="004A2C7D" w:rsidP="003079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89B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795863" w:rsidTr="0030798F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0C089B" w:rsidRDefault="004A2C7D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89B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4A2C7D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</w:t>
            </w:r>
            <w:r w:rsidRPr="00FD27D9">
              <w:rPr>
                <w:rFonts w:ascii="Times New Roman" w:hAnsi="Times New Roman"/>
              </w:rPr>
              <w:t>практики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0C089B" w:rsidRDefault="004A2C7D" w:rsidP="000C089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0C089B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0C089B" w:rsidRDefault="00E55FF3" w:rsidP="00E55FF3">
            <w:pPr>
              <w:pStyle w:val="af3"/>
              <w:rPr>
                <w:b/>
                <w:sz w:val="22"/>
                <w:szCs w:val="22"/>
              </w:rPr>
            </w:pPr>
            <w:r w:rsidRPr="000C089B">
              <w:rPr>
                <w:b/>
                <w:sz w:val="22"/>
                <w:szCs w:val="22"/>
              </w:rPr>
              <w:t xml:space="preserve">31.08.66. Травматология и ортопедия 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4A2C7D" w:rsidP="000C089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Врач</w:t>
            </w:r>
            <w:r w:rsidR="000C089B">
              <w:rPr>
                <w:rFonts w:ascii="Times New Roman" w:hAnsi="Times New Roman"/>
              </w:rPr>
              <w:t>-</w:t>
            </w:r>
            <w:r w:rsidR="00E55FF3">
              <w:rPr>
                <w:rFonts w:ascii="Times New Roman" w:hAnsi="Times New Roman"/>
              </w:rPr>
              <w:t>травматолог</w:t>
            </w:r>
            <w:r w:rsidR="000C089B">
              <w:rPr>
                <w:rFonts w:ascii="Times New Roman" w:hAnsi="Times New Roman"/>
              </w:rPr>
              <w:t>-</w:t>
            </w:r>
            <w:r w:rsidR="00E55FF3">
              <w:rPr>
                <w:rFonts w:ascii="Times New Roman" w:hAnsi="Times New Roman"/>
              </w:rPr>
              <w:t>ортопед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143307" w:rsidP="000C089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4A2C7D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A2C7D" w:rsidRPr="003209F1" w:rsidRDefault="004A2C7D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A2C7D" w:rsidRPr="00CF55F9" w:rsidRDefault="00E55FF3" w:rsidP="0030798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В.И. Зоря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A2C7D" w:rsidRPr="00CF55F9" w:rsidRDefault="004A2C7D" w:rsidP="0030798F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4A2C7D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C7D" w:rsidRPr="003209F1" w:rsidRDefault="004A2C7D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7D" w:rsidRPr="00CF55F9" w:rsidRDefault="00E55FF3" w:rsidP="0030798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 Хорошков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2C7D" w:rsidRPr="00CF55F9" w:rsidRDefault="000C089B" w:rsidP="00E9359D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П</w:t>
            </w:r>
            <w:r w:rsidR="00E55FF3" w:rsidRPr="00CF55F9">
              <w:rPr>
                <w:rFonts w:ascii="Times New Roman" w:hAnsi="Times New Roman"/>
              </w:rPr>
              <w:t>рофессор</w:t>
            </w:r>
            <w:r>
              <w:rPr>
                <w:rFonts w:ascii="Times New Roman" w:hAnsi="Times New Roman"/>
              </w:rPr>
              <w:t xml:space="preserve">, </w:t>
            </w:r>
            <w:r w:rsidRPr="00CF55F9">
              <w:rPr>
                <w:rFonts w:ascii="Times New Roman" w:hAnsi="Times New Roman"/>
              </w:rPr>
              <w:t>д.м.н.</w:t>
            </w:r>
          </w:p>
        </w:tc>
      </w:tr>
      <w:tr w:rsidR="00E55FF3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FF3" w:rsidRPr="003209F1" w:rsidRDefault="00E55FF3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FF3" w:rsidRDefault="00E55FF3" w:rsidP="0030798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В.Г. Босых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5FF3" w:rsidRPr="00CF55F9" w:rsidRDefault="000C089B" w:rsidP="00E9359D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Профессор</w:t>
            </w:r>
            <w:r>
              <w:rPr>
                <w:rFonts w:ascii="Times New Roman" w:hAnsi="Times New Roman"/>
              </w:rPr>
              <w:t xml:space="preserve">, </w:t>
            </w:r>
            <w:r w:rsidRPr="00CF55F9">
              <w:rPr>
                <w:rFonts w:ascii="Times New Roman" w:hAnsi="Times New Roman"/>
              </w:rPr>
              <w:t>д.м.н.</w:t>
            </w:r>
          </w:p>
        </w:tc>
      </w:tr>
      <w:tr w:rsidR="00F24549" w:rsidRPr="009F2BBF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9F2BBF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2BBF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9F2BBF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2BBF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9F2BBF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2BBF">
              <w:rPr>
                <w:rFonts w:ascii="Times New Roman" w:hAnsi="Times New Roman"/>
                <w:i/>
                <w:sz w:val="16"/>
                <w:szCs w:val="16"/>
              </w:rPr>
              <w:t>Должность, степень</w:t>
            </w:r>
          </w:p>
        </w:tc>
      </w:tr>
    </w:tbl>
    <w:p w:rsidR="000E292A" w:rsidRPr="009F2BBF" w:rsidRDefault="000E292A" w:rsidP="000E292A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3209F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</w:t>
            </w:r>
            <w:r w:rsidR="00522E84" w:rsidRPr="003209F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4A2C7D" w:rsidRDefault="009F2BBF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8325CF">
              <w:rPr>
                <w:rFonts w:ascii="Times New Roman" w:hAnsi="Times New Roman"/>
              </w:rPr>
              <w:t>равматологии, ортопедии и военно-полевой хирургии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B1F72" w:rsidRDefault="00E55FF3" w:rsidP="000C089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В.И. Зоря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1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30798F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30798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30798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30798F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4A2C7D" w:rsidRDefault="004A2C7D" w:rsidP="0030798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A2C7D">
              <w:rPr>
                <w:rFonts w:ascii="Times New Roman" w:hAnsi="Times New Roman"/>
              </w:rPr>
              <w:t>Производственная (клиническая) практика</w:t>
            </w:r>
          </w:p>
        </w:tc>
      </w:tr>
      <w:tr w:rsidR="007202D7" w:rsidRPr="003E2C4A" w:rsidTr="0030798F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30798F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30798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4A2C7D" w:rsidRDefault="004A2C7D" w:rsidP="0030798F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30798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30798F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30798F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30798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30798F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30798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30798F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E55FF3" w:rsidP="00E55FF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31.08.66</w:t>
            </w:r>
            <w:r w:rsidR="00E05D5E" w:rsidRPr="00E05D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Травматология и ортопедия</w:t>
            </w:r>
          </w:p>
        </w:tc>
      </w:tr>
      <w:tr w:rsidR="007202D7" w:rsidRPr="003E2C4A" w:rsidTr="0030798F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30798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30798F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4A2C7D" w:rsidP="0030798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30798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30798F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30798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30798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30798F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30798F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30798F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4A2C7D" w:rsidP="00E55FF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>закрепление теоретических</w:t>
            </w:r>
            <w:r w:rsidR="004E1A70" w:rsidRPr="004E1A70">
              <w:rPr>
                <w:rFonts w:ascii="Times New Roman" w:hAnsi="Times New Roman"/>
              </w:rPr>
              <w:t xml:space="preserve"> </w:t>
            </w:r>
            <w:r w:rsidRPr="004E1A70">
              <w:rPr>
                <w:rFonts w:ascii="Times New Roman" w:hAnsi="Times New Roman"/>
              </w:rPr>
              <w:t>знаний, развитие практических умений и навыков и формирование профессиональных компетенций</w:t>
            </w:r>
            <w:r w:rsidR="004E1A70">
              <w:rPr>
                <w:rFonts w:ascii="Times New Roman" w:hAnsi="Times New Roman"/>
              </w:rPr>
              <w:t xml:space="preserve"> </w:t>
            </w:r>
            <w:r w:rsidRPr="004A2C7D">
              <w:rPr>
                <w:rFonts w:ascii="Times New Roman" w:hAnsi="Times New Roman"/>
              </w:rPr>
              <w:t xml:space="preserve">врача </w:t>
            </w:r>
            <w:r w:rsidR="00E55FF3">
              <w:rPr>
                <w:rFonts w:ascii="Times New Roman" w:hAnsi="Times New Roman"/>
              </w:rPr>
              <w:t>травматолога-ортопеда</w:t>
            </w:r>
          </w:p>
        </w:tc>
      </w:tr>
      <w:tr w:rsidR="007202D7" w:rsidTr="0030798F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30798F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30798F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30798F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4E1A70" w:rsidP="004E1A70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>Формирование и закрепление на практике умения проводить дифференциально-диагностический поиск, оказать в полном объеме</w:t>
            </w:r>
            <w:r>
              <w:rPr>
                <w:rFonts w:ascii="Times New Roman" w:hAnsi="Times New Roman"/>
              </w:rPr>
              <w:t xml:space="preserve"> </w:t>
            </w:r>
            <w:r w:rsidRPr="004E1A70">
              <w:rPr>
                <w:rFonts w:ascii="Times New Roman" w:hAnsi="Times New Roman"/>
              </w:rPr>
              <w:t>медицинскую помощь</w:t>
            </w:r>
          </w:p>
        </w:tc>
      </w:tr>
      <w:tr w:rsidR="007202D7" w:rsidTr="0030798F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4E1A70" w:rsidP="004E1A70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>Совершенствование знаний и навыков по вопросам профилактики</w:t>
            </w:r>
            <w:r>
              <w:rPr>
                <w:rFonts w:ascii="Times New Roman" w:hAnsi="Times New Roman"/>
              </w:rPr>
              <w:t xml:space="preserve"> </w:t>
            </w:r>
            <w:r w:rsidRPr="004E1A70">
              <w:rPr>
                <w:rFonts w:ascii="Times New Roman" w:hAnsi="Times New Roman"/>
              </w:rPr>
              <w:t>заболеваний, диспансеризации больных с хроническими заболеваниями,</w:t>
            </w:r>
            <w:r>
              <w:rPr>
                <w:rFonts w:ascii="Times New Roman" w:hAnsi="Times New Roman"/>
              </w:rPr>
              <w:t xml:space="preserve"> </w:t>
            </w:r>
            <w:r w:rsidRPr="004E1A70">
              <w:rPr>
                <w:rFonts w:ascii="Times New Roman" w:hAnsi="Times New Roman"/>
              </w:rPr>
              <w:t>принципам реабилитации больных.</w:t>
            </w:r>
          </w:p>
        </w:tc>
      </w:tr>
      <w:tr w:rsidR="007202D7" w:rsidTr="0030798F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4E1A70" w:rsidP="0030798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 xml:space="preserve">Совершенствование знаний по </w:t>
            </w:r>
            <w:r w:rsidR="0030798F">
              <w:rPr>
                <w:rFonts w:ascii="Times New Roman" w:hAnsi="Times New Roman"/>
              </w:rPr>
              <w:t>травматологии</w:t>
            </w:r>
            <w:r w:rsidRPr="004E1A70">
              <w:rPr>
                <w:rFonts w:ascii="Times New Roman" w:hAnsi="Times New Roman"/>
              </w:rPr>
              <w:t xml:space="preserve">, включая вопросы </w:t>
            </w:r>
            <w:r w:rsidR="0030798F">
              <w:rPr>
                <w:rFonts w:ascii="Times New Roman" w:hAnsi="Times New Roman"/>
              </w:rPr>
              <w:t>травматологии и ортопедии</w:t>
            </w:r>
            <w:r w:rsidRPr="004E1A70">
              <w:rPr>
                <w:rFonts w:ascii="Times New Roman" w:hAnsi="Times New Roman"/>
              </w:rPr>
              <w:t>, показаний, противопоказаний.</w:t>
            </w:r>
          </w:p>
        </w:tc>
      </w:tr>
    </w:tbl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1"/>
      <w:r w:rsidR="007202D7">
        <w:rPr>
          <w:rFonts w:ascii="Times New Roman" w:hAnsi="Times New Roman"/>
        </w:rPr>
        <w:t>при прохождении практики</w:t>
      </w:r>
    </w:p>
    <w:p w:rsidR="00E14AAC" w:rsidRPr="00197C7A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Компетенции, закрепленные за </w:t>
      </w:r>
      <w:r w:rsidR="00104984" w:rsidRPr="00197C7A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197C7A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197C7A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197C7A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197C7A" w:rsidRDefault="004E1A70" w:rsidP="004E1A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1A70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E55FF3" w:rsidRDefault="00E9359D" w:rsidP="00C45B3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55FF3"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5C6CE2" w:rsidRPr="00197C7A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C6CE2" w:rsidRPr="00197C7A" w:rsidRDefault="005C6CE2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C6CE2" w:rsidRPr="00197C7A" w:rsidRDefault="004E1A70" w:rsidP="004E1A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1A70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C6CE2" w:rsidRPr="00E55FF3" w:rsidRDefault="00E9359D" w:rsidP="00C45B3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55FF3">
              <w:rPr>
                <w:rFonts w:ascii="Times New Roman" w:hAnsi="Times New Roman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4E1A70" w:rsidRPr="00197C7A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4E1A70" w:rsidRPr="00197C7A" w:rsidRDefault="004E1A70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4E1A70" w:rsidRPr="00197C7A" w:rsidRDefault="004E1A70" w:rsidP="00C45B3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1A70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E1A70" w:rsidRPr="00E55FF3" w:rsidRDefault="00E55FF3" w:rsidP="00C45B30">
            <w:pPr>
              <w:spacing w:after="0" w:line="240" w:lineRule="auto"/>
              <w:rPr>
                <w:rFonts w:ascii="Times New Roman" w:hAnsi="Times New Roman"/>
              </w:rPr>
            </w:pPr>
            <w:r w:rsidRPr="00E55FF3">
              <w:rPr>
                <w:rFonts w:ascii="Times New Roman" w:hAnsi="Times New Roman"/>
                <w:color w:val="000000"/>
              </w:rPr>
              <w:t>Готовность к ведению и лечению пациентов с травмами и (или) нуждающихся в оказании ортопедической медицинской помощи</w:t>
            </w:r>
          </w:p>
        </w:tc>
      </w:tr>
    </w:tbl>
    <w:p w:rsidR="00D2592C" w:rsidRPr="00E57CEF" w:rsidRDefault="00D2592C" w:rsidP="00D2592C">
      <w:pPr>
        <w:pStyle w:val="1"/>
        <w:rPr>
          <w:rFonts w:ascii="Times New Roman" w:hAnsi="Times New Roman"/>
        </w:rPr>
      </w:pPr>
      <w:bookmarkStart w:id="2" w:name="_Toc431468460"/>
      <w:bookmarkStart w:id="3" w:name="_Toc421786353"/>
      <w:r w:rsidRPr="00E57CEF">
        <w:rPr>
          <w:rFonts w:ascii="Times New Roman" w:hAnsi="Times New Roman"/>
        </w:rPr>
        <w:t xml:space="preserve">Описание показателей и критериев оценивания компетенций на </w:t>
      </w:r>
      <w:proofErr w:type="gramStart"/>
      <w:r w:rsidRPr="00E57CEF">
        <w:rPr>
          <w:rFonts w:ascii="Times New Roman" w:hAnsi="Times New Roman"/>
        </w:rPr>
        <w:t>различный</w:t>
      </w:r>
      <w:proofErr w:type="gramEnd"/>
      <w:r w:rsidRPr="00E57CEF">
        <w:rPr>
          <w:rFonts w:ascii="Times New Roman" w:hAnsi="Times New Roman"/>
        </w:rPr>
        <w:t xml:space="preserve"> этапах их формирования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F01DB6" w:rsidRPr="00197C7A" w:rsidTr="00D604CB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F01DB6" w:rsidRPr="00197C7A" w:rsidRDefault="00F01DB6" w:rsidP="00D60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01DB6" w:rsidRPr="00197C7A" w:rsidRDefault="00F01DB6" w:rsidP="00D60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F01DB6" w:rsidRPr="00197C7A" w:rsidRDefault="00F01DB6" w:rsidP="00D604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F01DB6" w:rsidRPr="00197C7A" w:rsidTr="002767E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F01DB6" w:rsidRPr="00197C7A" w:rsidRDefault="00F01DB6" w:rsidP="00D604CB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F01DB6" w:rsidRPr="00197C7A" w:rsidRDefault="00F01DB6" w:rsidP="00D604C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1A70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54" w:type="pct"/>
            <w:shd w:val="clear" w:color="auto" w:fill="auto"/>
          </w:tcPr>
          <w:p w:rsidR="00F01DB6" w:rsidRDefault="00F01DB6" w:rsidP="00D604C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сновы профилактической медицины, направленной на укрепление здоровья населения;</w:t>
            </w:r>
          </w:p>
          <w:p w:rsidR="00F01DB6" w:rsidRDefault="00F01DB6" w:rsidP="00D60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Основные и дополнительные методы обследования необходимые для оценки состояния здоровья и результатов лечения на этапах наблюдения за здоровьем человека;</w:t>
            </w:r>
          </w:p>
          <w:p w:rsidR="00F01DB6" w:rsidRDefault="00F01DB6" w:rsidP="00D60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Алгоритм обследования пациента с хроническими заболеваниями;</w:t>
            </w:r>
          </w:p>
          <w:p w:rsidR="00F01DB6" w:rsidRDefault="00F01DB6" w:rsidP="00D60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Ведение типовой учетно-отчетной медицинской документации, требования и правила получения информированного согласия;</w:t>
            </w:r>
          </w:p>
          <w:p w:rsidR="00F01DB6" w:rsidRDefault="00F01DB6" w:rsidP="00D60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Правила составления диспансерных групп; </w:t>
            </w:r>
          </w:p>
          <w:p w:rsidR="00F01DB6" w:rsidRDefault="00F01DB6" w:rsidP="00D60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Основные принципы диспансеризации больных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пациентов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находящихся в группе риска.</w:t>
            </w:r>
          </w:p>
          <w:p w:rsidR="00F01DB6" w:rsidRDefault="00F01DB6" w:rsidP="00D604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</w:p>
          <w:p w:rsidR="00F01DB6" w:rsidRDefault="00F01DB6" w:rsidP="00D60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Вести медицинскую документацию и осуществлять преемственность между ЛПУ.</w:t>
            </w:r>
          </w:p>
          <w:p w:rsidR="00F01DB6" w:rsidRDefault="00F01DB6" w:rsidP="00D60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Осуществлять диспансеризацию и оценивать ее эффективность.</w:t>
            </w:r>
          </w:p>
          <w:p w:rsidR="00F01DB6" w:rsidRDefault="00F01DB6" w:rsidP="00D604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Анализировать основные показатели деятельности лечебно-профилактического учреждения.</w:t>
            </w:r>
          </w:p>
          <w:p w:rsidR="00F01DB6" w:rsidRDefault="00F01DB6" w:rsidP="00D6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Проводить санитарно-просветительную работу по пропаганде здорового образа жизни. Применять правила этики, деонтологии при проведении лечебно-профилактических и реабилитационных мероприятий.</w:t>
            </w:r>
          </w:p>
          <w:p w:rsidR="00F01DB6" w:rsidRDefault="00F01DB6" w:rsidP="00D6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етодами определения и оценки физического и функционального состояния организма.</w:t>
            </w:r>
          </w:p>
          <w:p w:rsidR="00F01DB6" w:rsidRDefault="00F01DB6" w:rsidP="00D6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Определить показания и противопоказания к назначению лекарственных средств.</w:t>
            </w:r>
          </w:p>
          <w:p w:rsidR="00F01DB6" w:rsidRDefault="00F01DB6" w:rsidP="00D6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Определить показания и противопоказания к назначению физиотерапевтических процедур, а также санаторно-курортного лечения.</w:t>
            </w:r>
          </w:p>
          <w:p w:rsidR="00F01DB6" w:rsidRDefault="00F01DB6" w:rsidP="00D6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Навыками осуществления санитарно-просветительской работы с взрослым населением, направленной на пропаганду здоровья, </w:t>
            </w:r>
          </w:p>
          <w:p w:rsidR="00F01DB6" w:rsidRDefault="00F01DB6" w:rsidP="00D6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Навыками заполнения учетно-отчетной документации врача;</w:t>
            </w:r>
          </w:p>
          <w:p w:rsidR="00F01DB6" w:rsidRDefault="00F01DB6" w:rsidP="00D6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Навыками оформления информированного согласия, </w:t>
            </w:r>
          </w:p>
          <w:p w:rsidR="00F01DB6" w:rsidRDefault="00F01DB6" w:rsidP="00D6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Методами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контроля, за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эффективностью диспансеризации</w:t>
            </w:r>
          </w:p>
          <w:p w:rsidR="00F01DB6" w:rsidRDefault="00F01DB6" w:rsidP="00D60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профилактических медицинских осмотров, диспансеризации и осуществления диспансерного наблюдения за здоровыми и хроническими больными</w:t>
            </w:r>
          </w:p>
        </w:tc>
      </w:tr>
      <w:tr w:rsidR="00F01DB6" w:rsidRPr="00197C7A" w:rsidTr="002767E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F01DB6" w:rsidRPr="00197C7A" w:rsidRDefault="00F01DB6" w:rsidP="00D604CB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F01DB6" w:rsidRPr="00197C7A" w:rsidRDefault="00F01DB6" w:rsidP="00D604C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1A70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54" w:type="pct"/>
            <w:shd w:val="clear" w:color="auto" w:fill="auto"/>
          </w:tcPr>
          <w:p w:rsidR="00F01DB6" w:rsidRDefault="00F01DB6" w:rsidP="00D604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Нозологические формы травм и заболеваний в соответствии с Международной статистической классификацией болезней и проблем, связанных со здоровьем.   </w:t>
            </w:r>
          </w:p>
          <w:p w:rsidR="00F01DB6" w:rsidRDefault="00F01DB6" w:rsidP="00D604C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Симптомы характерные для различных патологических состояний;</w:t>
            </w:r>
          </w:p>
          <w:p w:rsidR="00F01DB6" w:rsidRDefault="00F01DB6" w:rsidP="00D604CB">
            <w:pPr>
              <w:pStyle w:val="TableParagraph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Основные методы лабораторной диагностики заболеваний;</w:t>
            </w:r>
          </w:p>
          <w:p w:rsidR="00F01DB6" w:rsidRDefault="00F01DB6" w:rsidP="00D604CB">
            <w:pPr>
              <w:pStyle w:val="TableParagraph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Характерные особенности наиболее часто встречающихся заболеваний;</w:t>
            </w:r>
          </w:p>
          <w:p w:rsidR="00F01DB6" w:rsidRDefault="00F01DB6" w:rsidP="00D604CB">
            <w:pPr>
              <w:pStyle w:val="TableParagraph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Лабораторные и инструментальные методы диагностики раз личных заболеваний;</w:t>
            </w:r>
          </w:p>
          <w:p w:rsidR="00F01DB6" w:rsidRDefault="00F01DB6" w:rsidP="00D604CB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Уметь: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Определять у пациентов патологические состояния, симптомы, синдромы заболевания,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:rsidR="00F01DB6" w:rsidRDefault="00F01DB6" w:rsidP="00D604CB">
            <w:pPr>
              <w:pStyle w:val="TableParagraph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Владеть:</w:t>
            </w:r>
          </w:p>
          <w:p w:rsidR="00F01DB6" w:rsidRDefault="00F01DB6" w:rsidP="00D604CB">
            <w:pPr>
              <w:pStyle w:val="TableParagraph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Навыками определения симптомов, характерных для различных заболеваний;</w:t>
            </w:r>
          </w:p>
          <w:p w:rsidR="00F01DB6" w:rsidRDefault="00F01DB6" w:rsidP="00D604CB">
            <w:pPr>
              <w:pStyle w:val="TableParagraph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Навыками проведения клинических обследований</w:t>
            </w:r>
          </w:p>
          <w:p w:rsidR="00F01DB6" w:rsidRDefault="00F01DB6" w:rsidP="00D604CB">
            <w:pPr>
              <w:pStyle w:val="TableParagraph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Навыками интерпретации результатов обследования;</w:t>
            </w:r>
          </w:p>
          <w:p w:rsidR="00F01DB6" w:rsidRDefault="00F01DB6" w:rsidP="00D604CB">
            <w:pPr>
              <w:pStyle w:val="TableParagraph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Навыками дифференциальной диагностики.</w:t>
            </w:r>
          </w:p>
          <w:p w:rsidR="00F01DB6" w:rsidRDefault="00F01DB6" w:rsidP="00D604CB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Приобрести опыт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имение работать с МКБ.</w:t>
            </w:r>
          </w:p>
        </w:tc>
      </w:tr>
      <w:tr w:rsidR="00F01DB6" w:rsidRPr="00197C7A" w:rsidTr="002767E6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F01DB6" w:rsidRPr="00197C7A" w:rsidRDefault="00F01DB6" w:rsidP="00D604CB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F01DB6" w:rsidRPr="00197C7A" w:rsidRDefault="00F01DB6" w:rsidP="00D604C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1A70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F01DB6" w:rsidRDefault="00F01DB6" w:rsidP="00D604CB">
            <w:pPr>
              <w:snapToGrid w:val="0"/>
              <w:spacing w:after="0" w:line="240" w:lineRule="auto"/>
              <w:jc w:val="both"/>
              <w:rPr>
                <w:rStyle w:val="FontStyle4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Знать: 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методы консервативного и хирургического лечения повреждений и заболеваний опорно-двигательного аппарата.</w:t>
            </w:r>
            <w:r>
              <w:rPr>
                <w:rStyle w:val="FontStyle41"/>
                <w:sz w:val="20"/>
                <w:szCs w:val="20"/>
              </w:rPr>
              <w:t xml:space="preserve"> Типы гипсовых повязок и технику их наложения.</w:t>
            </w:r>
          </w:p>
          <w:p w:rsidR="00F01DB6" w:rsidRDefault="00F01DB6" w:rsidP="00D604CB">
            <w:pPr>
              <w:pStyle w:val="Style28"/>
              <w:widowControl/>
              <w:tabs>
                <w:tab w:val="left" w:pos="1426"/>
              </w:tabs>
              <w:spacing w:before="43" w:line="240" w:lineRule="auto"/>
              <w:ind w:firstLine="0"/>
              <w:rPr>
                <w:rStyle w:val="FontStyle4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 выполнять первичную хирургическую обработку ран, владеть техникой  наложения ги</w:t>
            </w:r>
            <w:r>
              <w:rPr>
                <w:rStyle w:val="FontStyle41"/>
                <w:sz w:val="20"/>
                <w:szCs w:val="20"/>
              </w:rPr>
              <w:t>псовой  иммобилизации.</w:t>
            </w:r>
          </w:p>
          <w:p w:rsidR="00F01DB6" w:rsidRDefault="00F01DB6" w:rsidP="00D604CB">
            <w:pPr>
              <w:pStyle w:val="Style12"/>
              <w:widowControl/>
              <w:tabs>
                <w:tab w:val="left" w:pos="538"/>
              </w:tabs>
              <w:spacing w:before="10" w:line="240" w:lineRule="auto"/>
              <w:ind w:firstLine="0"/>
              <w:jc w:val="both"/>
              <w:rPr>
                <w:rStyle w:val="FontStyle4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Владеть</w:t>
            </w:r>
            <w:r>
              <w:rPr>
                <w:rStyle w:val="FontStyle41"/>
                <w:sz w:val="20"/>
                <w:szCs w:val="20"/>
              </w:rPr>
              <w:t xml:space="preserve">  методикой применения шин лечебной иммобилизации</w:t>
            </w:r>
            <w:r>
              <w:rPr>
                <w:sz w:val="20"/>
                <w:szCs w:val="20"/>
              </w:rPr>
              <w:t xml:space="preserve">, методикой </w:t>
            </w:r>
            <w:r>
              <w:rPr>
                <w:rStyle w:val="FontStyle41"/>
                <w:sz w:val="20"/>
                <w:szCs w:val="20"/>
              </w:rPr>
              <w:t xml:space="preserve">скелетного, клеевого, лейкопластырного вытяжения, накладывать </w:t>
            </w:r>
            <w:proofErr w:type="spellStart"/>
            <w:proofErr w:type="gramStart"/>
            <w:r>
              <w:rPr>
                <w:rStyle w:val="FontStyle41"/>
                <w:sz w:val="20"/>
                <w:szCs w:val="20"/>
              </w:rPr>
              <w:t>спице-стержневые</w:t>
            </w:r>
            <w:proofErr w:type="spellEnd"/>
            <w:proofErr w:type="gramEnd"/>
            <w:r>
              <w:rPr>
                <w:rStyle w:val="FontStyle41"/>
                <w:sz w:val="20"/>
                <w:szCs w:val="20"/>
              </w:rPr>
              <w:t xml:space="preserve"> и стержневые аппараты внешней фиксации.  Уметь выполнять стабильно-функциональный и интрамедуллярный остеосинтез спицами, </w:t>
            </w:r>
            <w:proofErr w:type="spellStart"/>
            <w:r>
              <w:rPr>
                <w:rStyle w:val="FontStyle41"/>
                <w:sz w:val="20"/>
                <w:szCs w:val="20"/>
              </w:rPr>
              <w:t>металлофиксаторами</w:t>
            </w:r>
            <w:proofErr w:type="spellEnd"/>
            <w:r>
              <w:rPr>
                <w:rStyle w:val="FontStyle41"/>
                <w:sz w:val="20"/>
                <w:szCs w:val="20"/>
              </w:rPr>
              <w:t xml:space="preserve"> с использованием ЭОП. Выполнять кожную пластику, костную пластику, наложение скелетного вытяжения; выполнять временную остановку кровотечения; пункцию грудной клетки и крупных суставов;</w:t>
            </w:r>
          </w:p>
          <w:p w:rsidR="00F01DB6" w:rsidRDefault="00F01DB6" w:rsidP="00D604CB">
            <w:pPr>
              <w:pStyle w:val="Style12"/>
              <w:widowControl/>
              <w:tabs>
                <w:tab w:val="left" w:pos="538"/>
              </w:tabs>
              <w:spacing w:before="10" w:line="240" w:lineRule="auto"/>
              <w:ind w:firstLine="0"/>
              <w:jc w:val="both"/>
              <w:rPr>
                <w:rStyle w:val="FontStyle41"/>
                <w:sz w:val="20"/>
                <w:szCs w:val="20"/>
              </w:rPr>
            </w:pPr>
            <w:r>
              <w:rPr>
                <w:rStyle w:val="FontStyle41"/>
                <w:sz w:val="20"/>
                <w:szCs w:val="20"/>
              </w:rPr>
              <w:t xml:space="preserve">обезболивание и вправления вывихов; выполнение всех видов блокад; лечение термических поражений, вскрытие абсцессов, флегмон, </w:t>
            </w:r>
            <w:proofErr w:type="spellStart"/>
            <w:r>
              <w:rPr>
                <w:rStyle w:val="FontStyle41"/>
                <w:sz w:val="20"/>
                <w:szCs w:val="20"/>
              </w:rPr>
              <w:t>цистостомию</w:t>
            </w:r>
            <w:proofErr w:type="spellEnd"/>
            <w:r>
              <w:rPr>
                <w:rStyle w:val="FontStyle41"/>
                <w:sz w:val="20"/>
                <w:szCs w:val="20"/>
              </w:rPr>
              <w:t xml:space="preserve"> и катетеризацию мочевого пузыря</w:t>
            </w:r>
          </w:p>
          <w:p w:rsidR="00F01DB6" w:rsidRDefault="00F01DB6" w:rsidP="00D604CB">
            <w:pPr>
              <w:pStyle w:val="Style11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F01DB6" w:rsidRDefault="00F01DB6" w:rsidP="00D60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Приобрести опыт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оказании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травматолог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ортопедической помощи стационарным и амбулаторным больным.</w:t>
            </w:r>
          </w:p>
          <w:p w:rsidR="00F01DB6" w:rsidRDefault="00F01DB6" w:rsidP="00D604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3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4A2C7D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A2C7D">
              <w:rPr>
                <w:sz w:val="22"/>
                <w:szCs w:val="22"/>
              </w:rPr>
              <w:t>Производственная (клиническая)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9C7C6E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9C7C6E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7202D7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7202D7" w:rsidRDefault="000E292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акад. </w:t>
            </w:r>
            <w:r w:rsidR="000E292A" w:rsidRPr="007202D7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BC1F75" w:rsidRDefault="000E292A" w:rsidP="0014330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C03A70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A1541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BC1F75" w:rsidRPr="007202D7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7202D7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Промежуточный контроль:</w:t>
            </w:r>
            <w:r w:rsidRPr="007202D7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9C7C6E" w:rsidRDefault="009C7C6E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Зачет с оценкой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7202D7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4" w:name="_Toc421786354"/>
      <w:r>
        <w:rPr>
          <w:rFonts w:ascii="Times New Roman" w:hAnsi="Times New Roman"/>
        </w:rPr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4"/>
      <w:r w:rsidR="00AA5925">
        <w:rPr>
          <w:rFonts w:ascii="Times New Roman" w:hAnsi="Times New Roman"/>
        </w:rPr>
        <w:t>практики</w:t>
      </w:r>
    </w:p>
    <w:tbl>
      <w:tblPr>
        <w:tblStyle w:val="afa"/>
        <w:tblW w:w="5000" w:type="pct"/>
        <w:tblLayout w:type="fixed"/>
        <w:tblLook w:val="04A0"/>
      </w:tblPr>
      <w:tblGrid>
        <w:gridCol w:w="392"/>
        <w:gridCol w:w="1843"/>
        <w:gridCol w:w="7619"/>
      </w:tblGrid>
      <w:tr w:rsidR="00AA5925" w:rsidRPr="00F73513" w:rsidTr="00F254AF">
        <w:trPr>
          <w:trHeight w:val="260"/>
        </w:trPr>
        <w:tc>
          <w:tcPr>
            <w:tcW w:w="199" w:type="pct"/>
            <w:vMerge w:val="restart"/>
            <w:textDirection w:val="btLr"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73513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935" w:type="pct"/>
            <w:vMerge w:val="restart"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73513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866" w:type="pct"/>
            <w:vMerge w:val="restart"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73513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F73513" w:rsidTr="00F254AF">
        <w:trPr>
          <w:trHeight w:val="253"/>
        </w:trPr>
        <w:tc>
          <w:tcPr>
            <w:tcW w:w="199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6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F73513" w:rsidTr="00F254AF">
        <w:trPr>
          <w:cantSplit/>
          <w:trHeight w:val="724"/>
        </w:trPr>
        <w:tc>
          <w:tcPr>
            <w:tcW w:w="199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66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F254AF" w:rsidRPr="00F73513" w:rsidTr="00F254AF">
        <w:tc>
          <w:tcPr>
            <w:tcW w:w="199" w:type="pct"/>
          </w:tcPr>
          <w:p w:rsidR="00F254AF" w:rsidRPr="00F73513" w:rsidRDefault="00F254AF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35" w:type="pct"/>
          </w:tcPr>
          <w:p w:rsidR="00F254AF" w:rsidRPr="00F254AF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F254AF">
              <w:rPr>
                <w:sz w:val="20"/>
                <w:szCs w:val="20"/>
              </w:rPr>
              <w:t>Социальная гигиена и организация травматологической и ортопедической помощи в Российской Федерации</w:t>
            </w:r>
          </w:p>
        </w:tc>
        <w:tc>
          <w:tcPr>
            <w:tcW w:w="3866" w:type="pct"/>
          </w:tcPr>
          <w:p w:rsidR="00F254AF" w:rsidRPr="00F254AF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rPr>
                <w:sz w:val="20"/>
                <w:szCs w:val="20"/>
              </w:rPr>
            </w:pPr>
            <w:r w:rsidRPr="00F254AF">
              <w:rPr>
                <w:sz w:val="20"/>
                <w:szCs w:val="20"/>
              </w:rPr>
              <w:t>Теоретические основы социальной гигиены и общественного здоровья в Российской Федерации Организация травматологической и ортопедической помощи в Российской Федерации. Организация последипломного обучения врачей.</w:t>
            </w:r>
          </w:p>
          <w:p w:rsidR="00F254AF" w:rsidRPr="00F254AF" w:rsidRDefault="00F254AF" w:rsidP="0030798F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F254AF">
              <w:rPr>
                <w:sz w:val="20"/>
                <w:szCs w:val="20"/>
              </w:rPr>
              <w:t>Врачебно-трудовая экспертиза и реабилитация</w:t>
            </w:r>
          </w:p>
          <w:p w:rsidR="00F254AF" w:rsidRPr="00F254AF" w:rsidRDefault="00F254AF" w:rsidP="0030798F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F254AF">
              <w:rPr>
                <w:sz w:val="20"/>
                <w:szCs w:val="20"/>
              </w:rPr>
              <w:t>Правовые основы здравоохранения</w:t>
            </w:r>
          </w:p>
          <w:p w:rsidR="00F254AF" w:rsidRPr="00F254AF" w:rsidRDefault="00F254AF" w:rsidP="0030798F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F254AF">
              <w:rPr>
                <w:sz w:val="20"/>
                <w:szCs w:val="20"/>
              </w:rPr>
              <w:t>Вопросы врачебной этики и деонтологии в деятельности врача Основы медицинского страхования Формирование здорового образа жизни</w:t>
            </w:r>
          </w:p>
        </w:tc>
      </w:tr>
      <w:tr w:rsidR="00F254AF" w:rsidRPr="00F73513" w:rsidTr="00F254AF">
        <w:tc>
          <w:tcPr>
            <w:tcW w:w="199" w:type="pct"/>
          </w:tcPr>
          <w:p w:rsidR="00F254AF" w:rsidRPr="00F73513" w:rsidRDefault="00F254AF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35" w:type="pct"/>
          </w:tcPr>
          <w:p w:rsidR="00F254AF" w:rsidRPr="00F254AF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F254AF">
              <w:rPr>
                <w:sz w:val="20"/>
                <w:szCs w:val="20"/>
              </w:rPr>
              <w:t>Общие вопросы травматологии и ортопедии</w:t>
            </w:r>
          </w:p>
        </w:tc>
        <w:tc>
          <w:tcPr>
            <w:tcW w:w="3866" w:type="pct"/>
          </w:tcPr>
          <w:p w:rsidR="00F254AF" w:rsidRPr="00F254AF" w:rsidRDefault="00F254AF" w:rsidP="0030798F">
            <w:pPr>
              <w:snapToGrid w:val="0"/>
              <w:jc w:val="both"/>
              <w:rPr>
                <w:rFonts w:ascii="Times New Roman" w:hAnsi="Times New Roman"/>
              </w:rPr>
            </w:pPr>
            <w:r w:rsidRPr="00F254AF">
              <w:rPr>
                <w:rFonts w:ascii="Times New Roman" w:hAnsi="Times New Roman"/>
              </w:rPr>
              <w:t xml:space="preserve">Травматическая болезнь. Общие изменения в организме при травме – патофизиология травматической болезни </w:t>
            </w:r>
          </w:p>
          <w:p w:rsidR="00F254AF" w:rsidRPr="00F254AF" w:rsidRDefault="00F254AF" w:rsidP="0030798F">
            <w:pPr>
              <w:jc w:val="both"/>
              <w:rPr>
                <w:rFonts w:ascii="Times New Roman" w:hAnsi="Times New Roman"/>
              </w:rPr>
            </w:pPr>
            <w:r w:rsidRPr="00F254AF">
              <w:rPr>
                <w:rFonts w:ascii="Times New Roman" w:hAnsi="Times New Roman"/>
              </w:rPr>
              <w:t>Особенности течения травмы и регенерации костной ткани в разных возрастных периодах. Методы исследования травматологических и ортопедических больных. Лечение травматологических и ортопедических больных. Хирургическая инфекция Вирус иммунодефицита человека (далее – ВИЧ) и его диагностика</w:t>
            </w:r>
          </w:p>
        </w:tc>
      </w:tr>
      <w:tr w:rsidR="00F254AF" w:rsidRPr="00F73513" w:rsidTr="00F254AF">
        <w:tc>
          <w:tcPr>
            <w:tcW w:w="199" w:type="pct"/>
          </w:tcPr>
          <w:p w:rsidR="00F254AF" w:rsidRPr="00F73513" w:rsidRDefault="00F254AF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35" w:type="pct"/>
          </w:tcPr>
          <w:p w:rsidR="00F254AF" w:rsidRPr="00F254AF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F254AF">
              <w:rPr>
                <w:sz w:val="20"/>
                <w:szCs w:val="20"/>
              </w:rPr>
              <w:t>Частные вопросы травматологии</w:t>
            </w:r>
          </w:p>
        </w:tc>
        <w:tc>
          <w:tcPr>
            <w:tcW w:w="3866" w:type="pct"/>
          </w:tcPr>
          <w:p w:rsidR="00F254AF" w:rsidRPr="00F254AF" w:rsidRDefault="00F254AF" w:rsidP="0030798F">
            <w:pPr>
              <w:snapToGrid w:val="0"/>
              <w:jc w:val="both"/>
              <w:rPr>
                <w:rFonts w:ascii="Times New Roman" w:hAnsi="Times New Roman"/>
              </w:rPr>
            </w:pPr>
            <w:r w:rsidRPr="00F254AF">
              <w:rPr>
                <w:rFonts w:ascii="Times New Roman" w:hAnsi="Times New Roman"/>
              </w:rPr>
              <w:t>Повреждения центральной нервной системы и периферических нервов Повреждения кровеносных сосудов Открытые повреждения костей и суставов Повреждения плечевого пояса и верхней конечности Повреждения нижней конечности Повреждения мышц и сухожилий. Вывихи. Повреждения грудной клетки. Повреждения органов брюшной полости. Повреждения позвоночника. Повреждения таза Множественные переломы и сочетанные повреждения Сдавления мягких тканей Костная и кожная пластика в травматологии и ортопедии. Травматический шок</w:t>
            </w:r>
          </w:p>
        </w:tc>
      </w:tr>
      <w:tr w:rsidR="00F254AF" w:rsidRPr="00F73513" w:rsidTr="00F254AF">
        <w:tc>
          <w:tcPr>
            <w:tcW w:w="199" w:type="pct"/>
          </w:tcPr>
          <w:p w:rsidR="00F254AF" w:rsidRPr="00F73513" w:rsidRDefault="00F254AF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35" w:type="pct"/>
          </w:tcPr>
          <w:p w:rsidR="00F254AF" w:rsidRPr="00F254AF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F254AF">
              <w:rPr>
                <w:sz w:val="20"/>
                <w:szCs w:val="20"/>
              </w:rPr>
              <w:t>Термические поражения, раны и раневая инфекция</w:t>
            </w:r>
          </w:p>
        </w:tc>
        <w:tc>
          <w:tcPr>
            <w:tcW w:w="3866" w:type="pct"/>
          </w:tcPr>
          <w:p w:rsidR="00F254AF" w:rsidRPr="00F254AF" w:rsidRDefault="00F254AF" w:rsidP="0030798F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 w:rsidRPr="00F254AF">
              <w:rPr>
                <w:rFonts w:ascii="Times New Roman" w:hAnsi="Times New Roman"/>
              </w:rPr>
              <w:t xml:space="preserve">Классификация ожогов, глубина и площадь ожогового поражения Ожоговая болезнь Осложнения ожоговой болезни Местное лечение ожогов Местное лечение обширных и глубоких ожогов </w:t>
            </w:r>
            <w:proofErr w:type="spellStart"/>
            <w:r w:rsidRPr="00F254AF">
              <w:rPr>
                <w:rFonts w:ascii="Times New Roman" w:hAnsi="Times New Roman"/>
              </w:rPr>
              <w:t>Термоингаляционное</w:t>
            </w:r>
            <w:proofErr w:type="spellEnd"/>
            <w:r w:rsidRPr="00F254AF">
              <w:rPr>
                <w:rFonts w:ascii="Times New Roman" w:hAnsi="Times New Roman"/>
              </w:rPr>
              <w:t xml:space="preserve"> поражение дыхательных путей Электротравма и электрические ожоги Химические и термохимические ожоги Реконструктивные и восстановительные операции при последствиях ожогов Отморожения Раневая инфекция и гнойные осложнения в травматологии и ортопедии Ранние реконструктивно-восстановительные операции в клинике гнойной хирургии при обширных повреждениях</w:t>
            </w:r>
            <w:proofErr w:type="gramEnd"/>
            <w:r w:rsidRPr="00F254AF">
              <w:rPr>
                <w:rFonts w:ascii="Times New Roman" w:hAnsi="Times New Roman"/>
              </w:rPr>
              <w:t xml:space="preserve"> тканей и костей</w:t>
            </w:r>
          </w:p>
        </w:tc>
      </w:tr>
      <w:tr w:rsidR="00F254AF" w:rsidRPr="00F73513" w:rsidTr="00F254AF">
        <w:tc>
          <w:tcPr>
            <w:tcW w:w="199" w:type="pct"/>
          </w:tcPr>
          <w:p w:rsidR="00F254AF" w:rsidRPr="00F73513" w:rsidRDefault="00F254AF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35" w:type="pct"/>
          </w:tcPr>
          <w:p w:rsidR="00F254AF" w:rsidRPr="00F254AF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F254AF">
              <w:rPr>
                <w:sz w:val="20"/>
                <w:szCs w:val="20"/>
              </w:rPr>
              <w:t>Врожденные заболевания опорно-двигательного аппарата</w:t>
            </w:r>
          </w:p>
        </w:tc>
        <w:tc>
          <w:tcPr>
            <w:tcW w:w="3866" w:type="pct"/>
          </w:tcPr>
          <w:p w:rsidR="00F254AF" w:rsidRPr="00F254AF" w:rsidRDefault="00F254AF" w:rsidP="0030798F">
            <w:pPr>
              <w:snapToGrid w:val="0"/>
              <w:jc w:val="both"/>
              <w:rPr>
                <w:rFonts w:ascii="Times New Roman" w:hAnsi="Times New Roman"/>
              </w:rPr>
            </w:pPr>
            <w:r w:rsidRPr="00F254AF">
              <w:rPr>
                <w:rFonts w:ascii="Times New Roman" w:hAnsi="Times New Roman"/>
              </w:rPr>
              <w:t>Врожденные заболевания шеи и грудной клетки Врожденные заболевания и деформации позвоночника Врожденные аномалии развития верхней конечности Врожденные деформации нижних конечностей Паралитические деформации Сколиоз. Кифоз</w:t>
            </w:r>
          </w:p>
        </w:tc>
      </w:tr>
      <w:tr w:rsidR="00F254AF" w:rsidRPr="00F73513" w:rsidTr="00F254AF">
        <w:tc>
          <w:tcPr>
            <w:tcW w:w="199" w:type="pct"/>
          </w:tcPr>
          <w:p w:rsidR="00F254AF" w:rsidRPr="00F73513" w:rsidRDefault="00F254AF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35" w:type="pct"/>
          </w:tcPr>
          <w:p w:rsidR="00F254AF" w:rsidRPr="00F254AF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F254AF">
              <w:rPr>
                <w:sz w:val="20"/>
                <w:szCs w:val="20"/>
              </w:rPr>
              <w:t>Приобретенные заболевания опорно-двигательного аппарата</w:t>
            </w:r>
          </w:p>
        </w:tc>
        <w:tc>
          <w:tcPr>
            <w:tcW w:w="3866" w:type="pct"/>
          </w:tcPr>
          <w:p w:rsidR="00F254AF" w:rsidRPr="00F254AF" w:rsidRDefault="00F254AF" w:rsidP="0030798F">
            <w:pPr>
              <w:snapToGrid w:val="0"/>
              <w:jc w:val="both"/>
              <w:rPr>
                <w:rFonts w:ascii="Times New Roman" w:hAnsi="Times New Roman"/>
              </w:rPr>
            </w:pPr>
            <w:r w:rsidRPr="00F254AF">
              <w:rPr>
                <w:rFonts w:ascii="Times New Roman" w:hAnsi="Times New Roman"/>
              </w:rPr>
              <w:t xml:space="preserve">Острые и хронические воспалительные заболевания костей и суставов (неспецифические) Несросшиеся переломы, ложные суставы Заболевания мышц, сухожилий, суставных сумок Заболевания плечевого, локтевого и лучезапястного суставов </w:t>
            </w:r>
            <w:proofErr w:type="gramStart"/>
            <w:r w:rsidRPr="00F254AF">
              <w:rPr>
                <w:rFonts w:ascii="Times New Roman" w:hAnsi="Times New Roman"/>
              </w:rPr>
              <w:t>Заболевания тазобедренного сустава Заболевания коленного сустава Заболевания голени</w:t>
            </w:r>
            <w:proofErr w:type="gramEnd"/>
            <w:r w:rsidRPr="00F254AF">
              <w:rPr>
                <w:rFonts w:ascii="Times New Roman" w:hAnsi="Times New Roman"/>
              </w:rPr>
              <w:t xml:space="preserve"> и голеностопного сустава</w:t>
            </w:r>
          </w:p>
        </w:tc>
      </w:tr>
      <w:tr w:rsidR="00F254AF" w:rsidRPr="00F73513" w:rsidTr="00F254AF">
        <w:tc>
          <w:tcPr>
            <w:tcW w:w="199" w:type="pct"/>
          </w:tcPr>
          <w:p w:rsidR="00F254AF" w:rsidRPr="00F73513" w:rsidRDefault="00F254AF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35" w:type="pct"/>
          </w:tcPr>
          <w:p w:rsidR="00F254AF" w:rsidRPr="00F254AF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F254AF">
              <w:rPr>
                <w:sz w:val="20"/>
                <w:szCs w:val="20"/>
              </w:rPr>
              <w:t>Костная патология</w:t>
            </w:r>
          </w:p>
        </w:tc>
        <w:tc>
          <w:tcPr>
            <w:tcW w:w="3866" w:type="pct"/>
          </w:tcPr>
          <w:p w:rsidR="00F254AF" w:rsidRPr="00F254AF" w:rsidRDefault="00F254AF" w:rsidP="0030798F">
            <w:pPr>
              <w:snapToGrid w:val="0"/>
              <w:jc w:val="both"/>
              <w:rPr>
                <w:rFonts w:ascii="Times New Roman" w:hAnsi="Times New Roman"/>
              </w:rPr>
            </w:pPr>
            <w:r w:rsidRPr="00F254AF">
              <w:rPr>
                <w:rFonts w:ascii="Times New Roman" w:hAnsi="Times New Roman"/>
              </w:rPr>
              <w:t xml:space="preserve">Опухоли костей </w:t>
            </w:r>
            <w:proofErr w:type="spellStart"/>
            <w:r w:rsidRPr="00F254AF">
              <w:rPr>
                <w:rFonts w:ascii="Times New Roman" w:hAnsi="Times New Roman"/>
              </w:rPr>
              <w:t>Диспластические</w:t>
            </w:r>
            <w:proofErr w:type="spellEnd"/>
            <w:r w:rsidRPr="00F254AF">
              <w:rPr>
                <w:rFonts w:ascii="Times New Roman" w:hAnsi="Times New Roman"/>
              </w:rPr>
              <w:t xml:space="preserve"> процессы в костях </w:t>
            </w:r>
            <w:proofErr w:type="spellStart"/>
            <w:r w:rsidRPr="00F254AF">
              <w:rPr>
                <w:rFonts w:ascii="Times New Roman" w:hAnsi="Times New Roman"/>
              </w:rPr>
              <w:t>Остеохондропатии</w:t>
            </w:r>
            <w:proofErr w:type="spellEnd"/>
            <w:r w:rsidRPr="00F254AF">
              <w:rPr>
                <w:rFonts w:ascii="Times New Roman" w:hAnsi="Times New Roman"/>
              </w:rPr>
              <w:t xml:space="preserve"> Дистрофические и атрофические процессы в костях Дегенеративные и неспецифические воспалительные заболевания костей, суставов и позвоночника Поражения крупных суставов</w:t>
            </w:r>
          </w:p>
        </w:tc>
      </w:tr>
      <w:tr w:rsidR="00F254AF" w:rsidRPr="00F73513" w:rsidTr="00F254AF">
        <w:tc>
          <w:tcPr>
            <w:tcW w:w="199" w:type="pct"/>
          </w:tcPr>
          <w:p w:rsidR="00F254AF" w:rsidRPr="00F73513" w:rsidRDefault="00F254AF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35" w:type="pct"/>
          </w:tcPr>
          <w:p w:rsidR="00F254AF" w:rsidRPr="00F254AF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F254AF">
              <w:rPr>
                <w:sz w:val="20"/>
                <w:szCs w:val="20"/>
              </w:rPr>
              <w:t xml:space="preserve">Остеосинтез в травматологии и </w:t>
            </w:r>
            <w:r w:rsidRPr="00F254AF">
              <w:rPr>
                <w:sz w:val="20"/>
                <w:szCs w:val="20"/>
              </w:rPr>
              <w:lastRenderedPageBreak/>
              <w:t>ортопедии</w:t>
            </w:r>
          </w:p>
        </w:tc>
        <w:tc>
          <w:tcPr>
            <w:tcW w:w="3866" w:type="pct"/>
          </w:tcPr>
          <w:p w:rsidR="00F254AF" w:rsidRPr="00F254AF" w:rsidRDefault="00F254AF" w:rsidP="0030798F">
            <w:pPr>
              <w:snapToGrid w:val="0"/>
              <w:jc w:val="both"/>
              <w:rPr>
                <w:rFonts w:ascii="Times New Roman" w:hAnsi="Times New Roman"/>
              </w:rPr>
            </w:pPr>
            <w:r w:rsidRPr="00F254AF">
              <w:rPr>
                <w:rFonts w:ascii="Times New Roman" w:hAnsi="Times New Roman"/>
              </w:rPr>
              <w:lastRenderedPageBreak/>
              <w:t xml:space="preserve">Система стабильного остеосинтеза Характеристика металлов, сплавов, конструкций, применяемых для имплантатов Тотальное и однополюсное </w:t>
            </w:r>
            <w:proofErr w:type="spellStart"/>
            <w:r w:rsidRPr="00F254AF">
              <w:rPr>
                <w:rFonts w:ascii="Times New Roman" w:hAnsi="Times New Roman"/>
              </w:rPr>
              <w:t>эндопротезирование</w:t>
            </w:r>
            <w:proofErr w:type="spellEnd"/>
            <w:r w:rsidRPr="00F254AF">
              <w:rPr>
                <w:rFonts w:ascii="Times New Roman" w:hAnsi="Times New Roman"/>
              </w:rPr>
              <w:t xml:space="preserve"> </w:t>
            </w:r>
            <w:r w:rsidRPr="00F254AF">
              <w:rPr>
                <w:rFonts w:ascii="Times New Roman" w:hAnsi="Times New Roman"/>
              </w:rPr>
              <w:lastRenderedPageBreak/>
              <w:t>(показания, техническое выполнение, осложнения)</w:t>
            </w:r>
          </w:p>
        </w:tc>
      </w:tr>
      <w:tr w:rsidR="00F254AF" w:rsidRPr="00F73513" w:rsidTr="00F254AF">
        <w:tc>
          <w:tcPr>
            <w:tcW w:w="199" w:type="pct"/>
          </w:tcPr>
          <w:p w:rsidR="00F254AF" w:rsidRPr="00F73513" w:rsidRDefault="00F254AF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35" w:type="pct"/>
          </w:tcPr>
          <w:p w:rsidR="00F254AF" w:rsidRPr="00F254AF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F254AF">
              <w:rPr>
                <w:sz w:val="20"/>
                <w:szCs w:val="20"/>
              </w:rPr>
              <w:t>Компрессионно-дистракционные методы остеосинтеза в травматологии и ортопедии</w:t>
            </w:r>
          </w:p>
        </w:tc>
        <w:tc>
          <w:tcPr>
            <w:tcW w:w="3866" w:type="pct"/>
          </w:tcPr>
          <w:p w:rsidR="00F254AF" w:rsidRPr="00F254AF" w:rsidRDefault="00F254AF" w:rsidP="0030798F">
            <w:pPr>
              <w:snapToGrid w:val="0"/>
              <w:jc w:val="both"/>
              <w:rPr>
                <w:rFonts w:ascii="Times New Roman" w:hAnsi="Times New Roman"/>
              </w:rPr>
            </w:pPr>
            <w:r w:rsidRPr="00F254AF">
              <w:rPr>
                <w:rFonts w:ascii="Times New Roman" w:hAnsi="Times New Roman"/>
              </w:rPr>
              <w:t xml:space="preserve">Теоретические вопросы </w:t>
            </w:r>
            <w:proofErr w:type="spellStart"/>
            <w:r w:rsidRPr="00F254AF">
              <w:rPr>
                <w:rFonts w:ascii="Times New Roman" w:hAnsi="Times New Roman"/>
              </w:rPr>
              <w:t>компресссионно-дистракционного</w:t>
            </w:r>
            <w:proofErr w:type="spellEnd"/>
            <w:r w:rsidRPr="00F254AF">
              <w:rPr>
                <w:rFonts w:ascii="Times New Roman" w:hAnsi="Times New Roman"/>
              </w:rPr>
              <w:t xml:space="preserve"> остеосинтеза Компрессионно-дистракционный остеосинтез в травматологии Компрессионно-дистракционный остеосинтез при последствиях травм Компрессионно-дистракционный остеосинтез в ортопедии</w:t>
            </w:r>
          </w:p>
        </w:tc>
      </w:tr>
      <w:tr w:rsidR="00F254AF" w:rsidRPr="00F73513" w:rsidTr="00F254AF">
        <w:tc>
          <w:tcPr>
            <w:tcW w:w="199" w:type="pct"/>
          </w:tcPr>
          <w:p w:rsidR="00F254AF" w:rsidRPr="00F73513" w:rsidRDefault="00F254AF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35" w:type="pct"/>
          </w:tcPr>
          <w:p w:rsidR="00F254AF" w:rsidRPr="00F254AF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F254AF">
              <w:rPr>
                <w:sz w:val="20"/>
                <w:szCs w:val="20"/>
              </w:rPr>
              <w:t>Профилактика и лечение остеопороза</w:t>
            </w:r>
          </w:p>
        </w:tc>
        <w:tc>
          <w:tcPr>
            <w:tcW w:w="3866" w:type="pct"/>
          </w:tcPr>
          <w:p w:rsidR="00F254AF" w:rsidRPr="00F254AF" w:rsidRDefault="00F254AF" w:rsidP="0030798F">
            <w:pPr>
              <w:snapToGrid w:val="0"/>
              <w:jc w:val="both"/>
              <w:rPr>
                <w:rFonts w:ascii="Times New Roman" w:hAnsi="Times New Roman"/>
              </w:rPr>
            </w:pPr>
            <w:r w:rsidRPr="00F254AF">
              <w:rPr>
                <w:rFonts w:ascii="Times New Roman" w:hAnsi="Times New Roman"/>
              </w:rPr>
              <w:t xml:space="preserve">Общие вопросы остеопороза Классификация и формы клинического течения остеопороза Диагностика остеопороза Основы патогенетического лечения </w:t>
            </w:r>
            <w:proofErr w:type="spellStart"/>
            <w:r w:rsidRPr="00F254AF">
              <w:rPr>
                <w:rFonts w:ascii="Times New Roman" w:hAnsi="Times New Roman"/>
              </w:rPr>
              <w:t>остеопороза</w:t>
            </w:r>
            <w:proofErr w:type="spellEnd"/>
            <w:r w:rsidRPr="00F254AF">
              <w:rPr>
                <w:rFonts w:ascii="Times New Roman" w:hAnsi="Times New Roman"/>
              </w:rPr>
              <w:t xml:space="preserve"> </w:t>
            </w:r>
            <w:proofErr w:type="spellStart"/>
            <w:r w:rsidRPr="00F254AF">
              <w:rPr>
                <w:rFonts w:ascii="Times New Roman" w:hAnsi="Times New Roman"/>
              </w:rPr>
              <w:t>Остеопоротические</w:t>
            </w:r>
            <w:proofErr w:type="spellEnd"/>
            <w:r w:rsidRPr="00F254AF">
              <w:rPr>
                <w:rFonts w:ascii="Times New Roman" w:hAnsi="Times New Roman"/>
              </w:rPr>
              <w:t xml:space="preserve"> переломы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06F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451EC7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451EC7" w:rsidRPr="00FA31BB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FA31BB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FA31BB" w:rsidRDefault="006F14C3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 практики</w:t>
            </w:r>
          </w:p>
        </w:tc>
      </w:tr>
    </w:tbl>
    <w:p w:rsidR="006F14C3" w:rsidRPr="006F14C3" w:rsidRDefault="006F14C3" w:rsidP="006F14C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t xml:space="preserve">Дневник </w:t>
      </w:r>
      <w:r w:rsidRPr="006F14C3">
        <w:rPr>
          <w:sz w:val="22"/>
          <w:szCs w:val="22"/>
        </w:rPr>
        <w:t xml:space="preserve">о прохождении практики включает вопросы программы практики и рекомендации. </w:t>
      </w:r>
      <w:r w:rsidRPr="00F254AF">
        <w:rPr>
          <w:sz w:val="22"/>
          <w:szCs w:val="22"/>
        </w:rPr>
        <w:t xml:space="preserve">Дневник </w:t>
      </w:r>
      <w:r w:rsidRPr="006F14C3">
        <w:rPr>
          <w:sz w:val="22"/>
          <w:szCs w:val="22"/>
        </w:rPr>
        <w:t>подписывается непосредственным руководителем практики и заверяется печатью. Объем отчета составляет 20–30 страниц.</w:t>
      </w:r>
    </w:p>
    <w:p w:rsidR="006F14C3" w:rsidRPr="006F14C3" w:rsidRDefault="006F14C3" w:rsidP="006F14C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14C3">
        <w:rPr>
          <w:sz w:val="22"/>
          <w:szCs w:val="22"/>
        </w:rPr>
        <w:t>Отчет предоставляется письменно.</w:t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5" w:name="_Toc421786358"/>
      <w:r w:rsidRPr="003209F1">
        <w:rPr>
          <w:rFonts w:ascii="Times New Roman" w:hAnsi="Times New Roman"/>
        </w:rPr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5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6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6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E394F" w:rsidTr="00257403">
        <w:tc>
          <w:tcPr>
            <w:tcW w:w="3507" w:type="pct"/>
          </w:tcPr>
          <w:p w:rsidR="00FC10F6" w:rsidRPr="005E394F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5E394F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Количество</w:t>
            </w:r>
          </w:p>
        </w:tc>
      </w:tr>
      <w:tr w:rsidR="00FC10F6" w:rsidRPr="005C6CE2" w:rsidTr="00257403">
        <w:tc>
          <w:tcPr>
            <w:tcW w:w="3507" w:type="pct"/>
          </w:tcPr>
          <w:p w:rsidR="00FC10F6" w:rsidRPr="005C6CE2" w:rsidRDefault="00F81ECB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rFonts w:eastAsia="Times New Roman"/>
              </w:rPr>
              <w:t>Задания в тестовой форме</w:t>
            </w:r>
          </w:p>
        </w:tc>
        <w:tc>
          <w:tcPr>
            <w:tcW w:w="1493" w:type="pct"/>
          </w:tcPr>
          <w:p w:rsidR="00FC10F6" w:rsidRPr="005C6CE2" w:rsidRDefault="00D2592C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F14C3">
              <w:rPr>
                <w:sz w:val="22"/>
                <w:szCs w:val="22"/>
              </w:rPr>
              <w:t>00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7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2"/>
      </w:r>
      <w:bookmarkEnd w:id="7"/>
    </w:p>
    <w:p w:rsid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6F14C3" w:rsidRPr="001B00E5" w:rsidRDefault="006F14C3" w:rsidP="006F14C3">
      <w:pPr>
        <w:spacing w:line="240" w:lineRule="auto"/>
        <w:rPr>
          <w:rFonts w:ascii="Times New Roman" w:hAnsi="Times New Roman"/>
        </w:rPr>
      </w:pPr>
      <w:r w:rsidRPr="001B00E5">
        <w:rPr>
          <w:rFonts w:ascii="Times New Roman" w:hAnsi="Times New Roman"/>
        </w:rPr>
        <w:t xml:space="preserve">1. Для </w:t>
      </w:r>
      <w:r w:rsidR="00F254AF">
        <w:rPr>
          <w:rFonts w:ascii="Times New Roman" w:hAnsi="Times New Roman"/>
        </w:rPr>
        <w:t>посттравматического</w:t>
      </w:r>
      <w:r w:rsidRPr="001B00E5">
        <w:rPr>
          <w:rFonts w:ascii="Times New Roman" w:hAnsi="Times New Roman"/>
        </w:rPr>
        <w:t xml:space="preserve"> гипертонического криза </w:t>
      </w:r>
      <w:proofErr w:type="gramStart"/>
      <w:r w:rsidRPr="001B00E5">
        <w:rPr>
          <w:rFonts w:ascii="Times New Roman" w:hAnsi="Times New Roman"/>
        </w:rPr>
        <w:t>характерны</w:t>
      </w:r>
      <w:proofErr w:type="gramEnd"/>
      <w:r w:rsidRPr="001B00E5">
        <w:rPr>
          <w:rFonts w:ascii="Times New Roman" w:hAnsi="Times New Roman"/>
        </w:rPr>
        <w:t>:</w:t>
      </w:r>
    </w:p>
    <w:p w:rsidR="006F14C3" w:rsidRPr="001B00E5" w:rsidRDefault="006F14C3" w:rsidP="006F14C3">
      <w:pPr>
        <w:spacing w:line="240" w:lineRule="auto"/>
        <w:rPr>
          <w:rFonts w:ascii="Times New Roman" w:hAnsi="Times New Roman"/>
        </w:rPr>
      </w:pPr>
      <w:r w:rsidRPr="001B00E5">
        <w:rPr>
          <w:rFonts w:ascii="Times New Roman" w:hAnsi="Times New Roman"/>
        </w:rPr>
        <w:t>а) брадикардия</w:t>
      </w:r>
    </w:p>
    <w:p w:rsidR="006F14C3" w:rsidRPr="001B00E5" w:rsidRDefault="006F14C3" w:rsidP="006F14C3">
      <w:pPr>
        <w:spacing w:line="240" w:lineRule="auto"/>
        <w:ind w:left="360" w:hanging="360"/>
        <w:rPr>
          <w:rFonts w:ascii="Times New Roman" w:hAnsi="Times New Roman"/>
        </w:rPr>
      </w:pPr>
      <w:r w:rsidRPr="001B00E5">
        <w:rPr>
          <w:rFonts w:ascii="Times New Roman" w:hAnsi="Times New Roman"/>
        </w:rPr>
        <w:t>б) постепенное начало и большая продолжительность (от нескольких часов до 3-5 дней)</w:t>
      </w:r>
    </w:p>
    <w:p w:rsidR="006F14C3" w:rsidRPr="001B00E5" w:rsidRDefault="006F14C3" w:rsidP="006F14C3">
      <w:pPr>
        <w:spacing w:line="240" w:lineRule="auto"/>
        <w:rPr>
          <w:rFonts w:ascii="Times New Roman" w:hAnsi="Times New Roman"/>
        </w:rPr>
      </w:pPr>
      <w:r w:rsidRPr="001B00E5">
        <w:rPr>
          <w:rFonts w:ascii="Times New Roman" w:hAnsi="Times New Roman"/>
        </w:rPr>
        <w:t>в) выраженные вегето-сосудистые расстройства</w:t>
      </w:r>
      <w:r>
        <w:rPr>
          <w:rFonts w:ascii="Times New Roman" w:hAnsi="Times New Roman"/>
        </w:rPr>
        <w:t>*</w:t>
      </w:r>
    </w:p>
    <w:p w:rsidR="006F14C3" w:rsidRPr="001B00E5" w:rsidRDefault="006F14C3" w:rsidP="006F14C3">
      <w:pPr>
        <w:spacing w:line="240" w:lineRule="auto"/>
        <w:rPr>
          <w:rFonts w:ascii="Times New Roman" w:hAnsi="Times New Roman"/>
        </w:rPr>
      </w:pPr>
      <w:r w:rsidRPr="001B00E5">
        <w:rPr>
          <w:rFonts w:ascii="Times New Roman" w:hAnsi="Times New Roman"/>
        </w:rPr>
        <w:t>г) энцефалопатия с тошнотой, рвотой, нарушением сознания, сонливостью и др.</w:t>
      </w: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8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8"/>
    </w:p>
    <w:p w:rsidR="006856A1" w:rsidRDefault="006856A1" w:rsidP="006856A1">
      <w:pPr>
        <w:pStyle w:val="3"/>
      </w:pPr>
      <w:bookmarkStart w:id="9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9"/>
      <w:r>
        <w:t>собеседовании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 xml:space="preserve">По результатам собеседования </w:t>
      </w:r>
      <w:r w:rsidRPr="00BA78BC">
        <w:rPr>
          <w:sz w:val="22"/>
          <w:szCs w:val="22"/>
        </w:rPr>
        <w:t>дифференцировано</w:t>
      </w:r>
      <w:r w:rsidRPr="00D831E8">
        <w:rPr>
          <w:sz w:val="22"/>
          <w:szCs w:val="22"/>
        </w:rPr>
        <w:t xml:space="preserve"> оценивает результативность прохождения практики.</w:t>
      </w:r>
    </w:p>
    <w:tbl>
      <w:tblPr>
        <w:tblStyle w:val="afa"/>
        <w:tblW w:w="0" w:type="auto"/>
        <w:tblLayout w:type="fixed"/>
        <w:tblLook w:val="04A0"/>
      </w:tblPr>
      <w:tblGrid>
        <w:gridCol w:w="1951"/>
        <w:gridCol w:w="7903"/>
      </w:tblGrid>
      <w:tr w:rsidR="005978D1" w:rsidRPr="005978D1" w:rsidTr="00D831E8">
        <w:tc>
          <w:tcPr>
            <w:tcW w:w="1951" w:type="dxa"/>
            <w:vAlign w:val="center"/>
          </w:tcPr>
          <w:p w:rsidR="005978D1" w:rsidRPr="005978D1" w:rsidRDefault="005978D1" w:rsidP="005978D1">
            <w:pPr>
              <w:pStyle w:val="aff4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7903" w:type="dxa"/>
            <w:vAlign w:val="center"/>
          </w:tcPr>
          <w:p w:rsidR="005978D1" w:rsidRPr="005978D1" w:rsidRDefault="005978D1" w:rsidP="005978D1">
            <w:pPr>
              <w:pStyle w:val="aff4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Требования к знаниям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Отлично</w:t>
            </w:r>
          </w:p>
        </w:tc>
        <w:tc>
          <w:tcPr>
            <w:tcW w:w="7903" w:type="dxa"/>
          </w:tcPr>
          <w:p w:rsidR="005978D1" w:rsidRPr="005978D1" w:rsidRDefault="00BA78BC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«Отлично» </w:t>
            </w:r>
            <w:r w:rsidR="005978D1" w:rsidRPr="005978D1">
              <w:rPr>
                <w:sz w:val="22"/>
                <w:szCs w:val="22"/>
              </w:rPr>
              <w:t xml:space="preserve">выставляется обучающемуся, показавшему полные и глубокие знания программы </w:t>
            </w:r>
            <w:r w:rsidR="005978D1">
              <w:rPr>
                <w:sz w:val="22"/>
                <w:szCs w:val="22"/>
              </w:rPr>
              <w:t>практики</w:t>
            </w:r>
            <w:r>
              <w:rPr>
                <w:sz w:val="22"/>
                <w:szCs w:val="22"/>
              </w:rPr>
              <w:t xml:space="preserve">, </w:t>
            </w:r>
            <w:r w:rsidR="005978D1" w:rsidRPr="005978D1">
              <w:rPr>
                <w:sz w:val="22"/>
                <w:szCs w:val="22"/>
              </w:rPr>
              <w:t>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Хорошо</w:t>
            </w:r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</w:t>
            </w:r>
            <w:r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>, способному применять приобретенные знания в стандартной ситуации</w:t>
            </w:r>
            <w:r>
              <w:rPr>
                <w:sz w:val="22"/>
                <w:szCs w:val="22"/>
              </w:rPr>
              <w:t>,</w:t>
            </w:r>
            <w:r w:rsidRPr="005978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5978D1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lastRenderedPageBreak/>
              <w:t>Удовлетворительно</w:t>
            </w:r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«Удовлетворительно»  выставляется обучающемуся, показавшему слабые знания, но владеющему основными разделами программы </w:t>
            </w:r>
            <w:r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>, необходимым минимумом  знаний и  способному применять их по образцу в 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78D1">
              <w:rPr>
                <w:sz w:val="22"/>
                <w:szCs w:val="22"/>
              </w:rPr>
              <w:t>Неудовлетвори</w:t>
            </w:r>
            <w:r w:rsidR="00D831E8">
              <w:rPr>
                <w:sz w:val="22"/>
                <w:szCs w:val="22"/>
              </w:rPr>
              <w:t>-</w:t>
            </w:r>
            <w:r w:rsidRPr="005978D1">
              <w:rPr>
                <w:sz w:val="22"/>
                <w:szCs w:val="22"/>
              </w:rPr>
              <w:t>тельно</w:t>
            </w:r>
            <w:proofErr w:type="spellEnd"/>
            <w:proofErr w:type="gramEnd"/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860DB0" w:rsidRDefault="00D831E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BA78BC">
        <w:rPr>
          <w:sz w:val="22"/>
          <w:szCs w:val="22"/>
        </w:rPr>
        <w:t>Обучающийся</w:t>
      </w:r>
      <w:proofErr w:type="gramEnd"/>
      <w:r w:rsidR="00860DB0" w:rsidRPr="00BA78BC">
        <w:rPr>
          <w:sz w:val="22"/>
          <w:szCs w:val="22"/>
        </w:rPr>
        <w:t xml:space="preserve">, работа которого признается неудовлетворительной, отстраняется от практики. По решению заведующего кафедрой </w:t>
      </w:r>
      <w:r w:rsidRPr="00BA78BC">
        <w:rPr>
          <w:sz w:val="22"/>
          <w:szCs w:val="22"/>
        </w:rPr>
        <w:t>ординатору</w:t>
      </w:r>
      <w:r w:rsidR="00860DB0" w:rsidRPr="00BA78BC">
        <w:rPr>
          <w:sz w:val="22"/>
          <w:szCs w:val="22"/>
        </w:rPr>
        <w:t xml:space="preserve"> назначают другие сроки прохождения практики.</w:t>
      </w:r>
      <w:r w:rsidR="00860DB0" w:rsidRPr="00860DB0">
        <w:rPr>
          <w:sz w:val="22"/>
          <w:szCs w:val="22"/>
        </w:rPr>
        <w:t xml:space="preserve"> </w:t>
      </w: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0E292A" w:rsidRDefault="000E292A" w:rsidP="000E292A">
      <w:pPr>
        <w:pStyle w:val="2"/>
        <w:ind w:left="0" w:firstLine="0"/>
        <w:rPr>
          <w:sz w:val="24"/>
          <w:szCs w:val="24"/>
        </w:rPr>
      </w:pPr>
      <w:bookmarkStart w:id="10" w:name="_Toc421786364"/>
      <w:r w:rsidRPr="003209F1">
        <w:rPr>
          <w:sz w:val="24"/>
          <w:szCs w:val="24"/>
        </w:rPr>
        <w:t>Основная</w:t>
      </w:r>
      <w:r w:rsidR="00D831E8">
        <w:rPr>
          <w:sz w:val="24"/>
          <w:szCs w:val="24"/>
        </w:rPr>
        <w:t xml:space="preserve"> и дополнительная</w:t>
      </w:r>
      <w:r w:rsidRPr="003209F1">
        <w:rPr>
          <w:sz w:val="24"/>
          <w:szCs w:val="24"/>
        </w:rPr>
        <w:t xml:space="preserve"> литература</w:t>
      </w:r>
      <w:bookmarkEnd w:id="10"/>
    </w:p>
    <w:tbl>
      <w:tblPr>
        <w:tblW w:w="9864" w:type="dxa"/>
        <w:tblInd w:w="-5" w:type="dxa"/>
        <w:tblLayout w:type="fixed"/>
        <w:tblLook w:val="0000"/>
      </w:tblPr>
      <w:tblGrid>
        <w:gridCol w:w="536"/>
        <w:gridCol w:w="9328"/>
      </w:tblGrid>
      <w:tr w:rsidR="00F254AF" w:rsidTr="0030798F">
        <w:trPr>
          <w:trHeight w:val="253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4AF" w:rsidRDefault="00F254AF" w:rsidP="00307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F254AF" w:rsidTr="0030798F">
        <w:trPr>
          <w:trHeight w:val="253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4AF" w:rsidTr="0030798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pStyle w:val="Style17"/>
              <w:widowControl/>
              <w:snapToGrid w:val="0"/>
              <w:spacing w:before="67"/>
              <w:jc w:val="both"/>
              <w:rPr>
                <w:rStyle w:val="FontStyle38"/>
                <w:rFonts w:eastAsia="Calibri"/>
                <w:b w:val="0"/>
                <w:i w:val="0"/>
                <w:sz w:val="20"/>
                <w:szCs w:val="20"/>
              </w:rPr>
            </w:pPr>
            <w:r>
              <w:rPr>
                <w:rStyle w:val="FontStyle38"/>
                <w:rFonts w:eastAsia="Calibri"/>
                <w:b w:val="0"/>
                <w:i w:val="0"/>
                <w:sz w:val="20"/>
                <w:szCs w:val="20"/>
              </w:rPr>
              <w:t>Травматология и ортопедия</w:t>
            </w:r>
            <w:proofErr w:type="gramStart"/>
            <w:r>
              <w:rPr>
                <w:rStyle w:val="FontStyle38"/>
                <w:rFonts w:eastAsia="Calibri"/>
                <w:b w:val="0"/>
                <w:i w:val="0"/>
                <w:sz w:val="20"/>
                <w:szCs w:val="20"/>
              </w:rPr>
              <w:t>.</w:t>
            </w:r>
            <w:proofErr w:type="gramEnd"/>
            <w:r>
              <w:rPr>
                <w:rStyle w:val="FontStyle38"/>
                <w:rFonts w:eastAsia="Calibri"/>
                <w:b w:val="0"/>
                <w:i w:val="0"/>
                <w:sz w:val="20"/>
                <w:szCs w:val="20"/>
              </w:rPr>
              <w:t xml:space="preserve">- </w:t>
            </w:r>
            <w:proofErr w:type="gramStart"/>
            <w:r>
              <w:rPr>
                <w:rStyle w:val="FontStyle38"/>
                <w:rFonts w:eastAsia="Calibri"/>
                <w:b w:val="0"/>
                <w:i w:val="0"/>
                <w:sz w:val="20"/>
                <w:szCs w:val="20"/>
              </w:rPr>
              <w:t>п</w:t>
            </w:r>
            <w:proofErr w:type="gramEnd"/>
            <w:r>
              <w:rPr>
                <w:rStyle w:val="FontStyle38"/>
                <w:rFonts w:eastAsia="Calibri"/>
                <w:b w:val="0"/>
                <w:i w:val="0"/>
                <w:sz w:val="20"/>
                <w:szCs w:val="20"/>
              </w:rPr>
              <w:t>од ред. Корнилова Н.В.- 2010.- 592с.</w:t>
            </w:r>
          </w:p>
        </w:tc>
      </w:tr>
      <w:tr w:rsidR="00F254AF" w:rsidTr="0030798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pStyle w:val="Style17"/>
              <w:widowControl/>
              <w:snapToGrid w:val="0"/>
              <w:spacing w:before="67"/>
              <w:jc w:val="both"/>
              <w:rPr>
                <w:rStyle w:val="FontStyle38"/>
                <w:rFonts w:eastAsia="Calibri"/>
                <w:b w:val="0"/>
                <w:i w:val="0"/>
                <w:sz w:val="20"/>
                <w:szCs w:val="20"/>
              </w:rPr>
            </w:pPr>
            <w:r>
              <w:rPr>
                <w:rStyle w:val="FontStyle38"/>
                <w:rFonts w:eastAsia="Calibri"/>
                <w:b w:val="0"/>
                <w:i w:val="0"/>
                <w:sz w:val="20"/>
                <w:szCs w:val="20"/>
              </w:rPr>
              <w:t xml:space="preserve">Травматология. Национальное руководство. Под ред. Котельникова Г.П.- М.-,ГЭОТАР </w:t>
            </w:r>
            <w:proofErr w:type="gramStart"/>
            <w:r>
              <w:rPr>
                <w:rStyle w:val="FontStyle38"/>
                <w:rFonts w:eastAsia="Calibri"/>
                <w:b w:val="0"/>
                <w:i w:val="0"/>
                <w:sz w:val="20"/>
                <w:szCs w:val="20"/>
              </w:rPr>
              <w:t>-М</w:t>
            </w:r>
            <w:proofErr w:type="gramEnd"/>
            <w:r>
              <w:rPr>
                <w:rStyle w:val="FontStyle38"/>
                <w:rFonts w:eastAsia="Calibri"/>
                <w:b w:val="0"/>
                <w:i w:val="0"/>
                <w:sz w:val="20"/>
                <w:szCs w:val="20"/>
              </w:rPr>
              <w:t>едиа.-, 2008.- 816с.</w:t>
            </w:r>
          </w:p>
        </w:tc>
      </w:tr>
      <w:tr w:rsidR="00F254AF" w:rsidTr="0030798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autoSpaceDE w:val="0"/>
              <w:snapToGrid w:val="0"/>
              <w:spacing w:after="0" w:line="240" w:lineRule="auto"/>
              <w:rPr>
                <w:rStyle w:val="FontStyle38"/>
                <w:b w:val="0"/>
                <w:i w:val="0"/>
                <w:sz w:val="20"/>
                <w:szCs w:val="20"/>
              </w:rPr>
            </w:pPr>
            <w:r>
              <w:rPr>
                <w:rStyle w:val="FontStyle38"/>
                <w:b w:val="0"/>
                <w:i w:val="0"/>
                <w:sz w:val="20"/>
                <w:szCs w:val="20"/>
              </w:rPr>
              <w:t>Котельников Г.П. Травматология и ортопедия.- М.-,ГЭОТА</w:t>
            </w:r>
            <w:proofErr w:type="gramStart"/>
            <w:r>
              <w:rPr>
                <w:rStyle w:val="FontStyle38"/>
                <w:b w:val="0"/>
                <w:i w:val="0"/>
                <w:sz w:val="20"/>
                <w:szCs w:val="20"/>
              </w:rPr>
              <w:t>Р-</w:t>
            </w:r>
            <w:proofErr w:type="gramEnd"/>
            <w:r>
              <w:rPr>
                <w:rStyle w:val="FontStyle38"/>
                <w:b w:val="0"/>
                <w:i w:val="0"/>
                <w:sz w:val="20"/>
                <w:szCs w:val="20"/>
              </w:rPr>
              <w:t xml:space="preserve"> Медиа.-2009.-, 400с.</w:t>
            </w:r>
          </w:p>
        </w:tc>
      </w:tr>
      <w:tr w:rsidR="00F254AF" w:rsidTr="0030798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М.Е.Мюллер,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М.Альговер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Р.Шнейдер,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Х.Виллингер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« Руководство по внутреннему остеосинтезу».-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Springer-Verlay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.-, 1996.- ,750c.</w:t>
            </w:r>
          </w:p>
        </w:tc>
      </w:tr>
      <w:tr w:rsidR="00F254AF" w:rsidTr="0030798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Т.Бриггс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Д.Майлз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У.Астон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« 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Оперативная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ортопедия».-, Бином.-,2014.-,307с.</w:t>
            </w:r>
          </w:p>
        </w:tc>
      </w:tr>
      <w:tr w:rsidR="00F254AF" w:rsidTr="0030798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А.Ю.Набоков « Современный остеосинтез». МИА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.-,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Москва.-,390с.</w:t>
            </w:r>
          </w:p>
        </w:tc>
      </w:tr>
      <w:tr w:rsidR="00F254AF" w:rsidTr="0030798F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Журнал - Вестник травматологии и ортопедии им.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Приорова</w:t>
            </w:r>
            <w:proofErr w:type="spellEnd"/>
          </w:p>
        </w:tc>
      </w:tr>
      <w:tr w:rsidR="00F254AF" w:rsidTr="0030798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snapToGrid w:val="0"/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Журнал - Травматология и ортопедия России</w:t>
            </w:r>
          </w:p>
        </w:tc>
      </w:tr>
    </w:tbl>
    <w:p w:rsidR="00F254AF" w:rsidRDefault="00F254AF" w:rsidP="00F254AF">
      <w:pPr>
        <w:pStyle w:val="2"/>
        <w:numPr>
          <w:ilvl w:val="0"/>
          <w:numId w:val="0"/>
        </w:numPr>
        <w:rPr>
          <w:sz w:val="24"/>
          <w:szCs w:val="24"/>
        </w:rPr>
      </w:pPr>
    </w:p>
    <w:p w:rsidR="00F254AF" w:rsidRPr="00F254AF" w:rsidRDefault="00F254AF" w:rsidP="00F254AF">
      <w:pPr>
        <w:pStyle w:val="2"/>
        <w:rPr>
          <w:sz w:val="24"/>
          <w:szCs w:val="24"/>
        </w:rPr>
      </w:pPr>
      <w:r w:rsidRPr="00F254AF">
        <w:rPr>
          <w:sz w:val="24"/>
          <w:szCs w:val="24"/>
        </w:rPr>
        <w:t xml:space="preserve">Методические указания для </w:t>
      </w:r>
      <w:proofErr w:type="gramStart"/>
      <w:r w:rsidRPr="00F254AF">
        <w:rPr>
          <w:sz w:val="24"/>
          <w:szCs w:val="24"/>
        </w:rPr>
        <w:t>обучающихся</w:t>
      </w:r>
      <w:proofErr w:type="gramEnd"/>
      <w:r w:rsidRPr="00F254AF">
        <w:rPr>
          <w:sz w:val="24"/>
          <w:szCs w:val="24"/>
        </w:rPr>
        <w:t xml:space="preserve"> по самостоятельной работе</w:t>
      </w:r>
    </w:p>
    <w:tbl>
      <w:tblPr>
        <w:tblW w:w="0" w:type="auto"/>
        <w:tblInd w:w="-5" w:type="dxa"/>
        <w:tblLayout w:type="fixed"/>
        <w:tblLook w:val="0000"/>
      </w:tblPr>
      <w:tblGrid>
        <w:gridCol w:w="536"/>
        <w:gridCol w:w="9328"/>
      </w:tblGrid>
      <w:tr w:rsidR="00F254AF" w:rsidTr="0030798F">
        <w:trPr>
          <w:trHeight w:val="253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4AF" w:rsidRDefault="00F254AF" w:rsidP="00307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Методическая литература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освоению дисциплины (модуля)</w:t>
            </w:r>
          </w:p>
        </w:tc>
      </w:tr>
      <w:tr w:rsidR="00F254AF" w:rsidTr="0030798F">
        <w:trPr>
          <w:trHeight w:val="253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4AF" w:rsidTr="0030798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3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Хирургическая анатомия конечностей человека / </w:t>
            </w:r>
            <w:proofErr w:type="spellStart"/>
            <w:r>
              <w:rPr>
                <w:sz w:val="20"/>
                <w:szCs w:val="20"/>
              </w:rPr>
              <w:t>В.В.Кованов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А.А.Травин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.; « Медицина», 1983.-496с.</w:t>
            </w:r>
          </w:p>
        </w:tc>
      </w:tr>
      <w:tr w:rsidR="00F254AF" w:rsidTr="0030798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3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Амбулаторная травматология и ортопедия: Руководство для врачей / Н.В.Корнилов, </w:t>
            </w:r>
            <w:proofErr w:type="spellStart"/>
            <w:r>
              <w:rPr>
                <w:sz w:val="20"/>
                <w:szCs w:val="20"/>
              </w:rPr>
              <w:t>Э.Г.Грязнухин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СПб</w:t>
            </w:r>
            <w:proofErr w:type="spellEnd"/>
            <w:r>
              <w:rPr>
                <w:sz w:val="20"/>
                <w:szCs w:val="20"/>
              </w:rPr>
              <w:t>.: «</w:t>
            </w:r>
            <w:proofErr w:type="spellStart"/>
            <w:r>
              <w:rPr>
                <w:sz w:val="20"/>
                <w:szCs w:val="20"/>
              </w:rPr>
              <w:t>Оргтехмздат</w:t>
            </w:r>
            <w:proofErr w:type="spellEnd"/>
            <w:r>
              <w:rPr>
                <w:sz w:val="20"/>
                <w:szCs w:val="20"/>
              </w:rPr>
              <w:t>», 1994-320с.</w:t>
            </w:r>
          </w:p>
        </w:tc>
      </w:tr>
      <w:tr w:rsidR="00F254AF" w:rsidTr="0030798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3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Травма стопы / </w:t>
            </w:r>
            <w:proofErr w:type="spellStart"/>
            <w:r>
              <w:rPr>
                <w:sz w:val="20"/>
                <w:szCs w:val="20"/>
              </w:rPr>
              <w:t>Н.А.Корышков</w:t>
            </w:r>
            <w:proofErr w:type="spellEnd"/>
            <w:r>
              <w:rPr>
                <w:sz w:val="20"/>
                <w:szCs w:val="20"/>
              </w:rPr>
              <w:t>, - Ярославль; Рыбинск: Изд-во ОАО «Рыбинский дом печати», 2006.-208с.</w:t>
            </w:r>
          </w:p>
        </w:tc>
      </w:tr>
      <w:tr w:rsidR="00F254AF" w:rsidTr="0030798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3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Дегенеративно-дистрофические поражения костно-суставного аппарата/Н.С. </w:t>
            </w:r>
            <w:proofErr w:type="spellStart"/>
            <w:r>
              <w:rPr>
                <w:sz w:val="20"/>
                <w:szCs w:val="20"/>
              </w:rPr>
              <w:t>Косинская</w:t>
            </w:r>
            <w:proofErr w:type="spellEnd"/>
            <w:r>
              <w:rPr>
                <w:sz w:val="20"/>
                <w:szCs w:val="20"/>
              </w:rPr>
              <w:t xml:space="preserve"> - Л.: </w:t>
            </w:r>
            <w:proofErr w:type="spellStart"/>
            <w:r>
              <w:rPr>
                <w:sz w:val="20"/>
                <w:szCs w:val="20"/>
              </w:rPr>
              <w:t>Медгиз</w:t>
            </w:r>
            <w:proofErr w:type="spellEnd"/>
            <w:r>
              <w:rPr>
                <w:sz w:val="20"/>
                <w:szCs w:val="20"/>
              </w:rPr>
              <w:t>, 1961. «• 196с.</w:t>
            </w:r>
          </w:p>
        </w:tc>
      </w:tr>
      <w:tr w:rsidR="00F254AF" w:rsidTr="0030798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3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Вывихи плеча / А.В. Краснов, Р.Б. </w:t>
            </w:r>
            <w:proofErr w:type="spellStart"/>
            <w:r>
              <w:rPr>
                <w:sz w:val="20"/>
                <w:szCs w:val="20"/>
              </w:rPr>
              <w:t>Ахмедзаянов</w:t>
            </w:r>
            <w:proofErr w:type="spellEnd"/>
            <w:r>
              <w:rPr>
                <w:sz w:val="20"/>
                <w:szCs w:val="20"/>
              </w:rPr>
              <w:t>. - М.: «Медицина», 1982. - 160с.</w:t>
            </w:r>
          </w:p>
        </w:tc>
      </w:tr>
      <w:tr w:rsidR="00F254AF" w:rsidTr="0030798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3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Справочник по травматологии / А.Ф. Краснов, В.М. Аршин, М.Д. </w:t>
            </w:r>
            <w:proofErr w:type="spellStart"/>
            <w:r>
              <w:rPr>
                <w:sz w:val="20"/>
                <w:szCs w:val="20"/>
              </w:rPr>
              <w:t>Цейтлин</w:t>
            </w:r>
            <w:proofErr w:type="spellEnd"/>
            <w:r>
              <w:rPr>
                <w:sz w:val="20"/>
                <w:szCs w:val="20"/>
              </w:rPr>
              <w:t>. - М.: «Медицина», 1984. -400с.</w:t>
            </w:r>
          </w:p>
        </w:tc>
      </w:tr>
      <w:tr w:rsidR="00F254AF" w:rsidTr="0030798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3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Варусная</w:t>
            </w:r>
            <w:proofErr w:type="spellEnd"/>
            <w:r>
              <w:rPr>
                <w:sz w:val="20"/>
                <w:szCs w:val="20"/>
              </w:rPr>
              <w:t xml:space="preserve"> деформация шейки бедренной кости / А.С. Крюк.</w:t>
            </w:r>
          </w:p>
        </w:tc>
      </w:tr>
      <w:tr w:rsidR="00F254AF" w:rsidTr="0030798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3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Рентгеноанатомия</w:t>
            </w:r>
            <w:proofErr w:type="spellEnd"/>
            <w:r>
              <w:rPr>
                <w:sz w:val="20"/>
                <w:szCs w:val="20"/>
              </w:rPr>
              <w:t xml:space="preserve"> скелета / И.Г. Логунова. - М.: «Медицина», 1981. - 367 с.</w:t>
            </w:r>
          </w:p>
        </w:tc>
      </w:tr>
      <w:tr w:rsidR="00F254AF" w:rsidTr="0030798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3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Лечение повреждений вращательной манжеты плеча / Е.Р. Макаревич, А.В. Белецкий. - Минск: БГУ, 2001. -163 с.</w:t>
            </w:r>
          </w:p>
        </w:tc>
      </w:tr>
      <w:tr w:rsidR="00F254AF" w:rsidTr="0030798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3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Повреждение связок коленного сустава: Клиника, диагностика, лечение / СП. Миронов, А.К. </w:t>
            </w:r>
            <w:proofErr w:type="spellStart"/>
            <w:r>
              <w:rPr>
                <w:sz w:val="20"/>
                <w:szCs w:val="20"/>
              </w:rPr>
              <w:t>Орлецкий</w:t>
            </w:r>
            <w:proofErr w:type="spellEnd"/>
            <w:r>
              <w:rPr>
                <w:sz w:val="20"/>
                <w:szCs w:val="20"/>
              </w:rPr>
              <w:t xml:space="preserve">, М.Б. </w:t>
            </w:r>
            <w:proofErr w:type="spellStart"/>
            <w:r>
              <w:rPr>
                <w:sz w:val="20"/>
                <w:szCs w:val="20"/>
              </w:rPr>
              <w:t>Цыкунов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-М</w:t>
            </w:r>
            <w:proofErr w:type="gramEnd"/>
            <w:r>
              <w:rPr>
                <w:sz w:val="20"/>
                <w:szCs w:val="20"/>
              </w:rPr>
              <w:t>.: «</w:t>
            </w:r>
            <w:proofErr w:type="spellStart"/>
            <w:r>
              <w:rPr>
                <w:sz w:val="20"/>
                <w:szCs w:val="20"/>
              </w:rPr>
              <w:t>Лесар</w:t>
            </w:r>
            <w:proofErr w:type="spellEnd"/>
            <w:r>
              <w:rPr>
                <w:sz w:val="20"/>
                <w:szCs w:val="20"/>
              </w:rPr>
              <w:t>», 1999. - 208 с.</w:t>
            </w:r>
          </w:p>
        </w:tc>
      </w:tr>
      <w:tr w:rsidR="00F254AF" w:rsidTr="0030798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3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Неотложная хирургия открытых повреждений кисти / З.Ф. </w:t>
            </w:r>
            <w:proofErr w:type="spellStart"/>
            <w:r>
              <w:rPr>
                <w:sz w:val="20"/>
                <w:szCs w:val="20"/>
              </w:rPr>
              <w:t>Нельзина</w:t>
            </w:r>
            <w:proofErr w:type="spellEnd"/>
            <w:r>
              <w:rPr>
                <w:sz w:val="20"/>
                <w:szCs w:val="20"/>
              </w:rPr>
              <w:t xml:space="preserve">, Т.Н. </w:t>
            </w:r>
            <w:proofErr w:type="spellStart"/>
            <w:r>
              <w:rPr>
                <w:sz w:val="20"/>
                <w:szCs w:val="20"/>
              </w:rPr>
              <w:t>Чудакова</w:t>
            </w:r>
            <w:proofErr w:type="spellEnd"/>
            <w:r>
              <w:rPr>
                <w:sz w:val="20"/>
                <w:szCs w:val="20"/>
              </w:rPr>
              <w:t>. - Минск: «Наука и техника», 1994-239 с.</w:t>
            </w:r>
          </w:p>
        </w:tc>
      </w:tr>
      <w:tr w:rsidR="00F254AF" w:rsidTr="0030798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3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Рентгенодиагностика заболеваний костей и суставов: В 2 т. /СА. </w:t>
            </w:r>
            <w:proofErr w:type="spellStart"/>
            <w:r>
              <w:rPr>
                <w:sz w:val="20"/>
                <w:szCs w:val="20"/>
              </w:rPr>
              <w:t>Рейнберг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-М</w:t>
            </w:r>
            <w:proofErr w:type="gramEnd"/>
            <w:r>
              <w:rPr>
                <w:sz w:val="20"/>
                <w:szCs w:val="20"/>
              </w:rPr>
              <w:t>.: «Медицина», 1964. -1103 с.</w:t>
            </w:r>
          </w:p>
        </w:tc>
      </w:tr>
      <w:tr w:rsidR="00F254AF" w:rsidTr="0030798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3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по </w:t>
            </w:r>
            <w:proofErr w:type="spellStart"/>
            <w:r>
              <w:rPr>
                <w:sz w:val="20"/>
                <w:szCs w:val="20"/>
              </w:rPr>
              <w:t>эндопротезированию</w:t>
            </w:r>
            <w:proofErr w:type="spellEnd"/>
            <w:r>
              <w:rPr>
                <w:sz w:val="20"/>
                <w:szCs w:val="20"/>
              </w:rPr>
              <w:t xml:space="preserve"> тазобедренного сустава</w:t>
            </w:r>
            <w:proofErr w:type="gramStart"/>
            <w:r>
              <w:rPr>
                <w:sz w:val="20"/>
                <w:szCs w:val="20"/>
              </w:rPr>
              <w:t xml:space="preserve"> / П</w:t>
            </w:r>
            <w:proofErr w:type="gramEnd"/>
            <w:r>
              <w:rPr>
                <w:sz w:val="20"/>
                <w:szCs w:val="20"/>
              </w:rPr>
              <w:t xml:space="preserve">од ред. P.M. </w:t>
            </w:r>
            <w:proofErr w:type="spellStart"/>
            <w:r>
              <w:rPr>
                <w:sz w:val="20"/>
                <w:szCs w:val="20"/>
              </w:rPr>
              <w:t>Тихилова</w:t>
            </w:r>
            <w:proofErr w:type="spellEnd"/>
            <w:r>
              <w:rPr>
                <w:sz w:val="20"/>
                <w:szCs w:val="20"/>
              </w:rPr>
              <w:t xml:space="preserve">, В.М. Шапошникова. - СПб., 2008. - 324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F254AF" w:rsidTr="0030798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3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Савинцев A.M. Реконструктивно-пластическая хирургия поперечного плоскостопия / A.M. Савинцев. - СПб: ООО «Изд-во Фолиант», 2006. - 200 с.</w:t>
            </w:r>
          </w:p>
        </w:tc>
      </w:tr>
      <w:tr w:rsidR="00F254AF" w:rsidTr="0030798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3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Ткаченко СС Военная травматология и ортопедия: Учебник / СС Ткаченко. - 2-е изд. - Л.: Б.и., 1989. - 326 с.</w:t>
            </w:r>
          </w:p>
        </w:tc>
      </w:tr>
      <w:tr w:rsidR="00F254AF" w:rsidTr="0030798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3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Травматическая болезнь / Под ред. И.И. Дерябина, О.С. </w:t>
            </w:r>
            <w:proofErr w:type="spellStart"/>
            <w:r>
              <w:rPr>
                <w:sz w:val="20"/>
                <w:szCs w:val="20"/>
              </w:rPr>
              <w:t>Насонкина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-Л</w:t>
            </w:r>
            <w:proofErr w:type="gramEnd"/>
            <w:r>
              <w:rPr>
                <w:sz w:val="20"/>
                <w:szCs w:val="20"/>
              </w:rPr>
              <w:t>.: «Медицина», 1987.-304 с.</w:t>
            </w:r>
          </w:p>
        </w:tc>
      </w:tr>
      <w:tr w:rsidR="00F254AF" w:rsidTr="0030798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3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pStyle w:val="a4"/>
              <w:snapToGrid w:val="0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Чаклин</w:t>
            </w:r>
            <w:proofErr w:type="spellEnd"/>
            <w:r>
              <w:rPr>
                <w:sz w:val="20"/>
                <w:szCs w:val="20"/>
              </w:rPr>
              <w:t xml:space="preserve"> В.Д. Основы оперативной ортопедии и травматологии / В.Д. </w:t>
            </w:r>
            <w:proofErr w:type="spellStart"/>
            <w:r>
              <w:rPr>
                <w:sz w:val="20"/>
                <w:szCs w:val="20"/>
              </w:rPr>
              <w:t>Чаклин</w:t>
            </w:r>
            <w:proofErr w:type="spellEnd"/>
            <w:r>
              <w:rPr>
                <w:sz w:val="20"/>
                <w:szCs w:val="20"/>
              </w:rPr>
              <w:t>. - М.: «Медицина», 1964. - 739 с.</w:t>
            </w:r>
          </w:p>
        </w:tc>
      </w:tr>
    </w:tbl>
    <w:p w:rsidR="00F254AF" w:rsidRDefault="00F254AF" w:rsidP="00F254AF">
      <w:pPr>
        <w:pStyle w:val="2"/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>Ресурсы информационно-телекоммуникационной сети «Интернет» дисциплины (модуля)</w:t>
      </w:r>
    </w:p>
    <w:tbl>
      <w:tblPr>
        <w:tblW w:w="9864" w:type="dxa"/>
        <w:tblInd w:w="-5" w:type="dxa"/>
        <w:tblLayout w:type="fixed"/>
        <w:tblLook w:val="0000"/>
      </w:tblPr>
      <w:tblGrid>
        <w:gridCol w:w="536"/>
        <w:gridCol w:w="4675"/>
        <w:gridCol w:w="4653"/>
      </w:tblGrid>
      <w:tr w:rsidR="00F254AF" w:rsidTr="00D2592C">
        <w:trPr>
          <w:trHeight w:val="253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4AF" w:rsidRDefault="00F254AF" w:rsidP="00307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ресурса</w:t>
            </w:r>
          </w:p>
        </w:tc>
        <w:tc>
          <w:tcPr>
            <w:tcW w:w="4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4AF" w:rsidRDefault="00F254AF" w:rsidP="00307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F254AF" w:rsidTr="00D2592C">
        <w:trPr>
          <w:trHeight w:val="253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4AF" w:rsidTr="00D2592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5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Journal Bone and Joint Surgery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www.jbjs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</w:tr>
      <w:tr w:rsidR="00F254AF" w:rsidTr="00D2592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5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Journal Shoulder  and Elbow Surgery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www.jses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</w:tr>
      <w:tr w:rsidR="00F254AF" w:rsidTr="00D2592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5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Общероссийская социальная сеть «Врачи РФ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485FF3" w:rsidP="0030798F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="00F254AF">
                <w:rPr>
                  <w:rStyle w:val="aa"/>
                  <w:rFonts w:ascii="Times New Roman" w:hAnsi="Times New Roman"/>
                </w:rPr>
                <w:t>1. http://vrachirf.ru/company-announce-single</w:t>
              </w:r>
            </w:hyperlink>
          </w:p>
        </w:tc>
      </w:tr>
      <w:tr w:rsidR="00F254AF" w:rsidTr="00D2592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5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Министерство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здравоохранения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Федерации</w:t>
            </w:r>
            <w:proofErr w:type="spellEnd"/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http:// rosminzdrav.ru</w:t>
            </w:r>
          </w:p>
        </w:tc>
      </w:tr>
      <w:tr w:rsidR="00F254AF" w:rsidTr="00D2592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5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фонд обязательного медицинского страхования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485FF3" w:rsidP="0030798F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9" w:history="1">
              <w:r w:rsidR="00F254AF">
                <w:rPr>
                  <w:rStyle w:val="aa"/>
                  <w:rFonts w:ascii="Times New Roman" w:hAnsi="Times New Roman"/>
                </w:rPr>
                <w:t>http://ffoms.ru</w:t>
              </w:r>
            </w:hyperlink>
          </w:p>
        </w:tc>
      </w:tr>
      <w:tr w:rsidR="00F254AF" w:rsidTr="00D2592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5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Всемирная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здравоохранения</w:t>
            </w:r>
            <w:proofErr w:type="spellEnd"/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http:// WHO.int</w:t>
            </w:r>
          </w:p>
        </w:tc>
      </w:tr>
      <w:tr w:rsidR="00F254AF" w:rsidTr="00D2592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5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НИИ организации и информатизации здравоохранения.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485FF3" w:rsidP="0030798F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0" w:history="1">
              <w:r w:rsidR="00F254AF">
                <w:rPr>
                  <w:rStyle w:val="aa"/>
                  <w:rFonts w:ascii="Times New Roman" w:hAnsi="Times New Roman"/>
                </w:rPr>
                <w:t>http://mednet.ru</w:t>
              </w:r>
            </w:hyperlink>
          </w:p>
        </w:tc>
      </w:tr>
      <w:tr w:rsidR="00F254AF" w:rsidTr="00D2592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5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Федеральная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служба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статистики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485FF3" w:rsidP="0030798F">
            <w:pPr>
              <w:autoSpaceDE w:val="0"/>
              <w:snapToGrid w:val="0"/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hyperlink r:id="rId11" w:history="1">
              <w:r w:rsidR="00F254AF">
                <w:rPr>
                  <w:rStyle w:val="aa"/>
                  <w:rFonts w:ascii="Times New Roman" w:hAnsi="Times New Roman"/>
                </w:rPr>
                <w:t>http://gks.ru</w:t>
              </w:r>
            </w:hyperlink>
          </w:p>
        </w:tc>
      </w:tr>
      <w:tr w:rsidR="00F254AF" w:rsidTr="00D2592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5"/>
              </w:numPr>
              <w:suppressAutoHyphens/>
              <w:snapToGrid w:val="0"/>
              <w:ind w:left="0" w:firstLine="0"/>
              <w:contextualSpacing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Электронный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журнал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менеджмент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485FF3" w:rsidP="0030798F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2" w:history="1">
              <w:r w:rsidR="00F254AF">
                <w:rPr>
                  <w:rStyle w:val="aa"/>
                  <w:rFonts w:ascii="Times New Roman" w:hAnsi="Times New Roman"/>
                </w:rPr>
                <w:t>http://gosman.ru</w:t>
              </w:r>
            </w:hyperlink>
          </w:p>
        </w:tc>
      </w:tr>
      <w:tr w:rsidR="00F254AF" w:rsidTr="00D2592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5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Экспертная сеть по вопросам управления.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485FF3" w:rsidP="0030798F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13" w:history="1">
              <w:r w:rsidR="00F254AF">
                <w:rPr>
                  <w:rStyle w:val="aa"/>
                  <w:rFonts w:ascii="Times New Roman" w:hAnsi="Times New Roman"/>
                </w:rPr>
                <w:t>http://gosbook.ru</w:t>
              </w:r>
            </w:hyperlink>
          </w:p>
        </w:tc>
      </w:tr>
      <w:tr w:rsidR="00F254AF" w:rsidTr="00D2592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5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информационно-образовательный портал для врачей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Univadis.ru</w:t>
            </w:r>
          </w:p>
        </w:tc>
      </w:tr>
      <w:tr w:rsidR="00F254AF" w:rsidTr="00D2592C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5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электронная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библиотека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485FF3" w:rsidP="003079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w:history="1">
              <w:r w:rsidR="00F254AF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www.ЕLIBRARY.ru</w:t>
              </w:r>
            </w:hyperlink>
            <w:r w:rsidR="00F254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F254AF" w:rsidRDefault="00F254AF" w:rsidP="00F254AF">
      <w:pPr>
        <w:pStyle w:val="1"/>
        <w:tabs>
          <w:tab w:val="num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Материально-техническое обеспечение дисциплины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F254AF" w:rsidTr="0030798F">
        <w:trPr>
          <w:trHeight w:val="340"/>
        </w:trPr>
        <w:tc>
          <w:tcPr>
            <w:tcW w:w="9854" w:type="dxa"/>
            <w:shd w:val="clear" w:color="auto" w:fill="auto"/>
            <w:vAlign w:val="bottom"/>
          </w:tcPr>
          <w:p w:rsidR="00F254AF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для изучения дисциплины</w:t>
            </w:r>
          </w:p>
        </w:tc>
      </w:tr>
      <w:tr w:rsidR="00F254AF" w:rsidTr="0030798F">
        <w:trPr>
          <w:trHeight w:val="340"/>
        </w:trPr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254AF" w:rsidRDefault="00F254AF" w:rsidP="00307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31.08.66. Травматология и ортопедия</w:t>
            </w:r>
          </w:p>
        </w:tc>
      </w:tr>
      <w:tr w:rsidR="00F254AF" w:rsidTr="0030798F">
        <w:trPr>
          <w:trHeight w:val="220"/>
        </w:trPr>
        <w:tc>
          <w:tcPr>
            <w:tcW w:w="9854" w:type="dxa"/>
            <w:tcBorders>
              <w:top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Название дисциплины и модуля (при наличии)</w:t>
            </w:r>
          </w:p>
        </w:tc>
      </w:tr>
      <w:tr w:rsidR="00F254AF" w:rsidTr="0030798F">
        <w:trPr>
          <w:trHeight w:val="340"/>
        </w:trPr>
        <w:tc>
          <w:tcPr>
            <w:tcW w:w="9854" w:type="dxa"/>
            <w:shd w:val="clear" w:color="auto" w:fill="auto"/>
            <w:vAlign w:val="bottom"/>
          </w:tcPr>
          <w:p w:rsidR="00F254AF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используются следующие компоненты материально-технической базы МГМСУ им. А.И. Евдокимова:</w:t>
            </w:r>
          </w:p>
        </w:tc>
      </w:tr>
      <w:tr w:rsidR="00F254AF" w:rsidTr="0030798F">
        <w:trPr>
          <w:trHeight w:val="340"/>
        </w:trPr>
        <w:tc>
          <w:tcPr>
            <w:tcW w:w="9854" w:type="dxa"/>
            <w:shd w:val="clear" w:color="auto" w:fill="auto"/>
            <w:vAlign w:val="bottom"/>
          </w:tcPr>
          <w:p w:rsidR="00F254AF" w:rsidRDefault="00F254AF" w:rsidP="00F254AF">
            <w:pPr>
              <w:pStyle w:val="a"/>
              <w:numPr>
                <w:ilvl w:val="0"/>
                <w:numId w:val="44"/>
              </w:numPr>
              <w:suppressAutoHyphens/>
              <w:snapToGrid w:val="0"/>
              <w:spacing w:line="276" w:lineRule="auto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Аудиторный фонд</w:t>
            </w:r>
          </w:p>
        </w:tc>
      </w:tr>
      <w:tr w:rsidR="00F254AF" w:rsidTr="0030798F">
        <w:trPr>
          <w:trHeight w:val="340"/>
        </w:trPr>
        <w:tc>
          <w:tcPr>
            <w:tcW w:w="9854" w:type="dxa"/>
            <w:shd w:val="clear" w:color="auto" w:fill="auto"/>
            <w:vAlign w:val="bottom"/>
          </w:tcPr>
          <w:p w:rsidR="00F254AF" w:rsidRDefault="00F254AF" w:rsidP="00F254AF">
            <w:pPr>
              <w:pStyle w:val="a"/>
              <w:numPr>
                <w:ilvl w:val="0"/>
                <w:numId w:val="44"/>
              </w:numPr>
              <w:suppressAutoHyphens/>
              <w:snapToGrid w:val="0"/>
              <w:spacing w:line="276" w:lineRule="auto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Материально-технический фонд</w:t>
            </w:r>
          </w:p>
        </w:tc>
      </w:tr>
      <w:tr w:rsidR="00F254AF" w:rsidTr="0030798F">
        <w:trPr>
          <w:trHeight w:val="340"/>
        </w:trPr>
        <w:tc>
          <w:tcPr>
            <w:tcW w:w="9854" w:type="dxa"/>
            <w:shd w:val="clear" w:color="auto" w:fill="auto"/>
            <w:vAlign w:val="bottom"/>
          </w:tcPr>
          <w:p w:rsidR="00F254AF" w:rsidRDefault="00F254AF" w:rsidP="00F254AF">
            <w:pPr>
              <w:pStyle w:val="a"/>
              <w:numPr>
                <w:ilvl w:val="0"/>
                <w:numId w:val="44"/>
              </w:numPr>
              <w:suppressAutoHyphens/>
              <w:snapToGrid w:val="0"/>
              <w:spacing w:line="276" w:lineRule="auto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фонд</w:t>
            </w:r>
          </w:p>
        </w:tc>
      </w:tr>
    </w:tbl>
    <w:p w:rsidR="00F254AF" w:rsidRDefault="00F254AF" w:rsidP="00F254AF">
      <w:pPr>
        <w:pStyle w:val="a"/>
        <w:numPr>
          <w:ilvl w:val="0"/>
          <w:numId w:val="0"/>
        </w:numPr>
        <w:spacing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Аудиторный фонд предлагает обустроенные аудитории для проведения аудиторных занятий. Они оснащены столами, стульями, досками, техническим оборудованием.</w:t>
      </w:r>
    </w:p>
    <w:tbl>
      <w:tblPr>
        <w:tblW w:w="0" w:type="auto"/>
        <w:tblInd w:w="-5" w:type="dxa"/>
        <w:tblLayout w:type="fixed"/>
        <w:tblLook w:val="0000"/>
      </w:tblPr>
      <w:tblGrid>
        <w:gridCol w:w="536"/>
        <w:gridCol w:w="9328"/>
      </w:tblGrid>
      <w:tr w:rsidR="00F254AF" w:rsidTr="0030798F">
        <w:trPr>
          <w:trHeight w:val="253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4AF" w:rsidRDefault="00F254AF" w:rsidP="00307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помещений</w:t>
            </w:r>
            <w:r>
              <w:rPr>
                <w:rStyle w:val="afff2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</w:tr>
      <w:tr w:rsidR="00F254AF" w:rsidTr="0030798F">
        <w:trPr>
          <w:trHeight w:val="253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F254AF" w:rsidP="003079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4AF" w:rsidTr="0030798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1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D2592C" w:rsidP="00D2592C">
            <w:pPr>
              <w:autoSpaceDE w:val="0"/>
              <w:snapToGrid w:val="0"/>
              <w:spacing w:after="0" w:line="240" w:lineRule="auto"/>
              <w:rPr>
                <w:rStyle w:val="afff1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ff1"/>
                <w:rFonts w:ascii="Times New Roman" w:hAnsi="Times New Roman"/>
                <w:b w:val="0"/>
                <w:sz w:val="20"/>
                <w:szCs w:val="20"/>
              </w:rPr>
              <w:t xml:space="preserve">г. Москва, ул. </w:t>
            </w:r>
            <w:proofErr w:type="spellStart"/>
            <w:r>
              <w:rPr>
                <w:rStyle w:val="afff1"/>
                <w:rFonts w:ascii="Times New Roman" w:hAnsi="Times New Roman"/>
                <w:b w:val="0"/>
                <w:sz w:val="20"/>
                <w:szCs w:val="20"/>
              </w:rPr>
              <w:t>Фортунатовская</w:t>
            </w:r>
            <w:proofErr w:type="spellEnd"/>
            <w:r>
              <w:rPr>
                <w:rStyle w:val="afff1"/>
                <w:rFonts w:ascii="Times New Roman" w:hAnsi="Times New Roman"/>
                <w:b w:val="0"/>
                <w:sz w:val="20"/>
                <w:szCs w:val="20"/>
              </w:rPr>
              <w:t>, д. 1</w:t>
            </w:r>
            <w:r w:rsidR="00F254AF">
              <w:rPr>
                <w:rFonts w:ascii="Times New Roman" w:hAnsi="Times New Roman"/>
                <w:sz w:val="20"/>
                <w:szCs w:val="20"/>
              </w:rPr>
              <w:t xml:space="preserve">ГКБ № 36 аудит.11 </w:t>
            </w:r>
          </w:p>
        </w:tc>
      </w:tr>
      <w:tr w:rsidR="00F254AF" w:rsidTr="0030798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1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D2592C" w:rsidP="00D2592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г. Москва,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Шкулева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д. 4</w:t>
            </w:r>
            <w:r w:rsidR="00F254AF">
              <w:rPr>
                <w:rFonts w:ascii="Times New Roman" w:hAnsi="Times New Roman"/>
                <w:sz w:val="20"/>
                <w:szCs w:val="20"/>
              </w:rPr>
              <w:t xml:space="preserve">ГКБ № 68 конференц-зал </w:t>
            </w:r>
          </w:p>
        </w:tc>
      </w:tr>
      <w:tr w:rsidR="00F254AF" w:rsidTr="0030798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Default="00F254AF" w:rsidP="00F254AF">
            <w:pPr>
              <w:pStyle w:val="a"/>
              <w:numPr>
                <w:ilvl w:val="0"/>
                <w:numId w:val="41"/>
              </w:numPr>
              <w:suppressAutoHyphens/>
              <w:snapToGrid w:val="0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4AF" w:rsidRDefault="00D2592C" w:rsidP="00D2592C">
            <w:pPr>
              <w:autoSpaceDE w:val="0"/>
              <w:snapToGrid w:val="0"/>
              <w:spacing w:after="0" w:line="240" w:lineRule="auto"/>
              <w:rPr>
                <w:rStyle w:val="afff1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fff1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г. Москва, Ставропольская ул., </w:t>
            </w:r>
            <w:proofErr w:type="spellStart"/>
            <w:r>
              <w:rPr>
                <w:rStyle w:val="afff1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домовл</w:t>
            </w:r>
            <w:proofErr w:type="spellEnd"/>
            <w:r>
              <w:rPr>
                <w:rStyle w:val="afff1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. 23, корп. 1</w:t>
            </w:r>
            <w:r w:rsidR="00F254AF">
              <w:rPr>
                <w:rFonts w:ascii="Times New Roman" w:hAnsi="Times New Roman"/>
                <w:sz w:val="20"/>
                <w:szCs w:val="20"/>
              </w:rPr>
              <w:t xml:space="preserve">Дорожная больница им. Семашко, </w:t>
            </w:r>
            <w:proofErr w:type="spellStart"/>
            <w:proofErr w:type="gramStart"/>
            <w:r w:rsidR="00F254AF">
              <w:rPr>
                <w:rFonts w:ascii="Times New Roman" w:hAnsi="Times New Roman"/>
                <w:sz w:val="20"/>
                <w:szCs w:val="20"/>
              </w:rPr>
              <w:t>конференц</w:t>
            </w:r>
            <w:proofErr w:type="spellEnd"/>
            <w:r w:rsidR="00F254A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54AF">
              <w:rPr>
                <w:rFonts w:ascii="Times New Roman" w:hAnsi="Times New Roman"/>
                <w:sz w:val="20"/>
                <w:szCs w:val="20"/>
              </w:rPr>
              <w:t>зал</w:t>
            </w:r>
            <w:proofErr w:type="gramEnd"/>
            <w:r w:rsidR="00F25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F254AF" w:rsidRDefault="00F254AF" w:rsidP="00F254AF">
      <w:pPr>
        <w:pStyle w:val="a"/>
        <w:numPr>
          <w:ilvl w:val="0"/>
          <w:numId w:val="0"/>
        </w:numPr>
        <w:spacing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Проведение лекций обеспечено наличием проектора, ноутбука, экрана для демонстраций мультимедийных презентаций.</w:t>
      </w:r>
    </w:p>
    <w:p w:rsidR="00F254AF" w:rsidRDefault="00F254AF" w:rsidP="00F254AF">
      <w:pPr>
        <w:pStyle w:val="a"/>
        <w:numPr>
          <w:ilvl w:val="0"/>
          <w:numId w:val="0"/>
        </w:numPr>
        <w:spacing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Для проведения аудиторных занятий используется различное оборудование.</w:t>
      </w:r>
    </w:p>
    <w:tbl>
      <w:tblPr>
        <w:tblW w:w="9864" w:type="dxa"/>
        <w:tblInd w:w="-5" w:type="dxa"/>
        <w:tblLayout w:type="fixed"/>
        <w:tblLook w:val="0000"/>
      </w:tblPr>
      <w:tblGrid>
        <w:gridCol w:w="539"/>
        <w:gridCol w:w="5259"/>
        <w:gridCol w:w="4066"/>
      </w:tblGrid>
      <w:tr w:rsidR="00F254AF" w:rsidTr="0030798F">
        <w:trPr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4AF" w:rsidRDefault="00F254AF" w:rsidP="0030798F">
            <w:pPr>
              <w:pStyle w:val="aff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4AF" w:rsidRDefault="00F254AF" w:rsidP="0030798F">
            <w:pPr>
              <w:pStyle w:val="aff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темы занятия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4AF" w:rsidRDefault="00F254AF" w:rsidP="0030798F">
            <w:pPr>
              <w:pStyle w:val="aff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</w:t>
            </w:r>
            <w:r>
              <w:rPr>
                <w:rStyle w:val="afff2"/>
                <w:sz w:val="20"/>
                <w:szCs w:val="20"/>
              </w:rPr>
              <w:footnoteReference w:id="4"/>
            </w:r>
          </w:p>
        </w:tc>
      </w:tr>
      <w:tr w:rsidR="00F254AF" w:rsidTr="0030798F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4AF" w:rsidRDefault="00F254AF" w:rsidP="00F254AF">
            <w:pPr>
              <w:pStyle w:val="aff4"/>
              <w:numPr>
                <w:ilvl w:val="0"/>
                <w:numId w:val="46"/>
              </w:numPr>
              <w:suppressAutoHyphens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Pr="00811BC3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811BC3">
              <w:rPr>
                <w:sz w:val="20"/>
                <w:szCs w:val="20"/>
              </w:rPr>
              <w:t>Социальная гигиена и организация травматологической и ортопедической помощи в Российской Федерации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4AF" w:rsidRDefault="00F254AF" w:rsidP="0030798F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Телевизоры, компьютеры,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>
              <w:rPr>
                <w:rFonts w:ascii="Times New Roman" w:hAnsi="Times New Roman"/>
                <w:sz w:val="20"/>
                <w:szCs w:val="20"/>
              </w:rPr>
              <w:t>-проигрыватели,  стенды, муляжи, проектор</w:t>
            </w:r>
          </w:p>
        </w:tc>
      </w:tr>
      <w:tr w:rsidR="00F254AF" w:rsidTr="0030798F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4AF" w:rsidRDefault="00F254AF" w:rsidP="00F254AF">
            <w:pPr>
              <w:pStyle w:val="aff4"/>
              <w:numPr>
                <w:ilvl w:val="0"/>
                <w:numId w:val="46"/>
              </w:numPr>
              <w:suppressAutoHyphens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Pr="00811BC3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811BC3">
              <w:rPr>
                <w:sz w:val="20"/>
                <w:szCs w:val="20"/>
              </w:rPr>
              <w:t>Общие вопросы травматологии и ортопедии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4AF" w:rsidRDefault="00F254AF" w:rsidP="0030798F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Телевизоры, компьютеры,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>
              <w:rPr>
                <w:rFonts w:ascii="Times New Roman" w:hAnsi="Times New Roman"/>
                <w:sz w:val="20"/>
                <w:szCs w:val="20"/>
              </w:rPr>
              <w:t>-проигрыватели,  стенды, муляжи, проектор</w:t>
            </w:r>
          </w:p>
        </w:tc>
      </w:tr>
      <w:tr w:rsidR="00F254AF" w:rsidTr="0030798F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4AF" w:rsidRDefault="00F254AF" w:rsidP="00F254AF">
            <w:pPr>
              <w:pStyle w:val="aff4"/>
              <w:numPr>
                <w:ilvl w:val="0"/>
                <w:numId w:val="46"/>
              </w:numPr>
              <w:suppressAutoHyphens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Pr="00811BC3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811BC3">
              <w:rPr>
                <w:sz w:val="20"/>
                <w:szCs w:val="20"/>
              </w:rPr>
              <w:t>Частные вопросы травматологии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4AF" w:rsidRDefault="00F254AF" w:rsidP="0030798F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Телевизоры, компьютеры,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>
              <w:rPr>
                <w:rFonts w:ascii="Times New Roman" w:hAnsi="Times New Roman"/>
                <w:sz w:val="20"/>
                <w:szCs w:val="20"/>
              </w:rPr>
              <w:t>-проигрыватели,  стенды, муляжи, проектор</w:t>
            </w:r>
          </w:p>
        </w:tc>
      </w:tr>
      <w:tr w:rsidR="00F254AF" w:rsidTr="0030798F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4AF" w:rsidRDefault="00F254AF" w:rsidP="00F254AF">
            <w:pPr>
              <w:pStyle w:val="aff4"/>
              <w:numPr>
                <w:ilvl w:val="0"/>
                <w:numId w:val="46"/>
              </w:numPr>
              <w:suppressAutoHyphens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Pr="00811BC3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811BC3">
              <w:rPr>
                <w:sz w:val="20"/>
                <w:szCs w:val="20"/>
              </w:rPr>
              <w:t>Термические поражения, раны и раневая инфекция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4AF" w:rsidRDefault="00F254AF" w:rsidP="0030798F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Телевизоры, компьютеры,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>
              <w:rPr>
                <w:rFonts w:ascii="Times New Roman" w:hAnsi="Times New Roman"/>
                <w:sz w:val="20"/>
                <w:szCs w:val="20"/>
              </w:rPr>
              <w:t>-проигрыватели,  стенды, муляжи, проектор</w:t>
            </w:r>
          </w:p>
        </w:tc>
      </w:tr>
      <w:tr w:rsidR="00F254AF" w:rsidTr="0030798F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4AF" w:rsidRDefault="00F254AF" w:rsidP="00F254AF">
            <w:pPr>
              <w:pStyle w:val="aff4"/>
              <w:numPr>
                <w:ilvl w:val="0"/>
                <w:numId w:val="46"/>
              </w:numPr>
              <w:suppressAutoHyphens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Pr="00811BC3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811BC3">
              <w:rPr>
                <w:sz w:val="20"/>
                <w:szCs w:val="20"/>
              </w:rPr>
              <w:t>Врожденные заболевания опорно-двигательного аппарата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4AF" w:rsidRDefault="00F254AF" w:rsidP="0030798F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Телевизоры, компьютеры,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>
              <w:rPr>
                <w:rFonts w:ascii="Times New Roman" w:hAnsi="Times New Roman"/>
                <w:sz w:val="20"/>
                <w:szCs w:val="20"/>
              </w:rPr>
              <w:t>-проигрыватели,  стенды, муляжи, проектор</w:t>
            </w:r>
          </w:p>
        </w:tc>
      </w:tr>
      <w:tr w:rsidR="00F254AF" w:rsidTr="0030798F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4AF" w:rsidRDefault="00F254AF" w:rsidP="00F254AF">
            <w:pPr>
              <w:pStyle w:val="aff4"/>
              <w:numPr>
                <w:ilvl w:val="0"/>
                <w:numId w:val="46"/>
              </w:numPr>
              <w:suppressAutoHyphens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Pr="00811BC3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811BC3">
              <w:rPr>
                <w:sz w:val="20"/>
                <w:szCs w:val="20"/>
              </w:rPr>
              <w:t>Приобретенные заболевания опорно-двигательного аппарата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4AF" w:rsidRDefault="00F254AF" w:rsidP="0030798F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Телевизоры, компьютеры,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>
              <w:rPr>
                <w:rFonts w:ascii="Times New Roman" w:hAnsi="Times New Roman"/>
                <w:sz w:val="20"/>
                <w:szCs w:val="20"/>
              </w:rPr>
              <w:t>-проигрыватели,  стенды, муляжи, проектор</w:t>
            </w:r>
          </w:p>
        </w:tc>
      </w:tr>
      <w:tr w:rsidR="00F254AF" w:rsidTr="0030798F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4AF" w:rsidRDefault="00F254AF" w:rsidP="00F254AF">
            <w:pPr>
              <w:pStyle w:val="aff4"/>
              <w:numPr>
                <w:ilvl w:val="0"/>
                <w:numId w:val="46"/>
              </w:numPr>
              <w:suppressAutoHyphens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Pr="00811BC3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811BC3">
              <w:rPr>
                <w:sz w:val="20"/>
                <w:szCs w:val="20"/>
              </w:rPr>
              <w:t>Костная патология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4AF" w:rsidRDefault="00F254AF" w:rsidP="0030798F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Телевизоры, компьютеры,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>
              <w:rPr>
                <w:rFonts w:ascii="Times New Roman" w:hAnsi="Times New Roman"/>
                <w:sz w:val="20"/>
                <w:szCs w:val="20"/>
              </w:rPr>
              <w:t>-проигрыватели,  стенды, муляжи, проектор</w:t>
            </w:r>
          </w:p>
        </w:tc>
      </w:tr>
      <w:tr w:rsidR="00F254AF" w:rsidTr="0030798F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4AF" w:rsidRDefault="00F254AF" w:rsidP="00F254AF">
            <w:pPr>
              <w:pStyle w:val="aff4"/>
              <w:numPr>
                <w:ilvl w:val="0"/>
                <w:numId w:val="46"/>
              </w:numPr>
              <w:suppressAutoHyphens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Pr="00811BC3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811BC3">
              <w:rPr>
                <w:sz w:val="20"/>
                <w:szCs w:val="20"/>
              </w:rPr>
              <w:t>Остеосинтез в травматологии и ортопедии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4AF" w:rsidRDefault="00F254AF" w:rsidP="0030798F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Телевизоры, компьютеры,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>
              <w:rPr>
                <w:rFonts w:ascii="Times New Roman" w:hAnsi="Times New Roman"/>
                <w:sz w:val="20"/>
                <w:szCs w:val="20"/>
              </w:rPr>
              <w:t>-проигрыватели,  стенды, муляжи, проектор</w:t>
            </w:r>
          </w:p>
        </w:tc>
      </w:tr>
      <w:tr w:rsidR="00F254AF" w:rsidTr="0030798F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4AF" w:rsidRDefault="00F254AF" w:rsidP="00F254AF">
            <w:pPr>
              <w:pStyle w:val="aff4"/>
              <w:numPr>
                <w:ilvl w:val="0"/>
                <w:numId w:val="46"/>
              </w:numPr>
              <w:suppressAutoHyphens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Pr="00811BC3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811BC3">
              <w:rPr>
                <w:sz w:val="20"/>
                <w:szCs w:val="20"/>
              </w:rPr>
              <w:t>Компрессионно-дистракционные методы остеосинтеза в травматологии и ортопедии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4AF" w:rsidRDefault="00F254AF" w:rsidP="0030798F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Телевизоры, компьютеры,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>
              <w:rPr>
                <w:rFonts w:ascii="Times New Roman" w:hAnsi="Times New Roman"/>
                <w:sz w:val="20"/>
                <w:szCs w:val="20"/>
              </w:rPr>
              <w:t>-проигрыватели,  стенды, муляжи, проектор</w:t>
            </w:r>
          </w:p>
        </w:tc>
      </w:tr>
      <w:tr w:rsidR="00F254AF" w:rsidTr="0030798F">
        <w:trPr>
          <w:trHeight w:val="3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54AF" w:rsidRDefault="00F254AF" w:rsidP="00F254AF">
            <w:pPr>
              <w:pStyle w:val="aff4"/>
              <w:numPr>
                <w:ilvl w:val="0"/>
                <w:numId w:val="46"/>
              </w:numPr>
              <w:suppressAutoHyphens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4AF" w:rsidRPr="00811BC3" w:rsidRDefault="00F254AF" w:rsidP="0030798F">
            <w:pPr>
              <w:pStyle w:val="a"/>
              <w:numPr>
                <w:ilvl w:val="0"/>
                <w:numId w:val="0"/>
              </w:numPr>
              <w:snapToGrid w:val="0"/>
              <w:jc w:val="left"/>
              <w:rPr>
                <w:sz w:val="20"/>
                <w:szCs w:val="20"/>
              </w:rPr>
            </w:pPr>
            <w:r w:rsidRPr="00811BC3">
              <w:rPr>
                <w:sz w:val="20"/>
                <w:szCs w:val="20"/>
              </w:rPr>
              <w:t>Профилактика и лечение остеопороза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4AF" w:rsidRDefault="00F254AF" w:rsidP="0030798F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Телевизоры, компьютеры,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>
              <w:rPr>
                <w:rFonts w:ascii="Times New Roman" w:hAnsi="Times New Roman"/>
                <w:sz w:val="20"/>
                <w:szCs w:val="20"/>
              </w:rPr>
              <w:t>-проигрыватели,  стенды, муляжи, проектор</w:t>
            </w:r>
          </w:p>
        </w:tc>
      </w:tr>
    </w:tbl>
    <w:p w:rsidR="00F254AF" w:rsidRDefault="00F254AF" w:rsidP="00F254AF">
      <w:pPr>
        <w:pStyle w:val="a"/>
        <w:numPr>
          <w:ilvl w:val="0"/>
          <w:numId w:val="0"/>
        </w:numPr>
        <w:spacing w:line="276" w:lineRule="auto"/>
        <w:ind w:firstLine="709"/>
      </w:pPr>
      <w:r>
        <w:rPr>
          <w:sz w:val="20"/>
          <w:szCs w:val="20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p w:rsidR="00F254AF" w:rsidRDefault="00F254AF" w:rsidP="00F254AF">
      <w:pPr>
        <w:pStyle w:val="2"/>
        <w:numPr>
          <w:ilvl w:val="0"/>
          <w:numId w:val="0"/>
        </w:numPr>
        <w:rPr>
          <w:sz w:val="24"/>
          <w:szCs w:val="24"/>
        </w:rPr>
      </w:pPr>
    </w:p>
    <w:sectPr w:rsidR="00F254AF" w:rsidSect="00F0123E">
      <w:headerReference w:type="default" r:id="rId14"/>
      <w:footerReference w:type="default" r:id="rId15"/>
      <w:footerReference w:type="first" r:id="rId1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BF" w:rsidRDefault="009F2BBF" w:rsidP="00617194">
      <w:pPr>
        <w:spacing w:after="0" w:line="240" w:lineRule="auto"/>
      </w:pPr>
      <w:r>
        <w:separator/>
      </w:r>
    </w:p>
  </w:endnote>
  <w:endnote w:type="continuationSeparator" w:id="0">
    <w:p w:rsidR="009F2BBF" w:rsidRDefault="009F2BBF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BF" w:rsidRDefault="00485FF3" w:rsidP="00F0123E">
    <w:pPr>
      <w:pStyle w:val="af0"/>
      <w:jc w:val="right"/>
    </w:pPr>
    <w:fldSimple w:instr=" PAGE   \* MERGEFORMAT ">
      <w:r w:rsidR="00F01DB6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BF" w:rsidRDefault="009F2BBF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BF" w:rsidRDefault="009F2BBF" w:rsidP="00617194">
      <w:pPr>
        <w:spacing w:after="0" w:line="240" w:lineRule="auto"/>
      </w:pPr>
      <w:r>
        <w:separator/>
      </w:r>
    </w:p>
  </w:footnote>
  <w:footnote w:type="continuationSeparator" w:id="0">
    <w:p w:rsidR="009F2BBF" w:rsidRDefault="009F2BBF" w:rsidP="00617194">
      <w:pPr>
        <w:spacing w:after="0" w:line="240" w:lineRule="auto"/>
      </w:pPr>
      <w:r>
        <w:continuationSeparator/>
      </w:r>
    </w:p>
  </w:footnote>
  <w:footnote w:id="1">
    <w:p w:rsidR="009F2BBF" w:rsidRPr="0080189C" w:rsidRDefault="009F2BBF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2">
    <w:p w:rsidR="009F2BBF" w:rsidRDefault="009F2BBF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3">
    <w:p w:rsidR="009F2BBF" w:rsidRDefault="009F2BBF" w:rsidP="00F254AF">
      <w:pPr>
        <w:pStyle w:val="affd"/>
        <w:rPr>
          <w:i/>
          <w:sz w:val="16"/>
          <w:szCs w:val="16"/>
        </w:rPr>
      </w:pPr>
      <w:r>
        <w:rPr>
          <w:rStyle w:val="afff2"/>
        </w:rPr>
        <w:footnoteRef/>
      </w:r>
      <w:r>
        <w:tab/>
        <w:t xml:space="preserve"> </w:t>
      </w:r>
      <w:r>
        <w:rPr>
          <w:i/>
          <w:sz w:val="16"/>
          <w:szCs w:val="16"/>
        </w:rPr>
        <w:t>Перечень помещений, необходимых для проведения аудиторных занятий (адрес, аудитория)</w:t>
      </w:r>
    </w:p>
  </w:footnote>
  <w:footnote w:id="4">
    <w:p w:rsidR="009F2BBF" w:rsidRDefault="009F2BBF" w:rsidP="00F254AF">
      <w:pPr>
        <w:pStyle w:val="affd"/>
        <w:rPr>
          <w:i/>
          <w:sz w:val="16"/>
          <w:szCs w:val="16"/>
        </w:rPr>
      </w:pPr>
      <w:r>
        <w:rPr>
          <w:rStyle w:val="afff2"/>
        </w:rPr>
        <w:footnoteRef/>
      </w:r>
      <w:r>
        <w:tab/>
        <w:t xml:space="preserve"> </w:t>
      </w:r>
      <w:r>
        <w:rPr>
          <w:i/>
          <w:sz w:val="16"/>
          <w:szCs w:val="16"/>
        </w:rPr>
        <w:t>Перечень оборудования, необходимого для проведения аудиторных занятий по дисциплине (модулю).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BF" w:rsidRPr="00E9546E" w:rsidRDefault="009F2BBF" w:rsidP="00E55FF3">
    <w:pPr>
      <w:pStyle w:val="af3"/>
      <w:rPr>
        <w:i/>
        <w:sz w:val="16"/>
        <w:szCs w:val="16"/>
      </w:rPr>
    </w:pPr>
    <w:r w:rsidRPr="00E9546E">
      <w:rPr>
        <w:i/>
        <w:sz w:val="16"/>
        <w:szCs w:val="16"/>
      </w:rPr>
      <w:t xml:space="preserve">31.08.66. Травматология и ортопедия </w:t>
    </w:r>
  </w:p>
  <w:p w:rsidR="009F2BBF" w:rsidRPr="00E55FF3" w:rsidRDefault="009F2BBF" w:rsidP="00E55FF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94" w:hanging="24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39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4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7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8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8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9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67" w:hanging="1440"/>
      </w:pPr>
      <w:rPr>
        <w:rFonts w:cs="Times New Roman"/>
      </w:rPr>
    </w:lvl>
  </w:abstractNum>
  <w:abstractNum w:abstractNumId="6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71772A7"/>
    <w:multiLevelType w:val="hybridMultilevel"/>
    <w:tmpl w:val="7DA21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22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5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6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8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1"/>
    <w:lvlOverride w:ilvl="0">
      <w:startOverride w:val="1"/>
    </w:lvlOverride>
  </w:num>
  <w:num w:numId="7">
    <w:abstractNumId w:val="27"/>
  </w:num>
  <w:num w:numId="8">
    <w:abstractNumId w:val="17"/>
  </w:num>
  <w:num w:numId="9">
    <w:abstractNumId w:val="20"/>
  </w:num>
  <w:num w:numId="10">
    <w:abstractNumId w:val="14"/>
  </w:num>
  <w:num w:numId="11">
    <w:abstractNumId w:val="6"/>
  </w:num>
  <w:num w:numId="12">
    <w:abstractNumId w:val="13"/>
  </w:num>
  <w:num w:numId="13">
    <w:abstractNumId w:val="18"/>
  </w:num>
  <w:num w:numId="14">
    <w:abstractNumId w:val="23"/>
  </w:num>
  <w:num w:numId="15">
    <w:abstractNumId w:val="22"/>
  </w:num>
  <w:num w:numId="16">
    <w:abstractNumId w:val="7"/>
  </w:num>
  <w:num w:numId="17">
    <w:abstractNumId w:val="16"/>
  </w:num>
  <w:num w:numId="18">
    <w:abstractNumId w:val="12"/>
  </w:num>
  <w:num w:numId="19">
    <w:abstractNumId w:val="10"/>
  </w:num>
  <w:num w:numId="20">
    <w:abstractNumId w:val="26"/>
  </w:num>
  <w:num w:numId="21">
    <w:abstractNumId w:val="1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8"/>
  </w:num>
  <w:num w:numId="25">
    <w:abstractNumId w:val="27"/>
  </w:num>
  <w:num w:numId="26">
    <w:abstractNumId w:val="27"/>
  </w:num>
  <w:num w:numId="27">
    <w:abstractNumId w:val="27"/>
  </w:num>
  <w:num w:numId="28">
    <w:abstractNumId w:val="27"/>
  </w:num>
  <w:num w:numId="29">
    <w:abstractNumId w:val="27"/>
  </w:num>
  <w:num w:numId="30">
    <w:abstractNumId w:val="27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4"/>
  </w:num>
  <w:num w:numId="46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A70"/>
    <w:rsid w:val="00004DAE"/>
    <w:rsid w:val="00015FB7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3253"/>
    <w:rsid w:val="000C089B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27D99"/>
    <w:rsid w:val="00131E6D"/>
    <w:rsid w:val="00143307"/>
    <w:rsid w:val="001436F0"/>
    <w:rsid w:val="0014417A"/>
    <w:rsid w:val="001502E2"/>
    <w:rsid w:val="00150B67"/>
    <w:rsid w:val="001645FA"/>
    <w:rsid w:val="00172C88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1F451B"/>
    <w:rsid w:val="0020536A"/>
    <w:rsid w:val="0021620C"/>
    <w:rsid w:val="00241C1C"/>
    <w:rsid w:val="0024277B"/>
    <w:rsid w:val="00244B62"/>
    <w:rsid w:val="002455E7"/>
    <w:rsid w:val="00253716"/>
    <w:rsid w:val="002538A0"/>
    <w:rsid w:val="002539F8"/>
    <w:rsid w:val="002547E3"/>
    <w:rsid w:val="00257403"/>
    <w:rsid w:val="00263CD4"/>
    <w:rsid w:val="00271F6C"/>
    <w:rsid w:val="00295BCE"/>
    <w:rsid w:val="002D0155"/>
    <w:rsid w:val="002E645F"/>
    <w:rsid w:val="002F2DDF"/>
    <w:rsid w:val="0030798F"/>
    <w:rsid w:val="00323959"/>
    <w:rsid w:val="00324B3B"/>
    <w:rsid w:val="00333692"/>
    <w:rsid w:val="00337C66"/>
    <w:rsid w:val="00355935"/>
    <w:rsid w:val="003576AF"/>
    <w:rsid w:val="0036554B"/>
    <w:rsid w:val="003677C9"/>
    <w:rsid w:val="00391823"/>
    <w:rsid w:val="00396254"/>
    <w:rsid w:val="00397484"/>
    <w:rsid w:val="003A3483"/>
    <w:rsid w:val="003C4BEE"/>
    <w:rsid w:val="003D43AB"/>
    <w:rsid w:val="003D7208"/>
    <w:rsid w:val="003E0F38"/>
    <w:rsid w:val="003E2C4A"/>
    <w:rsid w:val="003E41AA"/>
    <w:rsid w:val="003F3FFD"/>
    <w:rsid w:val="00420983"/>
    <w:rsid w:val="004255B2"/>
    <w:rsid w:val="00440E3C"/>
    <w:rsid w:val="00441783"/>
    <w:rsid w:val="0044405E"/>
    <w:rsid w:val="00451EC7"/>
    <w:rsid w:val="004707D6"/>
    <w:rsid w:val="004750FC"/>
    <w:rsid w:val="00485FF3"/>
    <w:rsid w:val="00487278"/>
    <w:rsid w:val="004A2C7D"/>
    <w:rsid w:val="004A2FCC"/>
    <w:rsid w:val="004B04B4"/>
    <w:rsid w:val="004C2903"/>
    <w:rsid w:val="004C7B39"/>
    <w:rsid w:val="004D65EF"/>
    <w:rsid w:val="004D72D9"/>
    <w:rsid w:val="004E1A70"/>
    <w:rsid w:val="004E4A23"/>
    <w:rsid w:val="004F5739"/>
    <w:rsid w:val="0050431B"/>
    <w:rsid w:val="005062F4"/>
    <w:rsid w:val="00506FE1"/>
    <w:rsid w:val="0051482E"/>
    <w:rsid w:val="00522E84"/>
    <w:rsid w:val="005320E3"/>
    <w:rsid w:val="00561E08"/>
    <w:rsid w:val="00564A70"/>
    <w:rsid w:val="005724F6"/>
    <w:rsid w:val="0058586B"/>
    <w:rsid w:val="005978D1"/>
    <w:rsid w:val="005C6CE2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590A"/>
    <w:rsid w:val="006856A1"/>
    <w:rsid w:val="006A5CBD"/>
    <w:rsid w:val="006B358C"/>
    <w:rsid w:val="006C1B70"/>
    <w:rsid w:val="006C2605"/>
    <w:rsid w:val="006D2127"/>
    <w:rsid w:val="006E1893"/>
    <w:rsid w:val="006F14C3"/>
    <w:rsid w:val="00701111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A1496"/>
    <w:rsid w:val="007A527B"/>
    <w:rsid w:val="007B26D7"/>
    <w:rsid w:val="007B7C1F"/>
    <w:rsid w:val="007E6AA1"/>
    <w:rsid w:val="007F14FE"/>
    <w:rsid w:val="0080189C"/>
    <w:rsid w:val="008073CA"/>
    <w:rsid w:val="0081002B"/>
    <w:rsid w:val="00832FF4"/>
    <w:rsid w:val="00844A64"/>
    <w:rsid w:val="00851CED"/>
    <w:rsid w:val="0085298E"/>
    <w:rsid w:val="00857F98"/>
    <w:rsid w:val="00860DB0"/>
    <w:rsid w:val="00887874"/>
    <w:rsid w:val="00890C86"/>
    <w:rsid w:val="008A2B12"/>
    <w:rsid w:val="008A7479"/>
    <w:rsid w:val="008C165F"/>
    <w:rsid w:val="008C2833"/>
    <w:rsid w:val="008C7557"/>
    <w:rsid w:val="008D35EA"/>
    <w:rsid w:val="008E521B"/>
    <w:rsid w:val="008F3944"/>
    <w:rsid w:val="009250E2"/>
    <w:rsid w:val="009437E0"/>
    <w:rsid w:val="0094701B"/>
    <w:rsid w:val="0096161E"/>
    <w:rsid w:val="00972E6F"/>
    <w:rsid w:val="009827A3"/>
    <w:rsid w:val="00995065"/>
    <w:rsid w:val="00995F52"/>
    <w:rsid w:val="009A660D"/>
    <w:rsid w:val="009B1657"/>
    <w:rsid w:val="009B30A9"/>
    <w:rsid w:val="009C4086"/>
    <w:rsid w:val="009C7C6E"/>
    <w:rsid w:val="009D051A"/>
    <w:rsid w:val="009D12E4"/>
    <w:rsid w:val="009D16A9"/>
    <w:rsid w:val="009D7752"/>
    <w:rsid w:val="009E5312"/>
    <w:rsid w:val="009E7987"/>
    <w:rsid w:val="009F24AD"/>
    <w:rsid w:val="009F2BBF"/>
    <w:rsid w:val="009F7EB4"/>
    <w:rsid w:val="00A010EA"/>
    <w:rsid w:val="00A0389E"/>
    <w:rsid w:val="00A051D7"/>
    <w:rsid w:val="00A14CE8"/>
    <w:rsid w:val="00A1541A"/>
    <w:rsid w:val="00A235D5"/>
    <w:rsid w:val="00A236F5"/>
    <w:rsid w:val="00A4030D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B25ABB"/>
    <w:rsid w:val="00B3087C"/>
    <w:rsid w:val="00B60D84"/>
    <w:rsid w:val="00BA5E10"/>
    <w:rsid w:val="00BA78BC"/>
    <w:rsid w:val="00BB1F72"/>
    <w:rsid w:val="00BC06B8"/>
    <w:rsid w:val="00BC1F75"/>
    <w:rsid w:val="00BD57FC"/>
    <w:rsid w:val="00C03A70"/>
    <w:rsid w:val="00C12C5A"/>
    <w:rsid w:val="00C3545B"/>
    <w:rsid w:val="00C4237A"/>
    <w:rsid w:val="00C45B30"/>
    <w:rsid w:val="00C50B23"/>
    <w:rsid w:val="00C50EE3"/>
    <w:rsid w:val="00C50EED"/>
    <w:rsid w:val="00C529F1"/>
    <w:rsid w:val="00C53ACF"/>
    <w:rsid w:val="00C62E60"/>
    <w:rsid w:val="00C640F7"/>
    <w:rsid w:val="00C84058"/>
    <w:rsid w:val="00C85BB1"/>
    <w:rsid w:val="00C913F3"/>
    <w:rsid w:val="00CB071E"/>
    <w:rsid w:val="00CC7DCC"/>
    <w:rsid w:val="00CD30D5"/>
    <w:rsid w:val="00CE30BC"/>
    <w:rsid w:val="00D024E8"/>
    <w:rsid w:val="00D12098"/>
    <w:rsid w:val="00D2592C"/>
    <w:rsid w:val="00D333B9"/>
    <w:rsid w:val="00D3432C"/>
    <w:rsid w:val="00D46A38"/>
    <w:rsid w:val="00D55BB0"/>
    <w:rsid w:val="00D627F1"/>
    <w:rsid w:val="00D831E8"/>
    <w:rsid w:val="00D928A9"/>
    <w:rsid w:val="00DB51E0"/>
    <w:rsid w:val="00DD1D6B"/>
    <w:rsid w:val="00DF28BD"/>
    <w:rsid w:val="00E05D5E"/>
    <w:rsid w:val="00E069CC"/>
    <w:rsid w:val="00E11C44"/>
    <w:rsid w:val="00E1478A"/>
    <w:rsid w:val="00E14AAC"/>
    <w:rsid w:val="00E17CE6"/>
    <w:rsid w:val="00E23151"/>
    <w:rsid w:val="00E3609D"/>
    <w:rsid w:val="00E366B7"/>
    <w:rsid w:val="00E55FF3"/>
    <w:rsid w:val="00E63164"/>
    <w:rsid w:val="00E86362"/>
    <w:rsid w:val="00E87AC6"/>
    <w:rsid w:val="00E9359D"/>
    <w:rsid w:val="00EA02A9"/>
    <w:rsid w:val="00EA0A4F"/>
    <w:rsid w:val="00EA0D3F"/>
    <w:rsid w:val="00EB250A"/>
    <w:rsid w:val="00EB3ABB"/>
    <w:rsid w:val="00ED18FB"/>
    <w:rsid w:val="00ED2128"/>
    <w:rsid w:val="00ED6EF6"/>
    <w:rsid w:val="00EE1A2F"/>
    <w:rsid w:val="00EE33DB"/>
    <w:rsid w:val="00F0123E"/>
    <w:rsid w:val="00F01DB6"/>
    <w:rsid w:val="00F06394"/>
    <w:rsid w:val="00F164DA"/>
    <w:rsid w:val="00F16566"/>
    <w:rsid w:val="00F20C02"/>
    <w:rsid w:val="00F224D8"/>
    <w:rsid w:val="00F24549"/>
    <w:rsid w:val="00F254AF"/>
    <w:rsid w:val="00F3750C"/>
    <w:rsid w:val="00F46181"/>
    <w:rsid w:val="00F55141"/>
    <w:rsid w:val="00F63803"/>
    <w:rsid w:val="00F73513"/>
    <w:rsid w:val="00F81ECB"/>
    <w:rsid w:val="00F86FF9"/>
    <w:rsid w:val="00F910A7"/>
    <w:rsid w:val="00FA31BB"/>
    <w:rsid w:val="00FB2F69"/>
    <w:rsid w:val="00FC10F6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rsid w:val="00F254AF"/>
    <w:pPr>
      <w:widowControl w:val="0"/>
      <w:suppressAutoHyphens/>
      <w:spacing w:after="0" w:line="240" w:lineRule="auto"/>
    </w:pPr>
    <w:rPr>
      <w:lang w:val="en-US" w:eastAsia="ar-SA"/>
    </w:rPr>
  </w:style>
  <w:style w:type="character" w:customStyle="1" w:styleId="FontStyle41">
    <w:name w:val="Font Style41"/>
    <w:rsid w:val="00F254AF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0"/>
    <w:rsid w:val="00F254AF"/>
    <w:pPr>
      <w:widowControl w:val="0"/>
      <w:suppressAutoHyphens/>
      <w:autoSpaceDE w:val="0"/>
      <w:spacing w:after="0" w:line="283" w:lineRule="exact"/>
      <w:ind w:firstLine="542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8">
    <w:name w:val="Style28"/>
    <w:basedOn w:val="a0"/>
    <w:rsid w:val="00F254AF"/>
    <w:pPr>
      <w:widowControl w:val="0"/>
      <w:suppressAutoHyphens/>
      <w:autoSpaceDE w:val="0"/>
      <w:spacing w:after="0" w:line="283" w:lineRule="exact"/>
      <w:ind w:firstLine="73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2">
    <w:name w:val="Style12"/>
    <w:basedOn w:val="a0"/>
    <w:rsid w:val="00F254AF"/>
    <w:pPr>
      <w:widowControl w:val="0"/>
      <w:suppressAutoHyphens/>
      <w:autoSpaceDE w:val="0"/>
      <w:spacing w:after="0" w:line="283" w:lineRule="exact"/>
      <w:ind w:hanging="538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2">
    <w:name w:val="Символ сноски"/>
    <w:rsid w:val="00F254AF"/>
    <w:rPr>
      <w:vertAlign w:val="superscript"/>
    </w:rPr>
  </w:style>
  <w:style w:type="character" w:customStyle="1" w:styleId="FontStyle38">
    <w:name w:val="Font Style38"/>
    <w:rsid w:val="00F254A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7">
    <w:name w:val="Style17"/>
    <w:basedOn w:val="a0"/>
    <w:rsid w:val="00F254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rsid w:val="00F254AF"/>
    <w:pPr>
      <w:widowControl w:val="0"/>
      <w:suppressAutoHyphens/>
      <w:spacing w:after="0" w:line="240" w:lineRule="auto"/>
    </w:pPr>
    <w:rPr>
      <w:lang w:val="en-US" w:eastAsia="ar-SA"/>
    </w:rPr>
  </w:style>
  <w:style w:type="character" w:customStyle="1" w:styleId="FontStyle41">
    <w:name w:val="Font Style41"/>
    <w:rsid w:val="00F254AF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0"/>
    <w:rsid w:val="00F254AF"/>
    <w:pPr>
      <w:widowControl w:val="0"/>
      <w:suppressAutoHyphens/>
      <w:autoSpaceDE w:val="0"/>
      <w:spacing w:after="0" w:line="283" w:lineRule="exact"/>
      <w:ind w:firstLine="542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8">
    <w:name w:val="Style28"/>
    <w:basedOn w:val="a0"/>
    <w:rsid w:val="00F254AF"/>
    <w:pPr>
      <w:widowControl w:val="0"/>
      <w:suppressAutoHyphens/>
      <w:autoSpaceDE w:val="0"/>
      <w:spacing w:after="0" w:line="283" w:lineRule="exact"/>
      <w:ind w:firstLine="73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2">
    <w:name w:val="Style12"/>
    <w:basedOn w:val="a0"/>
    <w:rsid w:val="00F254AF"/>
    <w:pPr>
      <w:widowControl w:val="0"/>
      <w:suppressAutoHyphens/>
      <w:autoSpaceDE w:val="0"/>
      <w:spacing w:after="0" w:line="283" w:lineRule="exact"/>
      <w:ind w:hanging="538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2">
    <w:name w:val="Символ сноски"/>
    <w:rsid w:val="00F254AF"/>
    <w:rPr>
      <w:vertAlign w:val="superscript"/>
    </w:rPr>
  </w:style>
  <w:style w:type="character" w:customStyle="1" w:styleId="FontStyle38">
    <w:name w:val="Font Style38"/>
    <w:rsid w:val="00F254A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7">
    <w:name w:val="Style17"/>
    <w:basedOn w:val="a0"/>
    <w:rsid w:val="00F254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achirf.ru/company-announce-single" TargetMode="External"/><Relationship Id="rId13" Type="http://schemas.openxmlformats.org/officeDocument/2006/relationships/hyperlink" Target="http://gosboo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sman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ks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ednet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ffoms.ru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entsova.UNI\Desktop\&#1040;&#1089;&#1087;&#1080;&#1088;&#1072;&#1085;&#1090;&#1091;&#1088;&#1072;\&#1052;&#1040;&#1050;&#1045;&#1058;&#1067;%20&#1054;&#1088;&#1076;&#1080;&#1085;&#1072;&#1090;&#1091;&#1088;&#1072;\&#1055;&#1088;&#1072;&#1082;&#1090;&#1080;&#1082;&#1072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14BB3-C0D2-4FF5-BE29-941DFD6F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Практика Ординатура</Template>
  <TotalTime>25</TotalTime>
  <Pages>9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msmsu</dc:creator>
  <cp:lastModifiedBy>ilyukin-am</cp:lastModifiedBy>
  <cp:revision>10</cp:revision>
  <cp:lastPrinted>2015-10-19T09:12:00Z</cp:lastPrinted>
  <dcterms:created xsi:type="dcterms:W3CDTF">2015-10-25T16:15:00Z</dcterms:created>
  <dcterms:modified xsi:type="dcterms:W3CDTF">2015-12-04T12:17:00Z</dcterms:modified>
</cp:coreProperties>
</file>